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1A18" w:rsidRPr="00301E1C" w:rsidRDefault="00371A18" w:rsidP="00301E1C">
      <w:pPr>
        <w:spacing w:after="200" w:line="360" w:lineRule="auto"/>
        <w:jc w:val="center"/>
        <w:rPr>
          <w:rFonts w:ascii="Arial" w:hAnsi="Arial" w:cs="Arial"/>
          <w:b/>
          <w:color w:val="000000" w:themeColor="text1"/>
          <w:sz w:val="28"/>
          <w:szCs w:val="24"/>
        </w:rPr>
      </w:pPr>
      <w:r w:rsidRPr="00301E1C">
        <w:rPr>
          <w:rFonts w:ascii="Arial" w:hAnsi="Arial" w:cs="Arial"/>
          <w:b/>
          <w:color w:val="000000" w:themeColor="text1"/>
          <w:sz w:val="28"/>
          <w:szCs w:val="24"/>
        </w:rPr>
        <w:t>AVISO DE DISPENSA DE LICITAÇÃO</w:t>
      </w:r>
    </w:p>
    <w:p w:rsidR="007139F5" w:rsidRPr="00301E1C" w:rsidRDefault="007139F5" w:rsidP="00301E1C">
      <w:pPr>
        <w:spacing w:after="200" w:line="360" w:lineRule="auto"/>
        <w:jc w:val="center"/>
        <w:rPr>
          <w:rFonts w:ascii="Arial" w:hAnsi="Arial" w:cs="Arial"/>
          <w:b/>
          <w:color w:val="000000" w:themeColor="text1"/>
          <w:sz w:val="24"/>
          <w:szCs w:val="24"/>
        </w:rPr>
      </w:pPr>
    </w:p>
    <w:p w:rsidR="005977D5" w:rsidRDefault="005977D5" w:rsidP="00301E1C">
      <w:pPr>
        <w:spacing w:after="200" w:line="360" w:lineRule="auto"/>
        <w:rPr>
          <w:rFonts w:ascii="Arial" w:hAnsi="Arial" w:cs="Arial"/>
          <w:b/>
          <w:color w:val="000000" w:themeColor="text1"/>
          <w:sz w:val="24"/>
          <w:szCs w:val="24"/>
        </w:rPr>
      </w:pPr>
      <w:r w:rsidRPr="00301E1C">
        <w:rPr>
          <w:rFonts w:ascii="Arial" w:hAnsi="Arial" w:cs="Arial"/>
          <w:b/>
          <w:color w:val="000000" w:themeColor="text1"/>
          <w:sz w:val="24"/>
          <w:szCs w:val="24"/>
        </w:rPr>
        <w:t xml:space="preserve">Processo nº </w:t>
      </w:r>
      <w:r w:rsidR="007139F5" w:rsidRPr="00301E1C">
        <w:rPr>
          <w:rFonts w:ascii="Arial" w:hAnsi="Arial" w:cs="Arial"/>
          <w:b/>
          <w:color w:val="000000" w:themeColor="text1"/>
          <w:sz w:val="24"/>
          <w:szCs w:val="24"/>
        </w:rPr>
        <w:t>228/2022</w:t>
      </w:r>
    </w:p>
    <w:p w:rsidR="00301E1C" w:rsidRPr="00301E1C" w:rsidRDefault="00301E1C" w:rsidP="00301E1C">
      <w:pPr>
        <w:spacing w:after="200" w:line="360" w:lineRule="auto"/>
        <w:rPr>
          <w:rFonts w:ascii="Arial" w:hAnsi="Arial" w:cs="Arial"/>
          <w:b/>
          <w:color w:val="000000" w:themeColor="text1"/>
          <w:sz w:val="24"/>
          <w:szCs w:val="24"/>
        </w:rPr>
      </w:pPr>
      <w:r>
        <w:rPr>
          <w:rFonts w:ascii="Arial" w:hAnsi="Arial" w:cs="Arial"/>
          <w:b/>
          <w:color w:val="000000" w:themeColor="text1"/>
          <w:sz w:val="24"/>
          <w:szCs w:val="24"/>
        </w:rPr>
        <w:t>Modalidade: Dispensa de Licitação</w:t>
      </w:r>
    </w:p>
    <w:p w:rsidR="007139F5" w:rsidRPr="00301E1C" w:rsidRDefault="007139F5" w:rsidP="00301E1C">
      <w:pPr>
        <w:spacing w:after="200" w:line="360" w:lineRule="auto"/>
        <w:rPr>
          <w:rFonts w:ascii="Arial" w:hAnsi="Arial" w:cs="Arial"/>
          <w:b/>
          <w:color w:val="000000" w:themeColor="text1"/>
          <w:sz w:val="24"/>
          <w:szCs w:val="24"/>
        </w:rPr>
      </w:pPr>
      <w:r w:rsidRPr="00301E1C">
        <w:rPr>
          <w:rFonts w:ascii="Arial" w:hAnsi="Arial" w:cs="Arial"/>
          <w:b/>
          <w:color w:val="000000" w:themeColor="text1"/>
          <w:sz w:val="24"/>
          <w:szCs w:val="24"/>
        </w:rPr>
        <w:t>Fundamento: Art. 75, inciso II, da Lei Federal nº 14.133/2021.</w:t>
      </w:r>
    </w:p>
    <w:p w:rsidR="007139F5" w:rsidRPr="00301E1C" w:rsidRDefault="007139F5" w:rsidP="00301E1C">
      <w:pPr>
        <w:autoSpaceDE w:val="0"/>
        <w:autoSpaceDN w:val="0"/>
        <w:adjustRightInd w:val="0"/>
        <w:spacing w:after="200" w:line="360" w:lineRule="auto"/>
        <w:jc w:val="both"/>
        <w:rPr>
          <w:sz w:val="24"/>
          <w:szCs w:val="24"/>
        </w:rPr>
      </w:pPr>
    </w:p>
    <w:p w:rsidR="00D551D9" w:rsidRPr="00301E1C" w:rsidRDefault="001E56FF" w:rsidP="00301E1C">
      <w:pPr>
        <w:autoSpaceDE w:val="0"/>
        <w:autoSpaceDN w:val="0"/>
        <w:adjustRightInd w:val="0"/>
        <w:spacing w:after="200" w:line="360" w:lineRule="auto"/>
        <w:jc w:val="both"/>
        <w:rPr>
          <w:rFonts w:ascii="Arial" w:hAnsi="Arial" w:cs="Arial"/>
          <w:color w:val="000000" w:themeColor="text1"/>
          <w:sz w:val="24"/>
          <w:szCs w:val="24"/>
          <w:shd w:val="clear" w:color="auto" w:fill="FFFFFF"/>
        </w:rPr>
      </w:pPr>
      <w:r w:rsidRPr="00301E1C">
        <w:rPr>
          <w:rFonts w:ascii="Arial" w:hAnsi="Arial" w:cs="Arial"/>
          <w:color w:val="000000" w:themeColor="text1"/>
          <w:sz w:val="24"/>
          <w:szCs w:val="24"/>
        </w:rPr>
        <w:t xml:space="preserve">A </w:t>
      </w:r>
      <w:r w:rsidRPr="00301E1C">
        <w:rPr>
          <w:rFonts w:ascii="Arial" w:hAnsi="Arial" w:cs="Arial"/>
          <w:b/>
          <w:color w:val="000000" w:themeColor="text1"/>
          <w:sz w:val="24"/>
          <w:szCs w:val="24"/>
        </w:rPr>
        <w:t>CÂMARA MUNICIPAL DE ÁGUA DOCE DO NORTE</w:t>
      </w:r>
      <w:r w:rsidRPr="00301E1C">
        <w:rPr>
          <w:rFonts w:ascii="Arial" w:hAnsi="Arial" w:cs="Arial"/>
          <w:color w:val="000000" w:themeColor="text1"/>
          <w:sz w:val="24"/>
          <w:szCs w:val="24"/>
        </w:rPr>
        <w:t xml:space="preserve">, pessoa jurídica de direito público, inscrita no C.N.P.J sob o nº 31.796.667/0001-76, com sede à Rua </w:t>
      </w:r>
      <w:proofErr w:type="spellStart"/>
      <w:r w:rsidRPr="00301E1C">
        <w:rPr>
          <w:rFonts w:ascii="Arial" w:hAnsi="Arial" w:cs="Arial"/>
          <w:color w:val="000000" w:themeColor="text1"/>
          <w:sz w:val="24"/>
          <w:szCs w:val="24"/>
        </w:rPr>
        <w:t>Alacy</w:t>
      </w:r>
      <w:proofErr w:type="spellEnd"/>
      <w:r w:rsidRPr="00301E1C">
        <w:rPr>
          <w:rFonts w:ascii="Arial" w:hAnsi="Arial" w:cs="Arial"/>
          <w:color w:val="000000" w:themeColor="text1"/>
          <w:sz w:val="24"/>
          <w:szCs w:val="24"/>
        </w:rPr>
        <w:t xml:space="preserve"> Costa, nº 144, Centro, Água Doce do Norte, Estado do Espírito Santo, por meio da Presidente da Comissão Permanente de Licitação, instituída pela Portaria nº 07, de 27 de janeiro de 2022, publicada no D.O.M. na data de 11 de fevereiro de 2022, </w:t>
      </w:r>
      <w:r w:rsidRPr="00301E1C">
        <w:rPr>
          <w:rFonts w:ascii="Arial" w:hAnsi="Arial" w:cs="Arial"/>
          <w:b/>
          <w:color w:val="000000" w:themeColor="text1"/>
          <w:sz w:val="24"/>
          <w:szCs w:val="24"/>
        </w:rPr>
        <w:t xml:space="preserve">TORNA PÚBLICO </w:t>
      </w:r>
      <w:r w:rsidRPr="00301E1C">
        <w:rPr>
          <w:rFonts w:ascii="Arial" w:hAnsi="Arial" w:cs="Arial"/>
          <w:color w:val="000000" w:themeColor="text1"/>
          <w:sz w:val="24"/>
          <w:szCs w:val="24"/>
        </w:rPr>
        <w:t>para conhecimento dos</w:t>
      </w:r>
      <w:r w:rsidRPr="00301E1C">
        <w:rPr>
          <w:rFonts w:ascii="Arial" w:hAnsi="Arial" w:cs="Arial"/>
          <w:color w:val="000000" w:themeColor="text1"/>
          <w:spacing w:val="1"/>
          <w:sz w:val="24"/>
          <w:szCs w:val="24"/>
        </w:rPr>
        <w:t xml:space="preserve"> </w:t>
      </w:r>
      <w:r w:rsidRPr="00301E1C">
        <w:rPr>
          <w:rFonts w:ascii="Arial" w:hAnsi="Arial" w:cs="Arial"/>
          <w:color w:val="000000" w:themeColor="text1"/>
          <w:sz w:val="24"/>
          <w:szCs w:val="24"/>
        </w:rPr>
        <w:t>interessados que</w:t>
      </w:r>
      <w:r w:rsidR="0090246C" w:rsidRPr="00301E1C">
        <w:rPr>
          <w:rFonts w:ascii="Arial" w:hAnsi="Arial" w:cs="Arial"/>
          <w:color w:val="000000" w:themeColor="text1"/>
          <w:sz w:val="24"/>
          <w:szCs w:val="24"/>
          <w:shd w:val="clear" w:color="auto" w:fill="FFFFFF"/>
        </w:rPr>
        <w:t xml:space="preserve"> estará receben</w:t>
      </w:r>
      <w:r w:rsidR="00392612" w:rsidRPr="00301E1C">
        <w:rPr>
          <w:rFonts w:ascii="Arial" w:hAnsi="Arial" w:cs="Arial"/>
          <w:color w:val="000000" w:themeColor="text1"/>
          <w:sz w:val="24"/>
          <w:szCs w:val="24"/>
          <w:shd w:val="clear" w:color="auto" w:fill="FFFFFF"/>
        </w:rPr>
        <w:t>do propostas de preços do dia 27</w:t>
      </w:r>
      <w:r w:rsidR="0090246C" w:rsidRPr="00301E1C">
        <w:rPr>
          <w:rFonts w:ascii="Arial" w:hAnsi="Arial" w:cs="Arial"/>
          <w:color w:val="000000" w:themeColor="text1"/>
          <w:sz w:val="24"/>
          <w:szCs w:val="24"/>
          <w:shd w:val="clear" w:color="auto" w:fill="FFFFFF"/>
        </w:rPr>
        <w:t xml:space="preserve"> de </w:t>
      </w:r>
      <w:r w:rsidR="00392612" w:rsidRPr="00301E1C">
        <w:rPr>
          <w:rFonts w:ascii="Arial" w:hAnsi="Arial" w:cs="Arial"/>
          <w:color w:val="000000" w:themeColor="text1"/>
          <w:sz w:val="24"/>
          <w:szCs w:val="24"/>
          <w:shd w:val="clear" w:color="auto" w:fill="FFFFFF"/>
        </w:rPr>
        <w:t xml:space="preserve">outubro de 2022 até o dia </w:t>
      </w:r>
      <w:r w:rsidR="00D551D9" w:rsidRPr="00301E1C">
        <w:rPr>
          <w:rFonts w:ascii="Arial" w:hAnsi="Arial" w:cs="Arial"/>
          <w:color w:val="000000" w:themeColor="text1"/>
          <w:sz w:val="24"/>
          <w:szCs w:val="24"/>
          <w:shd w:val="clear" w:color="auto" w:fill="FFFFFF"/>
        </w:rPr>
        <w:t>01 de novembro</w:t>
      </w:r>
      <w:r w:rsidR="0090246C" w:rsidRPr="00301E1C">
        <w:rPr>
          <w:rFonts w:ascii="Arial" w:hAnsi="Arial" w:cs="Arial"/>
          <w:color w:val="000000" w:themeColor="text1"/>
          <w:sz w:val="24"/>
          <w:szCs w:val="24"/>
          <w:shd w:val="clear" w:color="auto" w:fill="FFFFFF"/>
        </w:rPr>
        <w:t xml:space="preserve"> de 2022, para fins de Contratação de empresa especializada para </w:t>
      </w:r>
      <w:r w:rsidR="0090246C" w:rsidRPr="00301E1C">
        <w:rPr>
          <w:rFonts w:ascii="Arial" w:hAnsi="Arial" w:cs="Arial"/>
          <w:color w:val="000000" w:themeColor="text1"/>
          <w:sz w:val="24"/>
          <w:szCs w:val="24"/>
        </w:rPr>
        <w:t>a instalação de usina de energia solar fotovoltaicos de 11,99kwp no prédio da Câmara Municipal, incluindo a aquisição de materiais, mão de obra exigida para instalação e a regularização da usina perante a concessionária de energia elétrica local, além dos demais procedimentos necessários para a operação e pleno funcionamento da mesma.</w:t>
      </w:r>
    </w:p>
    <w:p w:rsidR="009C6792" w:rsidRPr="00301E1C" w:rsidRDefault="00D551D9" w:rsidP="00301E1C">
      <w:pPr>
        <w:autoSpaceDE w:val="0"/>
        <w:autoSpaceDN w:val="0"/>
        <w:adjustRightInd w:val="0"/>
        <w:spacing w:after="200" w:line="360" w:lineRule="auto"/>
        <w:jc w:val="both"/>
        <w:rPr>
          <w:rFonts w:ascii="Arial" w:hAnsi="Arial" w:cs="Arial"/>
          <w:color w:val="000000" w:themeColor="text1"/>
          <w:sz w:val="24"/>
          <w:szCs w:val="24"/>
          <w:shd w:val="clear" w:color="auto" w:fill="FFFFFF"/>
        </w:rPr>
      </w:pPr>
      <w:r w:rsidRPr="00301E1C">
        <w:rPr>
          <w:rFonts w:ascii="Arial" w:hAnsi="Arial" w:cs="Arial"/>
          <w:color w:val="000000" w:themeColor="text1"/>
          <w:sz w:val="24"/>
          <w:szCs w:val="24"/>
          <w:shd w:val="clear" w:color="auto" w:fill="FFFFFF"/>
        </w:rPr>
        <w:t xml:space="preserve">Para fins de elaboração de propostas os interessados poderão obter informações sobre a contratação no site http://aguadocedonorte.es.leg.br/, </w:t>
      </w:r>
      <w:r w:rsidR="009C6792" w:rsidRPr="00301E1C">
        <w:rPr>
          <w:rFonts w:ascii="Arial" w:hAnsi="Arial" w:cs="Arial"/>
          <w:color w:val="000000" w:themeColor="text1"/>
          <w:sz w:val="24"/>
          <w:szCs w:val="24"/>
          <w:shd w:val="clear" w:color="auto" w:fill="FFFFFF"/>
        </w:rPr>
        <w:t>através do termo de referência.</w:t>
      </w:r>
    </w:p>
    <w:p w:rsidR="00371A18" w:rsidRPr="00301E1C" w:rsidRDefault="00D551D9" w:rsidP="00301E1C">
      <w:pPr>
        <w:spacing w:after="200" w:line="360" w:lineRule="auto"/>
        <w:jc w:val="both"/>
        <w:rPr>
          <w:rFonts w:ascii="Arial" w:hAnsi="Arial" w:cs="Arial"/>
          <w:color w:val="000000" w:themeColor="text1"/>
          <w:sz w:val="24"/>
          <w:szCs w:val="24"/>
        </w:rPr>
      </w:pPr>
      <w:r w:rsidRPr="00301E1C">
        <w:rPr>
          <w:rFonts w:ascii="Arial" w:hAnsi="Arial" w:cs="Arial"/>
          <w:color w:val="000000" w:themeColor="text1"/>
          <w:sz w:val="24"/>
          <w:szCs w:val="24"/>
        </w:rPr>
        <w:lastRenderedPageBreak/>
        <w:t xml:space="preserve">As propostas poderão ser protocoladas de segunda </w:t>
      </w:r>
      <w:r w:rsidR="009C6792" w:rsidRPr="00301E1C">
        <w:rPr>
          <w:rFonts w:ascii="Arial" w:hAnsi="Arial" w:cs="Arial"/>
          <w:color w:val="000000" w:themeColor="text1"/>
          <w:sz w:val="24"/>
          <w:szCs w:val="24"/>
        </w:rPr>
        <w:t>a sexta de 07h0</w:t>
      </w:r>
      <w:r w:rsidRPr="00301E1C">
        <w:rPr>
          <w:rFonts w:ascii="Arial" w:hAnsi="Arial" w:cs="Arial"/>
          <w:color w:val="000000" w:themeColor="text1"/>
          <w:sz w:val="24"/>
          <w:szCs w:val="24"/>
        </w:rPr>
        <w:t>0 as 1</w:t>
      </w:r>
      <w:r w:rsidR="009C6792" w:rsidRPr="00301E1C">
        <w:rPr>
          <w:rFonts w:ascii="Arial" w:hAnsi="Arial" w:cs="Arial"/>
          <w:color w:val="000000" w:themeColor="text1"/>
          <w:sz w:val="24"/>
          <w:szCs w:val="24"/>
        </w:rPr>
        <w:t>3h0</w:t>
      </w:r>
      <w:r w:rsidRPr="00301E1C">
        <w:rPr>
          <w:rFonts w:ascii="Arial" w:hAnsi="Arial" w:cs="Arial"/>
          <w:color w:val="000000" w:themeColor="text1"/>
          <w:sz w:val="24"/>
          <w:szCs w:val="24"/>
        </w:rPr>
        <w:t xml:space="preserve">0 </w:t>
      </w:r>
      <w:r w:rsidR="009C6792" w:rsidRPr="00301E1C">
        <w:rPr>
          <w:rFonts w:ascii="Arial" w:hAnsi="Arial" w:cs="Arial"/>
          <w:color w:val="000000" w:themeColor="text1"/>
          <w:sz w:val="24"/>
          <w:szCs w:val="24"/>
        </w:rPr>
        <w:t xml:space="preserve">ou pelo e-mail </w:t>
      </w:r>
      <w:hyperlink r:id="rId8" w:history="1">
        <w:r w:rsidR="009C6792" w:rsidRPr="00301E1C">
          <w:rPr>
            <w:rStyle w:val="Hyperlink"/>
            <w:rFonts w:ascii="Arial" w:hAnsi="Arial" w:cs="Arial"/>
            <w:color w:val="000000" w:themeColor="text1"/>
            <w:sz w:val="24"/>
            <w:szCs w:val="24"/>
            <w:u w:val="none"/>
          </w:rPr>
          <w:t>camara@aguadocedonorte.es.leg.br</w:t>
        </w:r>
      </w:hyperlink>
      <w:r w:rsidR="009C6792" w:rsidRPr="00301E1C">
        <w:rPr>
          <w:rFonts w:ascii="Arial" w:hAnsi="Arial" w:cs="Arial"/>
          <w:color w:val="000000" w:themeColor="text1"/>
          <w:sz w:val="24"/>
          <w:szCs w:val="24"/>
        </w:rPr>
        <w:t xml:space="preserve"> </w:t>
      </w:r>
      <w:r w:rsidRPr="00301E1C">
        <w:rPr>
          <w:rFonts w:ascii="Arial" w:hAnsi="Arial" w:cs="Arial"/>
          <w:color w:val="000000" w:themeColor="text1"/>
          <w:sz w:val="24"/>
          <w:szCs w:val="24"/>
        </w:rPr>
        <w:t>até o prazo final de apresentação.</w:t>
      </w:r>
    </w:p>
    <w:p w:rsidR="00301E1C" w:rsidRPr="00301E1C" w:rsidRDefault="00301E1C" w:rsidP="00301E1C">
      <w:pPr>
        <w:spacing w:after="200" w:line="360" w:lineRule="auto"/>
        <w:jc w:val="both"/>
        <w:rPr>
          <w:rFonts w:ascii="Arial" w:hAnsi="Arial" w:cs="Arial"/>
          <w:color w:val="000000" w:themeColor="text1"/>
          <w:sz w:val="24"/>
          <w:szCs w:val="24"/>
        </w:rPr>
      </w:pPr>
    </w:p>
    <w:p w:rsidR="009C6792" w:rsidRPr="00301E1C" w:rsidRDefault="009C6792" w:rsidP="00301E1C">
      <w:pPr>
        <w:spacing w:after="200" w:line="360" w:lineRule="auto"/>
        <w:jc w:val="center"/>
        <w:rPr>
          <w:rFonts w:ascii="Arial" w:hAnsi="Arial" w:cs="Arial"/>
          <w:sz w:val="24"/>
          <w:szCs w:val="24"/>
        </w:rPr>
      </w:pPr>
      <w:r w:rsidRPr="00301E1C">
        <w:rPr>
          <w:rFonts w:ascii="Arial" w:hAnsi="Arial" w:cs="Arial"/>
          <w:sz w:val="24"/>
          <w:szCs w:val="24"/>
        </w:rPr>
        <w:t xml:space="preserve">Água Doce do Norte/ES, aos </w:t>
      </w:r>
      <w:r w:rsidR="00301E1C" w:rsidRPr="00301E1C">
        <w:rPr>
          <w:rFonts w:ascii="Arial" w:hAnsi="Arial" w:cs="Arial"/>
          <w:sz w:val="24"/>
          <w:szCs w:val="24"/>
        </w:rPr>
        <w:t>26</w:t>
      </w:r>
      <w:r w:rsidRPr="00301E1C">
        <w:rPr>
          <w:rFonts w:ascii="Arial" w:hAnsi="Arial" w:cs="Arial"/>
          <w:sz w:val="24"/>
          <w:szCs w:val="24"/>
        </w:rPr>
        <w:t xml:space="preserve"> de outubro de 2022.</w:t>
      </w:r>
    </w:p>
    <w:p w:rsidR="00301E1C" w:rsidRDefault="00301E1C" w:rsidP="00301E1C">
      <w:pPr>
        <w:spacing w:after="200" w:line="360" w:lineRule="auto"/>
        <w:jc w:val="center"/>
        <w:rPr>
          <w:rFonts w:ascii="Arial" w:hAnsi="Arial" w:cs="Arial"/>
          <w:b/>
          <w:sz w:val="24"/>
          <w:szCs w:val="24"/>
        </w:rPr>
      </w:pPr>
    </w:p>
    <w:p w:rsidR="00301E1C" w:rsidRPr="00301E1C" w:rsidRDefault="00301E1C" w:rsidP="00301E1C">
      <w:pPr>
        <w:spacing w:after="200" w:line="360" w:lineRule="auto"/>
        <w:jc w:val="center"/>
        <w:rPr>
          <w:rFonts w:ascii="Arial" w:hAnsi="Arial" w:cs="Arial"/>
          <w:b/>
          <w:sz w:val="24"/>
          <w:szCs w:val="24"/>
        </w:rPr>
      </w:pPr>
    </w:p>
    <w:p w:rsidR="009C6792" w:rsidRPr="00301E1C" w:rsidRDefault="009C6792" w:rsidP="00301E1C">
      <w:pPr>
        <w:spacing w:after="200" w:line="360" w:lineRule="auto"/>
        <w:jc w:val="center"/>
        <w:rPr>
          <w:rFonts w:ascii="Arial" w:hAnsi="Arial" w:cs="Arial"/>
          <w:b/>
          <w:sz w:val="24"/>
          <w:szCs w:val="24"/>
        </w:rPr>
      </w:pPr>
      <w:r w:rsidRPr="00301E1C">
        <w:rPr>
          <w:rFonts w:ascii="Arial" w:hAnsi="Arial" w:cs="Arial"/>
          <w:b/>
          <w:sz w:val="24"/>
          <w:szCs w:val="24"/>
        </w:rPr>
        <w:t>ARGINAMÉRICA PORTE COELHO BRETA</w:t>
      </w:r>
    </w:p>
    <w:p w:rsidR="009C6792" w:rsidRPr="00301E1C" w:rsidRDefault="009C6792" w:rsidP="00301E1C">
      <w:pPr>
        <w:spacing w:after="200" w:line="360" w:lineRule="auto"/>
        <w:jc w:val="center"/>
        <w:rPr>
          <w:rFonts w:ascii="Arial" w:hAnsi="Arial" w:cs="Arial"/>
          <w:b/>
          <w:bCs/>
          <w:color w:val="000000" w:themeColor="text1"/>
          <w:sz w:val="24"/>
          <w:szCs w:val="24"/>
          <w:shd w:val="clear" w:color="auto" w:fill="FFFFFF"/>
        </w:rPr>
      </w:pPr>
      <w:r w:rsidRPr="00301E1C">
        <w:rPr>
          <w:rFonts w:ascii="Arial" w:hAnsi="Arial" w:cs="Arial"/>
          <w:sz w:val="24"/>
          <w:szCs w:val="24"/>
        </w:rPr>
        <w:t>Oficial Administrativo</w:t>
      </w:r>
    </w:p>
    <w:p w:rsidR="00371A18" w:rsidRDefault="00371A18" w:rsidP="00CC4388">
      <w:pPr>
        <w:spacing w:line="360" w:lineRule="auto"/>
        <w:jc w:val="center"/>
        <w:rPr>
          <w:rFonts w:ascii="Arial" w:hAnsi="Arial" w:cs="Arial"/>
          <w:b/>
          <w:sz w:val="28"/>
        </w:rPr>
      </w:pPr>
    </w:p>
    <w:p w:rsidR="00301E1C" w:rsidRDefault="00301E1C" w:rsidP="00CC4388">
      <w:pPr>
        <w:spacing w:line="360" w:lineRule="auto"/>
        <w:jc w:val="center"/>
        <w:rPr>
          <w:rFonts w:ascii="Arial" w:hAnsi="Arial" w:cs="Arial"/>
          <w:b/>
          <w:sz w:val="28"/>
        </w:rPr>
      </w:pPr>
      <w:bookmarkStart w:id="0" w:name="_GoBack"/>
      <w:bookmarkEnd w:id="0"/>
    </w:p>
    <w:sectPr w:rsidR="00301E1C" w:rsidSect="00995EA7">
      <w:headerReference w:type="default" r:id="rId9"/>
      <w:footerReference w:type="default" r:id="rId10"/>
      <w:pgSz w:w="11906" w:h="16838"/>
      <w:pgMar w:top="1701" w:right="1701" w:bottom="1701" w:left="1701" w:header="22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3A31" w:rsidRDefault="00073A31" w:rsidP="00A32756">
      <w:pPr>
        <w:spacing w:after="0" w:line="240" w:lineRule="auto"/>
      </w:pPr>
      <w:r>
        <w:separator/>
      </w:r>
    </w:p>
  </w:endnote>
  <w:endnote w:type="continuationSeparator" w:id="0">
    <w:p w:rsidR="00073A31" w:rsidRDefault="00073A31" w:rsidP="00A327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1874" w:rsidRPr="004878D6" w:rsidRDefault="00001874" w:rsidP="00001874">
    <w:pPr>
      <w:pStyle w:val="Cabealho"/>
    </w:pPr>
  </w:p>
  <w:p w:rsidR="00001874" w:rsidRDefault="00001874" w:rsidP="00001874"/>
  <w:p w:rsidR="00001874" w:rsidRDefault="00001874" w:rsidP="00001874">
    <w:pPr>
      <w:pStyle w:val="Rodap"/>
    </w:pPr>
  </w:p>
  <w:p w:rsidR="00001874" w:rsidRDefault="00001874" w:rsidP="00001874"/>
  <w:p w:rsidR="00001874" w:rsidRDefault="00001874" w:rsidP="00001874">
    <w:pPr>
      <w:pBdr>
        <w:bottom w:val="single" w:sz="12" w:space="1" w:color="auto"/>
      </w:pBdr>
      <w:jc w:val="center"/>
      <w:rPr>
        <w:rFonts w:ascii="Arial" w:hAnsi="Arial" w:cs="Arial"/>
        <w:sz w:val="20"/>
      </w:rPr>
    </w:pPr>
  </w:p>
  <w:p w:rsidR="00001874" w:rsidRPr="0078106A" w:rsidRDefault="00001874" w:rsidP="00001874">
    <w:pPr>
      <w:jc w:val="center"/>
      <w:rPr>
        <w:rFonts w:ascii="Arial" w:hAnsi="Arial" w:cs="Arial"/>
        <w:sz w:val="20"/>
      </w:rPr>
    </w:pPr>
    <w:r>
      <w:rPr>
        <w:rFonts w:ascii="Arial" w:hAnsi="Arial" w:cs="Arial"/>
        <w:sz w:val="20"/>
      </w:rPr>
      <w:t>Tel.</w:t>
    </w:r>
    <w:r w:rsidRPr="0078106A">
      <w:rPr>
        <w:rFonts w:ascii="Arial" w:hAnsi="Arial" w:cs="Arial"/>
        <w:sz w:val="20"/>
      </w:rPr>
      <w:t>: 3759-1515</w:t>
    </w:r>
    <w:r>
      <w:rPr>
        <w:rFonts w:ascii="Arial" w:hAnsi="Arial" w:cs="Arial"/>
        <w:sz w:val="20"/>
      </w:rPr>
      <w:t xml:space="preserve"> 3759-1266. </w:t>
    </w:r>
    <w:r w:rsidRPr="0078106A">
      <w:rPr>
        <w:rFonts w:ascii="Arial" w:hAnsi="Arial" w:cs="Arial"/>
        <w:sz w:val="20"/>
      </w:rPr>
      <w:t>E-mail: camara@aguadocedonorte.es.leg.br</w:t>
    </w:r>
  </w:p>
  <w:p w:rsidR="00001874" w:rsidRDefault="00001874">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3A31" w:rsidRDefault="00073A31" w:rsidP="00A32756">
      <w:pPr>
        <w:spacing w:after="0" w:line="240" w:lineRule="auto"/>
      </w:pPr>
      <w:r>
        <w:separator/>
      </w:r>
    </w:p>
  </w:footnote>
  <w:footnote w:type="continuationSeparator" w:id="0">
    <w:p w:rsidR="00073A31" w:rsidRDefault="00073A31" w:rsidP="00A327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2756" w:rsidRPr="00235797" w:rsidRDefault="00A32756" w:rsidP="00A32756">
    <w:pPr>
      <w:pStyle w:val="Cabealho"/>
      <w:spacing w:after="200"/>
      <w:jc w:val="center"/>
      <w:rPr>
        <w:rFonts w:ascii="Arial" w:hAnsi="Arial" w:cs="Arial"/>
        <w:sz w:val="24"/>
      </w:rPr>
    </w:pPr>
    <w:r w:rsidRPr="00647A74">
      <w:rPr>
        <w:rFonts w:ascii="Arial" w:hAnsi="Arial" w:cs="Arial"/>
        <w:noProof/>
        <w:sz w:val="24"/>
        <w:lang w:eastAsia="pt-BR"/>
      </w:rPr>
      <w:drawing>
        <wp:inline distT="0" distB="0" distL="0" distR="0" wp14:anchorId="4F22C45D" wp14:editId="03D40E0A">
          <wp:extent cx="504825" cy="520584"/>
          <wp:effectExtent l="0" t="0" r="0" b="0"/>
          <wp:docPr id="5" name="Imagem 5" descr="C:\Users\Usuario\Downloads\WhatsApp Image 2022-07-10 at 21.40.58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Downloads\WhatsApp Image 2022-07-10 at 21.40.58 (2).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6191" cy="532305"/>
                  </a:xfrm>
                  <a:prstGeom prst="rect">
                    <a:avLst/>
                  </a:prstGeom>
                  <a:noFill/>
                  <a:ln>
                    <a:noFill/>
                  </a:ln>
                </pic:spPr>
              </pic:pic>
            </a:graphicData>
          </a:graphic>
        </wp:inline>
      </w:drawing>
    </w:r>
  </w:p>
  <w:p w:rsidR="00A32756" w:rsidRPr="004878D6" w:rsidRDefault="00A32756" w:rsidP="00A32756">
    <w:pPr>
      <w:pStyle w:val="Cabealho"/>
      <w:spacing w:line="360" w:lineRule="auto"/>
      <w:jc w:val="center"/>
      <w:rPr>
        <w:rFonts w:ascii="Arial" w:hAnsi="Arial" w:cs="Arial"/>
        <w:b/>
        <w:sz w:val="24"/>
      </w:rPr>
    </w:pPr>
    <w:r w:rsidRPr="004878D6">
      <w:rPr>
        <w:rFonts w:ascii="Arial" w:hAnsi="Arial" w:cs="Arial"/>
        <w:b/>
        <w:sz w:val="24"/>
      </w:rPr>
      <w:t>CÂMARA MUNICIPAL DE ÁGUA DOCE DO NORTE/ES</w:t>
    </w:r>
  </w:p>
  <w:p w:rsidR="00A32756" w:rsidRPr="004878D6" w:rsidRDefault="00A32756" w:rsidP="00A32756">
    <w:pPr>
      <w:pStyle w:val="Cabealho"/>
      <w:pBdr>
        <w:bottom w:val="single" w:sz="12" w:space="1" w:color="auto"/>
      </w:pBdr>
      <w:spacing w:line="360" w:lineRule="auto"/>
      <w:jc w:val="center"/>
      <w:rPr>
        <w:rFonts w:ascii="Arial" w:hAnsi="Arial" w:cs="Arial"/>
        <w:sz w:val="20"/>
      </w:rPr>
    </w:pPr>
    <w:r w:rsidRPr="004878D6">
      <w:rPr>
        <w:rFonts w:ascii="Arial" w:hAnsi="Arial" w:cs="Arial"/>
        <w:sz w:val="20"/>
      </w:rPr>
      <w:t xml:space="preserve">Rua </w:t>
    </w:r>
    <w:proofErr w:type="spellStart"/>
    <w:r w:rsidRPr="004878D6">
      <w:rPr>
        <w:rFonts w:ascii="Arial" w:hAnsi="Arial" w:cs="Arial"/>
        <w:sz w:val="20"/>
      </w:rPr>
      <w:t>Alacy</w:t>
    </w:r>
    <w:proofErr w:type="spellEnd"/>
    <w:r w:rsidRPr="004878D6">
      <w:rPr>
        <w:rFonts w:ascii="Arial" w:hAnsi="Arial" w:cs="Arial"/>
        <w:sz w:val="20"/>
      </w:rPr>
      <w:t xml:space="preserve"> Costa, nº 144, Centro, Água Doce do Norte/ES</w:t>
    </w:r>
  </w:p>
  <w:p w:rsidR="00A32756" w:rsidRDefault="00A32756">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2A4228"/>
    <w:multiLevelType w:val="hybridMultilevel"/>
    <w:tmpl w:val="5934A030"/>
    <w:lvl w:ilvl="0" w:tplc="12129FD6">
      <w:start w:val="1"/>
      <w:numFmt w:val="lowerLetter"/>
      <w:lvlText w:val="%1)"/>
      <w:lvlJc w:val="left"/>
      <w:pPr>
        <w:ind w:left="851" w:hanging="491"/>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2DC158B"/>
    <w:multiLevelType w:val="multilevel"/>
    <w:tmpl w:val="E6D2ABF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nsid w:val="579541D2"/>
    <w:multiLevelType w:val="hybridMultilevel"/>
    <w:tmpl w:val="6BF64D8E"/>
    <w:lvl w:ilvl="0" w:tplc="AF96BCAE">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7D9046AD"/>
    <w:multiLevelType w:val="multilevel"/>
    <w:tmpl w:val="619E6F40"/>
    <w:lvl w:ilvl="0">
      <w:start w:val="7"/>
      <w:numFmt w:val="decimal"/>
      <w:lvlText w:val="%1."/>
      <w:lvlJc w:val="left"/>
      <w:pPr>
        <w:ind w:left="390" w:hanging="390"/>
      </w:pPr>
      <w:rPr>
        <w:rFonts w:hint="default"/>
        <w:b/>
        <w:sz w:val="22"/>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1"/>
  </w:num>
  <w:num w:numId="2">
    <w:abstractNumId w:val="2"/>
  </w:num>
  <w:num w:numId="3">
    <w:abstractNumId w:val="0"/>
  </w:num>
  <w:num w:numId="4">
    <w:abstractNumId w:val="3"/>
  </w:num>
  <w:num w:numId="5">
    <w:abstractNumId w:val="3"/>
    <w:lvlOverride w:ilvl="0">
      <w:lvl w:ilvl="0">
        <w:start w:val="7"/>
        <w:numFmt w:val="decimal"/>
        <w:lvlText w:val="%1."/>
        <w:lvlJc w:val="left"/>
        <w:pPr>
          <w:ind w:left="390" w:hanging="390"/>
        </w:pPr>
        <w:rPr>
          <w:rFonts w:hint="default"/>
          <w:b/>
        </w:rPr>
      </w:lvl>
    </w:lvlOverride>
    <w:lvlOverride w:ilvl="1">
      <w:lvl w:ilvl="1">
        <w:start w:val="1"/>
        <w:numFmt w:val="decimal"/>
        <w:lvlText w:val="%1.%2."/>
        <w:lvlJc w:val="left"/>
        <w:pPr>
          <w:ind w:left="567" w:hanging="567"/>
        </w:pPr>
        <w:rPr>
          <w:rFonts w:hint="default"/>
          <w:b/>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1080" w:hanging="1080"/>
        </w:pPr>
        <w:rPr>
          <w:rFonts w:hint="default"/>
        </w:rPr>
      </w:lvl>
    </w:lvlOverride>
    <w:lvlOverride w:ilvl="4">
      <w:lvl w:ilvl="4">
        <w:start w:val="1"/>
        <w:numFmt w:val="decimal"/>
        <w:lvlText w:val="%1.%2.%3.%4.%5."/>
        <w:lvlJc w:val="left"/>
        <w:pPr>
          <w:ind w:left="1080" w:hanging="1080"/>
        </w:pPr>
        <w:rPr>
          <w:rFonts w:hint="default"/>
        </w:rPr>
      </w:lvl>
    </w:lvlOverride>
    <w:lvlOverride w:ilvl="5">
      <w:lvl w:ilvl="5">
        <w:start w:val="1"/>
        <w:numFmt w:val="decimal"/>
        <w:lvlText w:val="%1.%2.%3.%4.%5.%6."/>
        <w:lvlJc w:val="left"/>
        <w:pPr>
          <w:ind w:left="1440" w:hanging="1440"/>
        </w:pPr>
        <w:rPr>
          <w:rFonts w:hint="default"/>
        </w:rPr>
      </w:lvl>
    </w:lvlOverride>
    <w:lvlOverride w:ilvl="6">
      <w:lvl w:ilvl="6">
        <w:start w:val="1"/>
        <w:numFmt w:val="decimal"/>
        <w:lvlText w:val="%1.%2.%3.%4.%5.%6.%7."/>
        <w:lvlJc w:val="left"/>
        <w:pPr>
          <w:ind w:left="1440" w:hanging="1440"/>
        </w:pPr>
        <w:rPr>
          <w:rFonts w:hint="default"/>
        </w:rPr>
      </w:lvl>
    </w:lvlOverride>
    <w:lvlOverride w:ilvl="7">
      <w:lvl w:ilvl="7">
        <w:start w:val="1"/>
        <w:numFmt w:val="decimal"/>
        <w:lvlText w:val="%1.%2.%3.%4.%5.%6.%7.%8."/>
        <w:lvlJc w:val="left"/>
        <w:pPr>
          <w:ind w:left="1800" w:hanging="1800"/>
        </w:pPr>
        <w:rPr>
          <w:rFonts w:hint="default"/>
        </w:rPr>
      </w:lvl>
    </w:lvlOverride>
    <w:lvlOverride w:ilvl="8">
      <w:lvl w:ilvl="8">
        <w:start w:val="1"/>
        <w:numFmt w:val="decimal"/>
        <w:lvlText w:val="%1.%2.%3.%4.%5.%6.%7.%8.%9."/>
        <w:lvlJc w:val="left"/>
        <w:pPr>
          <w:ind w:left="2160" w:hanging="2160"/>
        </w:pPr>
        <w:rPr>
          <w:rFonts w:hint="default"/>
        </w:rPr>
      </w:lvl>
    </w:lvlOverride>
  </w:num>
  <w:num w:numId="6">
    <w:abstractNumId w:val="1"/>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851" w:hanging="491"/>
        </w:pPr>
        <w:rPr>
          <w:rFonts w:hint="default"/>
          <w:b/>
        </w:rPr>
      </w:lvl>
    </w:lvlOverride>
    <w:lvlOverride w:ilvl="2">
      <w:lvl w:ilvl="2">
        <w:start w:val="1"/>
        <w:numFmt w:val="decimal"/>
        <w:isLgl/>
        <w:lvlText w:val="%1.%2.%3."/>
        <w:lvlJc w:val="left"/>
        <w:pPr>
          <w:ind w:left="1080" w:hanging="720"/>
        </w:pPr>
        <w:rPr>
          <w:rFonts w:hint="default"/>
          <w:b/>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7">
    <w:abstractNumId w:val="3"/>
    <w:lvlOverride w:ilvl="0">
      <w:lvl w:ilvl="0">
        <w:start w:val="7"/>
        <w:numFmt w:val="decimal"/>
        <w:lvlText w:val="%1."/>
        <w:lvlJc w:val="left"/>
        <w:pPr>
          <w:ind w:left="390" w:hanging="390"/>
        </w:pPr>
        <w:rPr>
          <w:rFonts w:hint="default"/>
          <w:b/>
        </w:rPr>
      </w:lvl>
    </w:lvlOverride>
    <w:lvlOverride w:ilvl="1">
      <w:lvl w:ilvl="1">
        <w:start w:val="1"/>
        <w:numFmt w:val="decimal"/>
        <w:lvlText w:val="%1.%2."/>
        <w:lvlJc w:val="left"/>
        <w:pPr>
          <w:ind w:left="737" w:hanging="737"/>
        </w:pPr>
        <w:rPr>
          <w:rFonts w:hint="default"/>
          <w:b/>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1080" w:hanging="1080"/>
        </w:pPr>
        <w:rPr>
          <w:rFonts w:hint="default"/>
        </w:rPr>
      </w:lvl>
    </w:lvlOverride>
    <w:lvlOverride w:ilvl="4">
      <w:lvl w:ilvl="4">
        <w:start w:val="1"/>
        <w:numFmt w:val="decimal"/>
        <w:lvlText w:val="%1.%2.%3.%4.%5."/>
        <w:lvlJc w:val="left"/>
        <w:pPr>
          <w:ind w:left="1080" w:hanging="1080"/>
        </w:pPr>
        <w:rPr>
          <w:rFonts w:hint="default"/>
        </w:rPr>
      </w:lvl>
    </w:lvlOverride>
    <w:lvlOverride w:ilvl="5">
      <w:lvl w:ilvl="5">
        <w:start w:val="1"/>
        <w:numFmt w:val="decimal"/>
        <w:lvlText w:val="%1.%2.%3.%4.%5.%6."/>
        <w:lvlJc w:val="left"/>
        <w:pPr>
          <w:ind w:left="1440" w:hanging="1440"/>
        </w:pPr>
        <w:rPr>
          <w:rFonts w:hint="default"/>
        </w:rPr>
      </w:lvl>
    </w:lvlOverride>
    <w:lvlOverride w:ilvl="6">
      <w:lvl w:ilvl="6">
        <w:start w:val="1"/>
        <w:numFmt w:val="decimal"/>
        <w:lvlText w:val="%1.%2.%3.%4.%5.%6.%7."/>
        <w:lvlJc w:val="left"/>
        <w:pPr>
          <w:ind w:left="1440" w:hanging="1440"/>
        </w:pPr>
        <w:rPr>
          <w:rFonts w:hint="default"/>
        </w:rPr>
      </w:lvl>
    </w:lvlOverride>
    <w:lvlOverride w:ilvl="7">
      <w:lvl w:ilvl="7">
        <w:start w:val="1"/>
        <w:numFmt w:val="decimal"/>
        <w:lvlText w:val="%1.%2.%3.%4.%5.%6.%7.%8."/>
        <w:lvlJc w:val="left"/>
        <w:pPr>
          <w:ind w:left="1800" w:hanging="1800"/>
        </w:pPr>
        <w:rPr>
          <w:rFonts w:hint="default"/>
        </w:rPr>
      </w:lvl>
    </w:lvlOverride>
    <w:lvlOverride w:ilvl="8">
      <w:lvl w:ilvl="8">
        <w:start w:val="1"/>
        <w:numFmt w:val="decimal"/>
        <w:lvlText w:val="%1.%2.%3.%4.%5.%6.%7.%8.%9."/>
        <w:lvlJc w:val="left"/>
        <w:pPr>
          <w:ind w:left="2160" w:hanging="2160"/>
        </w:pPr>
        <w:rPr>
          <w:rFonts w:hint="default"/>
        </w:rPr>
      </w:lvl>
    </w:lvlOverride>
  </w:num>
  <w:num w:numId="8">
    <w:abstractNumId w:val="3"/>
    <w:lvlOverride w:ilvl="0">
      <w:lvl w:ilvl="0">
        <w:start w:val="7"/>
        <w:numFmt w:val="decimal"/>
        <w:lvlText w:val="%1."/>
        <w:lvlJc w:val="left"/>
        <w:pPr>
          <w:ind w:left="390" w:hanging="390"/>
        </w:pPr>
        <w:rPr>
          <w:rFonts w:hint="default"/>
          <w:b/>
        </w:rPr>
      </w:lvl>
    </w:lvlOverride>
    <w:lvlOverride w:ilvl="1">
      <w:lvl w:ilvl="1">
        <w:start w:val="1"/>
        <w:numFmt w:val="decimal"/>
        <w:lvlText w:val="%1.%2."/>
        <w:lvlJc w:val="left"/>
        <w:pPr>
          <w:ind w:left="680" w:hanging="680"/>
        </w:pPr>
        <w:rPr>
          <w:rFonts w:hint="default"/>
          <w:b/>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1080" w:hanging="1080"/>
        </w:pPr>
        <w:rPr>
          <w:rFonts w:hint="default"/>
        </w:rPr>
      </w:lvl>
    </w:lvlOverride>
    <w:lvlOverride w:ilvl="4">
      <w:lvl w:ilvl="4">
        <w:start w:val="1"/>
        <w:numFmt w:val="decimal"/>
        <w:lvlText w:val="%1.%2.%3.%4.%5."/>
        <w:lvlJc w:val="left"/>
        <w:pPr>
          <w:ind w:left="1080" w:hanging="1080"/>
        </w:pPr>
        <w:rPr>
          <w:rFonts w:hint="default"/>
        </w:rPr>
      </w:lvl>
    </w:lvlOverride>
    <w:lvlOverride w:ilvl="5">
      <w:lvl w:ilvl="5">
        <w:start w:val="1"/>
        <w:numFmt w:val="decimal"/>
        <w:lvlText w:val="%1.%2.%3.%4.%5.%6."/>
        <w:lvlJc w:val="left"/>
        <w:pPr>
          <w:ind w:left="1440" w:hanging="1440"/>
        </w:pPr>
        <w:rPr>
          <w:rFonts w:hint="default"/>
        </w:rPr>
      </w:lvl>
    </w:lvlOverride>
    <w:lvlOverride w:ilvl="6">
      <w:lvl w:ilvl="6">
        <w:start w:val="1"/>
        <w:numFmt w:val="decimal"/>
        <w:lvlText w:val="%1.%2.%3.%4.%5.%6.%7."/>
        <w:lvlJc w:val="left"/>
        <w:pPr>
          <w:ind w:left="1440" w:hanging="1440"/>
        </w:pPr>
        <w:rPr>
          <w:rFonts w:hint="default"/>
        </w:rPr>
      </w:lvl>
    </w:lvlOverride>
    <w:lvlOverride w:ilvl="7">
      <w:lvl w:ilvl="7">
        <w:start w:val="1"/>
        <w:numFmt w:val="decimal"/>
        <w:lvlText w:val="%1.%2.%3.%4.%5.%6.%7.%8."/>
        <w:lvlJc w:val="left"/>
        <w:pPr>
          <w:ind w:left="1800" w:hanging="1800"/>
        </w:pPr>
        <w:rPr>
          <w:rFonts w:hint="default"/>
        </w:rPr>
      </w:lvl>
    </w:lvlOverride>
    <w:lvlOverride w:ilvl="8">
      <w:lvl w:ilvl="8">
        <w:start w:val="1"/>
        <w:numFmt w:val="decimal"/>
        <w:lvlText w:val="%1.%2.%3.%4.%5.%6.%7.%8.%9."/>
        <w:lvlJc w:val="left"/>
        <w:pPr>
          <w:ind w:left="2160" w:hanging="2160"/>
        </w:pPr>
        <w:rPr>
          <w:rFonts w:hint="default"/>
        </w:rPr>
      </w:lvl>
    </w:lvlOverride>
  </w:num>
  <w:num w:numId="9">
    <w:abstractNumId w:val="1"/>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851" w:hanging="491"/>
        </w:pPr>
        <w:rPr>
          <w:rFonts w:hint="default"/>
          <w:b/>
        </w:rPr>
      </w:lvl>
    </w:lvlOverride>
    <w:lvlOverride w:ilvl="2">
      <w:lvl w:ilvl="2">
        <w:start w:val="1"/>
        <w:numFmt w:val="decimal"/>
        <w:isLgl/>
        <w:lvlText w:val="%1.%2.%3."/>
        <w:lvlJc w:val="left"/>
        <w:pPr>
          <w:ind w:left="1080" w:hanging="720"/>
        </w:pPr>
        <w:rPr>
          <w:rFonts w:hint="default"/>
          <w:b/>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10">
    <w:abstractNumId w:val="1"/>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851" w:hanging="491"/>
        </w:pPr>
        <w:rPr>
          <w:rFonts w:hint="default"/>
          <w:b/>
        </w:rPr>
      </w:lvl>
    </w:lvlOverride>
    <w:lvlOverride w:ilvl="2">
      <w:lvl w:ilvl="2">
        <w:start w:val="1"/>
        <w:numFmt w:val="decimal"/>
        <w:isLgl/>
        <w:lvlText w:val="%1.%2.%3."/>
        <w:lvlJc w:val="left"/>
        <w:pPr>
          <w:ind w:left="1080" w:hanging="720"/>
        </w:pPr>
        <w:rPr>
          <w:rFonts w:hint="default"/>
          <w:b/>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11">
    <w:abstractNumId w:val="1"/>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851" w:hanging="491"/>
        </w:pPr>
        <w:rPr>
          <w:rFonts w:hint="default"/>
          <w:b/>
        </w:rPr>
      </w:lvl>
    </w:lvlOverride>
    <w:lvlOverride w:ilvl="2">
      <w:lvl w:ilvl="2">
        <w:start w:val="1"/>
        <w:numFmt w:val="decimal"/>
        <w:isLgl/>
        <w:lvlText w:val="%1.%2.%3."/>
        <w:lvlJc w:val="left"/>
        <w:pPr>
          <w:ind w:left="1080" w:hanging="720"/>
        </w:pPr>
        <w:rPr>
          <w:rFonts w:hint="default"/>
          <w:b/>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12">
    <w:abstractNumId w:val="3"/>
    <w:lvlOverride w:ilvl="0">
      <w:lvl w:ilvl="0">
        <w:start w:val="7"/>
        <w:numFmt w:val="decimal"/>
        <w:lvlText w:val="%1."/>
        <w:lvlJc w:val="left"/>
        <w:pPr>
          <w:ind w:left="390" w:hanging="390"/>
        </w:pPr>
        <w:rPr>
          <w:rFonts w:hint="default"/>
          <w:b/>
        </w:rPr>
      </w:lvl>
    </w:lvlOverride>
    <w:lvlOverride w:ilvl="1">
      <w:lvl w:ilvl="1">
        <w:start w:val="1"/>
        <w:numFmt w:val="decimal"/>
        <w:lvlText w:val="%1.%2."/>
        <w:lvlJc w:val="left"/>
        <w:pPr>
          <w:ind w:left="567" w:hanging="567"/>
        </w:pPr>
        <w:rPr>
          <w:rFonts w:hint="default"/>
          <w:b/>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1080" w:hanging="1080"/>
        </w:pPr>
        <w:rPr>
          <w:rFonts w:hint="default"/>
        </w:rPr>
      </w:lvl>
    </w:lvlOverride>
    <w:lvlOverride w:ilvl="4">
      <w:lvl w:ilvl="4">
        <w:start w:val="1"/>
        <w:numFmt w:val="decimal"/>
        <w:lvlText w:val="%1.%2.%3.%4.%5."/>
        <w:lvlJc w:val="left"/>
        <w:pPr>
          <w:ind w:left="1080" w:hanging="1080"/>
        </w:pPr>
        <w:rPr>
          <w:rFonts w:hint="default"/>
        </w:rPr>
      </w:lvl>
    </w:lvlOverride>
    <w:lvlOverride w:ilvl="5">
      <w:lvl w:ilvl="5">
        <w:start w:val="1"/>
        <w:numFmt w:val="decimal"/>
        <w:lvlText w:val="%1.%2.%3.%4.%5.%6."/>
        <w:lvlJc w:val="left"/>
        <w:pPr>
          <w:ind w:left="1440" w:hanging="1440"/>
        </w:pPr>
        <w:rPr>
          <w:rFonts w:hint="default"/>
        </w:rPr>
      </w:lvl>
    </w:lvlOverride>
    <w:lvlOverride w:ilvl="6">
      <w:lvl w:ilvl="6">
        <w:start w:val="1"/>
        <w:numFmt w:val="decimal"/>
        <w:lvlText w:val="%1.%2.%3.%4.%5.%6.%7."/>
        <w:lvlJc w:val="left"/>
        <w:pPr>
          <w:ind w:left="1440" w:hanging="1440"/>
        </w:pPr>
        <w:rPr>
          <w:rFonts w:hint="default"/>
        </w:rPr>
      </w:lvl>
    </w:lvlOverride>
    <w:lvlOverride w:ilvl="7">
      <w:lvl w:ilvl="7">
        <w:start w:val="1"/>
        <w:numFmt w:val="decimal"/>
        <w:lvlText w:val="%1.%2.%3.%4.%5.%6.%7.%8."/>
        <w:lvlJc w:val="left"/>
        <w:pPr>
          <w:ind w:left="1800" w:hanging="1800"/>
        </w:pPr>
        <w:rPr>
          <w:rFonts w:hint="default"/>
        </w:rPr>
      </w:lvl>
    </w:lvlOverride>
    <w:lvlOverride w:ilvl="8">
      <w:lvl w:ilvl="8">
        <w:start w:val="1"/>
        <w:numFmt w:val="decimal"/>
        <w:lvlText w:val="%1.%2.%3.%4.%5.%6.%7.%8.%9."/>
        <w:lvlJc w:val="left"/>
        <w:pPr>
          <w:ind w:left="2160" w:hanging="2160"/>
        </w:pPr>
        <w:rPr>
          <w:rFonts w:hint="default"/>
        </w:rPr>
      </w:lvl>
    </w:lvlOverride>
  </w:num>
  <w:num w:numId="13">
    <w:abstractNumId w:val="3"/>
    <w:lvlOverride w:ilvl="0">
      <w:lvl w:ilvl="0">
        <w:start w:val="7"/>
        <w:numFmt w:val="decimal"/>
        <w:lvlText w:val="%1."/>
        <w:lvlJc w:val="left"/>
        <w:pPr>
          <w:ind w:left="390" w:hanging="390"/>
        </w:pPr>
        <w:rPr>
          <w:rFonts w:hint="default"/>
          <w:b/>
        </w:rPr>
      </w:lvl>
    </w:lvlOverride>
    <w:lvlOverride w:ilvl="1">
      <w:lvl w:ilvl="1">
        <w:start w:val="1"/>
        <w:numFmt w:val="decimal"/>
        <w:lvlText w:val="%1.%2."/>
        <w:lvlJc w:val="left"/>
        <w:pPr>
          <w:ind w:left="567" w:hanging="567"/>
        </w:pPr>
        <w:rPr>
          <w:rFonts w:hint="default"/>
          <w:b/>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1080" w:hanging="1080"/>
        </w:pPr>
        <w:rPr>
          <w:rFonts w:hint="default"/>
        </w:rPr>
      </w:lvl>
    </w:lvlOverride>
    <w:lvlOverride w:ilvl="4">
      <w:lvl w:ilvl="4">
        <w:start w:val="1"/>
        <w:numFmt w:val="decimal"/>
        <w:lvlText w:val="%1.%2.%3.%4.%5."/>
        <w:lvlJc w:val="left"/>
        <w:pPr>
          <w:ind w:left="1080" w:hanging="1080"/>
        </w:pPr>
        <w:rPr>
          <w:rFonts w:hint="default"/>
        </w:rPr>
      </w:lvl>
    </w:lvlOverride>
    <w:lvlOverride w:ilvl="5">
      <w:lvl w:ilvl="5">
        <w:start w:val="1"/>
        <w:numFmt w:val="decimal"/>
        <w:lvlText w:val="%1.%2.%3.%4.%5.%6."/>
        <w:lvlJc w:val="left"/>
        <w:pPr>
          <w:ind w:left="1440" w:hanging="1440"/>
        </w:pPr>
        <w:rPr>
          <w:rFonts w:hint="default"/>
        </w:rPr>
      </w:lvl>
    </w:lvlOverride>
    <w:lvlOverride w:ilvl="6">
      <w:lvl w:ilvl="6">
        <w:start w:val="1"/>
        <w:numFmt w:val="decimal"/>
        <w:lvlText w:val="%1.%2.%3.%4.%5.%6.%7."/>
        <w:lvlJc w:val="left"/>
        <w:pPr>
          <w:ind w:left="1440" w:hanging="1440"/>
        </w:pPr>
        <w:rPr>
          <w:rFonts w:hint="default"/>
        </w:rPr>
      </w:lvl>
    </w:lvlOverride>
    <w:lvlOverride w:ilvl="7">
      <w:lvl w:ilvl="7">
        <w:start w:val="1"/>
        <w:numFmt w:val="decimal"/>
        <w:lvlText w:val="%1.%2.%3.%4.%5.%6.%7.%8."/>
        <w:lvlJc w:val="left"/>
        <w:pPr>
          <w:ind w:left="1800" w:hanging="1800"/>
        </w:pPr>
        <w:rPr>
          <w:rFonts w:hint="default"/>
        </w:rPr>
      </w:lvl>
    </w:lvlOverride>
    <w:lvlOverride w:ilvl="8">
      <w:lvl w:ilvl="8">
        <w:start w:val="1"/>
        <w:numFmt w:val="decimal"/>
        <w:lvlText w:val="%1.%2.%3.%4.%5.%6.%7.%8.%9."/>
        <w:lvlJc w:val="left"/>
        <w:pPr>
          <w:ind w:left="2160" w:hanging="2160"/>
        </w:pPr>
        <w:rPr>
          <w:rFonts w:hint="default"/>
        </w:rPr>
      </w:lvl>
    </w:lvlOverride>
  </w:num>
  <w:num w:numId="14">
    <w:abstractNumId w:val="3"/>
    <w:lvlOverride w:ilvl="0">
      <w:lvl w:ilvl="0">
        <w:start w:val="7"/>
        <w:numFmt w:val="decimal"/>
        <w:lvlText w:val="%1."/>
        <w:lvlJc w:val="left"/>
        <w:pPr>
          <w:ind w:left="390" w:hanging="390"/>
        </w:pPr>
        <w:rPr>
          <w:rFonts w:hint="default"/>
          <w:b/>
        </w:rPr>
      </w:lvl>
    </w:lvlOverride>
    <w:lvlOverride w:ilvl="1">
      <w:lvl w:ilvl="1">
        <w:start w:val="1"/>
        <w:numFmt w:val="decimal"/>
        <w:lvlText w:val="%1.%2."/>
        <w:lvlJc w:val="left"/>
        <w:pPr>
          <w:ind w:left="737" w:hanging="737"/>
        </w:pPr>
        <w:rPr>
          <w:rFonts w:hint="default"/>
          <w:b/>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1080" w:hanging="1080"/>
        </w:pPr>
        <w:rPr>
          <w:rFonts w:hint="default"/>
        </w:rPr>
      </w:lvl>
    </w:lvlOverride>
    <w:lvlOverride w:ilvl="4">
      <w:lvl w:ilvl="4">
        <w:start w:val="1"/>
        <w:numFmt w:val="decimal"/>
        <w:lvlText w:val="%1.%2.%3.%4.%5."/>
        <w:lvlJc w:val="left"/>
        <w:pPr>
          <w:ind w:left="1080" w:hanging="1080"/>
        </w:pPr>
        <w:rPr>
          <w:rFonts w:hint="default"/>
        </w:rPr>
      </w:lvl>
    </w:lvlOverride>
    <w:lvlOverride w:ilvl="5">
      <w:lvl w:ilvl="5">
        <w:start w:val="1"/>
        <w:numFmt w:val="decimal"/>
        <w:lvlText w:val="%1.%2.%3.%4.%5.%6."/>
        <w:lvlJc w:val="left"/>
        <w:pPr>
          <w:ind w:left="1440" w:hanging="1440"/>
        </w:pPr>
        <w:rPr>
          <w:rFonts w:hint="default"/>
        </w:rPr>
      </w:lvl>
    </w:lvlOverride>
    <w:lvlOverride w:ilvl="6">
      <w:lvl w:ilvl="6">
        <w:start w:val="1"/>
        <w:numFmt w:val="decimal"/>
        <w:lvlText w:val="%1.%2.%3.%4.%5.%6.%7."/>
        <w:lvlJc w:val="left"/>
        <w:pPr>
          <w:ind w:left="1440" w:hanging="1440"/>
        </w:pPr>
        <w:rPr>
          <w:rFonts w:hint="default"/>
        </w:rPr>
      </w:lvl>
    </w:lvlOverride>
    <w:lvlOverride w:ilvl="7">
      <w:lvl w:ilvl="7">
        <w:start w:val="1"/>
        <w:numFmt w:val="decimal"/>
        <w:lvlText w:val="%1.%2.%3.%4.%5.%6.%7.%8."/>
        <w:lvlJc w:val="left"/>
        <w:pPr>
          <w:ind w:left="1800" w:hanging="1800"/>
        </w:pPr>
        <w:rPr>
          <w:rFonts w:hint="default"/>
        </w:rPr>
      </w:lvl>
    </w:lvlOverride>
    <w:lvlOverride w:ilvl="8">
      <w:lvl w:ilvl="8">
        <w:start w:val="1"/>
        <w:numFmt w:val="decimal"/>
        <w:lvlText w:val="%1.%2.%3.%4.%5.%6.%7.%8.%9."/>
        <w:lvlJc w:val="left"/>
        <w:pPr>
          <w:ind w:left="2160" w:hanging="2160"/>
        </w:pPr>
        <w:rPr>
          <w:rFonts w:hint="default"/>
        </w:rPr>
      </w:lvl>
    </w:lvlOverride>
  </w:num>
  <w:num w:numId="15">
    <w:abstractNumId w:val="3"/>
    <w:lvlOverride w:ilvl="0">
      <w:lvl w:ilvl="0">
        <w:start w:val="7"/>
        <w:numFmt w:val="decimal"/>
        <w:lvlText w:val="%1."/>
        <w:lvlJc w:val="left"/>
        <w:pPr>
          <w:ind w:left="390" w:hanging="390"/>
        </w:pPr>
        <w:rPr>
          <w:rFonts w:hint="default"/>
          <w:b/>
        </w:rPr>
      </w:lvl>
    </w:lvlOverride>
    <w:lvlOverride w:ilvl="1">
      <w:lvl w:ilvl="1">
        <w:start w:val="1"/>
        <w:numFmt w:val="decimal"/>
        <w:lvlText w:val="%1.%2."/>
        <w:lvlJc w:val="left"/>
        <w:pPr>
          <w:ind w:left="737" w:hanging="737"/>
        </w:pPr>
        <w:rPr>
          <w:rFonts w:hint="default"/>
          <w:b/>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1080" w:hanging="1080"/>
        </w:pPr>
        <w:rPr>
          <w:rFonts w:hint="default"/>
        </w:rPr>
      </w:lvl>
    </w:lvlOverride>
    <w:lvlOverride w:ilvl="4">
      <w:lvl w:ilvl="4">
        <w:start w:val="1"/>
        <w:numFmt w:val="decimal"/>
        <w:lvlText w:val="%1.%2.%3.%4.%5."/>
        <w:lvlJc w:val="left"/>
        <w:pPr>
          <w:ind w:left="1080" w:hanging="1080"/>
        </w:pPr>
        <w:rPr>
          <w:rFonts w:hint="default"/>
        </w:rPr>
      </w:lvl>
    </w:lvlOverride>
    <w:lvlOverride w:ilvl="5">
      <w:lvl w:ilvl="5">
        <w:start w:val="1"/>
        <w:numFmt w:val="decimal"/>
        <w:lvlText w:val="%1.%2.%3.%4.%5.%6."/>
        <w:lvlJc w:val="left"/>
        <w:pPr>
          <w:ind w:left="1440" w:hanging="1440"/>
        </w:pPr>
        <w:rPr>
          <w:rFonts w:hint="default"/>
        </w:rPr>
      </w:lvl>
    </w:lvlOverride>
    <w:lvlOverride w:ilvl="6">
      <w:lvl w:ilvl="6">
        <w:start w:val="1"/>
        <w:numFmt w:val="decimal"/>
        <w:lvlText w:val="%1.%2.%3.%4.%5.%6.%7."/>
        <w:lvlJc w:val="left"/>
        <w:pPr>
          <w:ind w:left="1440" w:hanging="1440"/>
        </w:pPr>
        <w:rPr>
          <w:rFonts w:hint="default"/>
        </w:rPr>
      </w:lvl>
    </w:lvlOverride>
    <w:lvlOverride w:ilvl="7">
      <w:lvl w:ilvl="7">
        <w:start w:val="1"/>
        <w:numFmt w:val="decimal"/>
        <w:lvlText w:val="%1.%2.%3.%4.%5.%6.%7.%8."/>
        <w:lvlJc w:val="left"/>
        <w:pPr>
          <w:ind w:left="1800" w:hanging="1800"/>
        </w:pPr>
        <w:rPr>
          <w:rFonts w:hint="default"/>
        </w:rPr>
      </w:lvl>
    </w:lvlOverride>
    <w:lvlOverride w:ilvl="8">
      <w:lvl w:ilvl="8">
        <w:start w:val="1"/>
        <w:numFmt w:val="decimal"/>
        <w:lvlText w:val="%1.%2.%3.%4.%5.%6.%7.%8.%9."/>
        <w:lvlJc w:val="left"/>
        <w:pPr>
          <w:ind w:left="2160" w:hanging="2160"/>
        </w:pPr>
        <w:rPr>
          <w:rFonts w:hint="default"/>
        </w:rPr>
      </w:lvl>
    </w:lvlOverride>
  </w:num>
  <w:num w:numId="16">
    <w:abstractNumId w:val="3"/>
    <w:lvlOverride w:ilvl="0">
      <w:lvl w:ilvl="0">
        <w:start w:val="7"/>
        <w:numFmt w:val="decimal"/>
        <w:lvlText w:val="%1."/>
        <w:lvlJc w:val="left"/>
        <w:pPr>
          <w:ind w:left="390" w:hanging="390"/>
        </w:pPr>
        <w:rPr>
          <w:rFonts w:hint="default"/>
          <w:b/>
        </w:rPr>
      </w:lvl>
    </w:lvlOverride>
    <w:lvlOverride w:ilvl="1">
      <w:lvl w:ilvl="1">
        <w:start w:val="1"/>
        <w:numFmt w:val="decimal"/>
        <w:lvlText w:val="%1.%2."/>
        <w:lvlJc w:val="left"/>
        <w:pPr>
          <w:ind w:left="737" w:hanging="737"/>
        </w:pPr>
        <w:rPr>
          <w:rFonts w:hint="default"/>
          <w:b/>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1080" w:hanging="1080"/>
        </w:pPr>
        <w:rPr>
          <w:rFonts w:hint="default"/>
        </w:rPr>
      </w:lvl>
    </w:lvlOverride>
    <w:lvlOverride w:ilvl="4">
      <w:lvl w:ilvl="4">
        <w:start w:val="1"/>
        <w:numFmt w:val="decimal"/>
        <w:lvlText w:val="%1.%2.%3.%4.%5."/>
        <w:lvlJc w:val="left"/>
        <w:pPr>
          <w:ind w:left="1080" w:hanging="1080"/>
        </w:pPr>
        <w:rPr>
          <w:rFonts w:hint="default"/>
        </w:rPr>
      </w:lvl>
    </w:lvlOverride>
    <w:lvlOverride w:ilvl="5">
      <w:lvl w:ilvl="5">
        <w:start w:val="1"/>
        <w:numFmt w:val="decimal"/>
        <w:lvlText w:val="%1.%2.%3.%4.%5.%6."/>
        <w:lvlJc w:val="left"/>
        <w:pPr>
          <w:ind w:left="1440" w:hanging="1440"/>
        </w:pPr>
        <w:rPr>
          <w:rFonts w:hint="default"/>
        </w:rPr>
      </w:lvl>
    </w:lvlOverride>
    <w:lvlOverride w:ilvl="6">
      <w:lvl w:ilvl="6">
        <w:start w:val="1"/>
        <w:numFmt w:val="decimal"/>
        <w:lvlText w:val="%1.%2.%3.%4.%5.%6.%7."/>
        <w:lvlJc w:val="left"/>
        <w:pPr>
          <w:ind w:left="1440" w:hanging="1440"/>
        </w:pPr>
        <w:rPr>
          <w:rFonts w:hint="default"/>
        </w:rPr>
      </w:lvl>
    </w:lvlOverride>
    <w:lvlOverride w:ilvl="7">
      <w:lvl w:ilvl="7">
        <w:start w:val="1"/>
        <w:numFmt w:val="decimal"/>
        <w:lvlText w:val="%1.%2.%3.%4.%5.%6.%7.%8."/>
        <w:lvlJc w:val="left"/>
        <w:pPr>
          <w:ind w:left="1800" w:hanging="1800"/>
        </w:pPr>
        <w:rPr>
          <w:rFonts w:hint="default"/>
        </w:rPr>
      </w:lvl>
    </w:lvlOverride>
    <w:lvlOverride w:ilvl="8">
      <w:lvl w:ilvl="8">
        <w:start w:val="1"/>
        <w:numFmt w:val="decimal"/>
        <w:lvlText w:val="%1.%2.%3.%4.%5.%6.%7.%8.%9."/>
        <w:lvlJc w:val="left"/>
        <w:pPr>
          <w:ind w:left="2160" w:hanging="2160"/>
        </w:pPr>
        <w:rPr>
          <w:rFonts w:hint="default"/>
        </w:rPr>
      </w:lvl>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345"/>
    <w:rsid w:val="00001874"/>
    <w:rsid w:val="00011536"/>
    <w:rsid w:val="00022D8F"/>
    <w:rsid w:val="00023C28"/>
    <w:rsid w:val="00023E55"/>
    <w:rsid w:val="000273A2"/>
    <w:rsid w:val="00030A9E"/>
    <w:rsid w:val="000408D9"/>
    <w:rsid w:val="000439D1"/>
    <w:rsid w:val="00052AE6"/>
    <w:rsid w:val="00054323"/>
    <w:rsid w:val="00057C7A"/>
    <w:rsid w:val="0006302C"/>
    <w:rsid w:val="00071DE4"/>
    <w:rsid w:val="000723AA"/>
    <w:rsid w:val="00072C32"/>
    <w:rsid w:val="00073A31"/>
    <w:rsid w:val="00077B26"/>
    <w:rsid w:val="00084039"/>
    <w:rsid w:val="000A00B7"/>
    <w:rsid w:val="000C1578"/>
    <w:rsid w:val="000C2C99"/>
    <w:rsid w:val="000D759F"/>
    <w:rsid w:val="000D7A15"/>
    <w:rsid w:val="00107A4A"/>
    <w:rsid w:val="001127D3"/>
    <w:rsid w:val="00117D9C"/>
    <w:rsid w:val="0012182F"/>
    <w:rsid w:val="0012645B"/>
    <w:rsid w:val="00132DE6"/>
    <w:rsid w:val="0013520A"/>
    <w:rsid w:val="001474BB"/>
    <w:rsid w:val="00153927"/>
    <w:rsid w:val="00183D69"/>
    <w:rsid w:val="001A1072"/>
    <w:rsid w:val="001A2359"/>
    <w:rsid w:val="001B173B"/>
    <w:rsid w:val="001B3685"/>
    <w:rsid w:val="001B5C40"/>
    <w:rsid w:val="001C0F00"/>
    <w:rsid w:val="001C3A3B"/>
    <w:rsid w:val="001D0FFC"/>
    <w:rsid w:val="001D1DB4"/>
    <w:rsid w:val="001E309B"/>
    <w:rsid w:val="001E56FF"/>
    <w:rsid w:val="001E678C"/>
    <w:rsid w:val="001E6CEC"/>
    <w:rsid w:val="001E70B3"/>
    <w:rsid w:val="001F1702"/>
    <w:rsid w:val="001F17B5"/>
    <w:rsid w:val="00213AC3"/>
    <w:rsid w:val="00216B99"/>
    <w:rsid w:val="00220DB3"/>
    <w:rsid w:val="00221A7E"/>
    <w:rsid w:val="0022337E"/>
    <w:rsid w:val="00235684"/>
    <w:rsid w:val="00241D77"/>
    <w:rsid w:val="00242825"/>
    <w:rsid w:val="0025137E"/>
    <w:rsid w:val="00252B5A"/>
    <w:rsid w:val="00256496"/>
    <w:rsid w:val="002605E6"/>
    <w:rsid w:val="00263D8D"/>
    <w:rsid w:val="00274285"/>
    <w:rsid w:val="0027544B"/>
    <w:rsid w:val="002800C3"/>
    <w:rsid w:val="00280C32"/>
    <w:rsid w:val="00283ED9"/>
    <w:rsid w:val="00284AA1"/>
    <w:rsid w:val="00285B12"/>
    <w:rsid w:val="00295406"/>
    <w:rsid w:val="002A1AF3"/>
    <w:rsid w:val="002A61C5"/>
    <w:rsid w:val="002A6570"/>
    <w:rsid w:val="002A7586"/>
    <w:rsid w:val="002B2D3B"/>
    <w:rsid w:val="002B316B"/>
    <w:rsid w:val="002B796B"/>
    <w:rsid w:val="002C372C"/>
    <w:rsid w:val="002C527C"/>
    <w:rsid w:val="002D6516"/>
    <w:rsid w:val="002E431C"/>
    <w:rsid w:val="002F0ED9"/>
    <w:rsid w:val="002F48DC"/>
    <w:rsid w:val="002F56CA"/>
    <w:rsid w:val="002F56E8"/>
    <w:rsid w:val="002F713F"/>
    <w:rsid w:val="0030172E"/>
    <w:rsid w:val="00301E1C"/>
    <w:rsid w:val="00302A8A"/>
    <w:rsid w:val="00310117"/>
    <w:rsid w:val="00315394"/>
    <w:rsid w:val="00316657"/>
    <w:rsid w:val="00321873"/>
    <w:rsid w:val="003445B5"/>
    <w:rsid w:val="00364076"/>
    <w:rsid w:val="00365CFA"/>
    <w:rsid w:val="003677BC"/>
    <w:rsid w:val="00371A18"/>
    <w:rsid w:val="00373FB0"/>
    <w:rsid w:val="00374A18"/>
    <w:rsid w:val="003756C4"/>
    <w:rsid w:val="003858BA"/>
    <w:rsid w:val="00392612"/>
    <w:rsid w:val="00393EAC"/>
    <w:rsid w:val="003A75C8"/>
    <w:rsid w:val="003B1EC0"/>
    <w:rsid w:val="003B55DA"/>
    <w:rsid w:val="003B647E"/>
    <w:rsid w:val="003E43BA"/>
    <w:rsid w:val="003F0677"/>
    <w:rsid w:val="003F3F07"/>
    <w:rsid w:val="003F5936"/>
    <w:rsid w:val="00402CD3"/>
    <w:rsid w:val="00403121"/>
    <w:rsid w:val="00404185"/>
    <w:rsid w:val="004251CE"/>
    <w:rsid w:val="0043366F"/>
    <w:rsid w:val="004410C7"/>
    <w:rsid w:val="0044391E"/>
    <w:rsid w:val="0045275E"/>
    <w:rsid w:val="00465B1E"/>
    <w:rsid w:val="00470647"/>
    <w:rsid w:val="00473B02"/>
    <w:rsid w:val="00474866"/>
    <w:rsid w:val="00480172"/>
    <w:rsid w:val="00497180"/>
    <w:rsid w:val="00497C99"/>
    <w:rsid w:val="004A077C"/>
    <w:rsid w:val="004A4BF1"/>
    <w:rsid w:val="004C4DF8"/>
    <w:rsid w:val="004D3204"/>
    <w:rsid w:val="004D75EF"/>
    <w:rsid w:val="004F0A74"/>
    <w:rsid w:val="004F7435"/>
    <w:rsid w:val="00510B96"/>
    <w:rsid w:val="0051356D"/>
    <w:rsid w:val="0053104A"/>
    <w:rsid w:val="005379BF"/>
    <w:rsid w:val="005474B9"/>
    <w:rsid w:val="00556FB1"/>
    <w:rsid w:val="00571998"/>
    <w:rsid w:val="00572DDC"/>
    <w:rsid w:val="00573663"/>
    <w:rsid w:val="00574BAF"/>
    <w:rsid w:val="005753E7"/>
    <w:rsid w:val="0057596E"/>
    <w:rsid w:val="0057759B"/>
    <w:rsid w:val="00577ED7"/>
    <w:rsid w:val="00581640"/>
    <w:rsid w:val="0058689E"/>
    <w:rsid w:val="005977D5"/>
    <w:rsid w:val="005A2E50"/>
    <w:rsid w:val="005A6F4C"/>
    <w:rsid w:val="005B0052"/>
    <w:rsid w:val="005C0CF8"/>
    <w:rsid w:val="005C54BF"/>
    <w:rsid w:val="005D78E1"/>
    <w:rsid w:val="005E0E7F"/>
    <w:rsid w:val="006010C6"/>
    <w:rsid w:val="0060183F"/>
    <w:rsid w:val="0062127D"/>
    <w:rsid w:val="00634119"/>
    <w:rsid w:val="00641422"/>
    <w:rsid w:val="00645DF3"/>
    <w:rsid w:val="00650D9D"/>
    <w:rsid w:val="00663279"/>
    <w:rsid w:val="00666257"/>
    <w:rsid w:val="0068206B"/>
    <w:rsid w:val="00692D4F"/>
    <w:rsid w:val="006A421B"/>
    <w:rsid w:val="006B1B29"/>
    <w:rsid w:val="006C3157"/>
    <w:rsid w:val="006C3A12"/>
    <w:rsid w:val="006D16A3"/>
    <w:rsid w:val="006D2011"/>
    <w:rsid w:val="006E061D"/>
    <w:rsid w:val="006E7679"/>
    <w:rsid w:val="006F0117"/>
    <w:rsid w:val="006F16EB"/>
    <w:rsid w:val="006F1858"/>
    <w:rsid w:val="007023F8"/>
    <w:rsid w:val="00706536"/>
    <w:rsid w:val="0070751E"/>
    <w:rsid w:val="007139F5"/>
    <w:rsid w:val="00723431"/>
    <w:rsid w:val="0073432C"/>
    <w:rsid w:val="007443D3"/>
    <w:rsid w:val="007453E1"/>
    <w:rsid w:val="00746354"/>
    <w:rsid w:val="007571E2"/>
    <w:rsid w:val="007714A7"/>
    <w:rsid w:val="00771D6E"/>
    <w:rsid w:val="00783EE5"/>
    <w:rsid w:val="00784331"/>
    <w:rsid w:val="007862A7"/>
    <w:rsid w:val="007940E6"/>
    <w:rsid w:val="007C0FFD"/>
    <w:rsid w:val="007E36BF"/>
    <w:rsid w:val="007E3C17"/>
    <w:rsid w:val="007F1672"/>
    <w:rsid w:val="00803CF4"/>
    <w:rsid w:val="008062EF"/>
    <w:rsid w:val="008135FB"/>
    <w:rsid w:val="00833A35"/>
    <w:rsid w:val="008341CE"/>
    <w:rsid w:val="00840508"/>
    <w:rsid w:val="00843105"/>
    <w:rsid w:val="00843895"/>
    <w:rsid w:val="00846839"/>
    <w:rsid w:val="00847511"/>
    <w:rsid w:val="00853E38"/>
    <w:rsid w:val="008619F8"/>
    <w:rsid w:val="00864A44"/>
    <w:rsid w:val="00865D33"/>
    <w:rsid w:val="00865EA4"/>
    <w:rsid w:val="00874186"/>
    <w:rsid w:val="008A0E6F"/>
    <w:rsid w:val="008A3686"/>
    <w:rsid w:val="008B4897"/>
    <w:rsid w:val="008D230C"/>
    <w:rsid w:val="008E5409"/>
    <w:rsid w:val="008F6CD3"/>
    <w:rsid w:val="0090246C"/>
    <w:rsid w:val="00904A30"/>
    <w:rsid w:val="00936330"/>
    <w:rsid w:val="00937871"/>
    <w:rsid w:val="0095024D"/>
    <w:rsid w:val="0095152D"/>
    <w:rsid w:val="00960EDE"/>
    <w:rsid w:val="00960EFD"/>
    <w:rsid w:val="009610B3"/>
    <w:rsid w:val="00965AF7"/>
    <w:rsid w:val="0097718A"/>
    <w:rsid w:val="00981EDD"/>
    <w:rsid w:val="00995EA7"/>
    <w:rsid w:val="009A18BA"/>
    <w:rsid w:val="009A3B62"/>
    <w:rsid w:val="009B124A"/>
    <w:rsid w:val="009B1D56"/>
    <w:rsid w:val="009B79C1"/>
    <w:rsid w:val="009C6792"/>
    <w:rsid w:val="009C7ED3"/>
    <w:rsid w:val="009D1D9E"/>
    <w:rsid w:val="009E10D6"/>
    <w:rsid w:val="009E2C4D"/>
    <w:rsid w:val="009F0A60"/>
    <w:rsid w:val="009F154A"/>
    <w:rsid w:val="00A04B94"/>
    <w:rsid w:val="00A25F5B"/>
    <w:rsid w:val="00A27D05"/>
    <w:rsid w:val="00A31FB2"/>
    <w:rsid w:val="00A32756"/>
    <w:rsid w:val="00A40173"/>
    <w:rsid w:val="00A42148"/>
    <w:rsid w:val="00A4361D"/>
    <w:rsid w:val="00A43656"/>
    <w:rsid w:val="00A46BA9"/>
    <w:rsid w:val="00A47E53"/>
    <w:rsid w:val="00A5039D"/>
    <w:rsid w:val="00A542A8"/>
    <w:rsid w:val="00A56615"/>
    <w:rsid w:val="00A86DC5"/>
    <w:rsid w:val="00A96534"/>
    <w:rsid w:val="00AA199A"/>
    <w:rsid w:val="00AA77C0"/>
    <w:rsid w:val="00AA7E84"/>
    <w:rsid w:val="00AB0409"/>
    <w:rsid w:val="00AE5EB1"/>
    <w:rsid w:val="00AF5B09"/>
    <w:rsid w:val="00B01F37"/>
    <w:rsid w:val="00B11CBE"/>
    <w:rsid w:val="00B16024"/>
    <w:rsid w:val="00B2274B"/>
    <w:rsid w:val="00B252B6"/>
    <w:rsid w:val="00B31499"/>
    <w:rsid w:val="00B416EC"/>
    <w:rsid w:val="00B519C9"/>
    <w:rsid w:val="00B6318D"/>
    <w:rsid w:val="00B6357F"/>
    <w:rsid w:val="00B71F7D"/>
    <w:rsid w:val="00B73C7A"/>
    <w:rsid w:val="00B804F9"/>
    <w:rsid w:val="00B865E6"/>
    <w:rsid w:val="00B93423"/>
    <w:rsid w:val="00B95395"/>
    <w:rsid w:val="00BA0D72"/>
    <w:rsid w:val="00BA13D8"/>
    <w:rsid w:val="00BA5C6E"/>
    <w:rsid w:val="00BB5F79"/>
    <w:rsid w:val="00BC0849"/>
    <w:rsid w:val="00BC744D"/>
    <w:rsid w:val="00BD1515"/>
    <w:rsid w:val="00BD1960"/>
    <w:rsid w:val="00BD6701"/>
    <w:rsid w:val="00BD7B8D"/>
    <w:rsid w:val="00BD7D4F"/>
    <w:rsid w:val="00BE2E4E"/>
    <w:rsid w:val="00BE547C"/>
    <w:rsid w:val="00BE7832"/>
    <w:rsid w:val="00BF022A"/>
    <w:rsid w:val="00BF5A9C"/>
    <w:rsid w:val="00C0506C"/>
    <w:rsid w:val="00C06973"/>
    <w:rsid w:val="00C124CC"/>
    <w:rsid w:val="00C1272A"/>
    <w:rsid w:val="00C208F0"/>
    <w:rsid w:val="00C22F8A"/>
    <w:rsid w:val="00C27D61"/>
    <w:rsid w:val="00C3097B"/>
    <w:rsid w:val="00C32EF6"/>
    <w:rsid w:val="00C34B38"/>
    <w:rsid w:val="00C40604"/>
    <w:rsid w:val="00C43539"/>
    <w:rsid w:val="00C515E5"/>
    <w:rsid w:val="00C523D1"/>
    <w:rsid w:val="00C56DFB"/>
    <w:rsid w:val="00C60582"/>
    <w:rsid w:val="00C61A6C"/>
    <w:rsid w:val="00C676E9"/>
    <w:rsid w:val="00C702AB"/>
    <w:rsid w:val="00C872AE"/>
    <w:rsid w:val="00C9367F"/>
    <w:rsid w:val="00CC4388"/>
    <w:rsid w:val="00CD1D10"/>
    <w:rsid w:val="00CF7A73"/>
    <w:rsid w:val="00D025A3"/>
    <w:rsid w:val="00D13B49"/>
    <w:rsid w:val="00D20580"/>
    <w:rsid w:val="00D20667"/>
    <w:rsid w:val="00D20C33"/>
    <w:rsid w:val="00D26CBD"/>
    <w:rsid w:val="00D353FF"/>
    <w:rsid w:val="00D429C2"/>
    <w:rsid w:val="00D47B02"/>
    <w:rsid w:val="00D551D9"/>
    <w:rsid w:val="00D556D7"/>
    <w:rsid w:val="00D55D99"/>
    <w:rsid w:val="00D64EE3"/>
    <w:rsid w:val="00D6749F"/>
    <w:rsid w:val="00D72726"/>
    <w:rsid w:val="00D75C7C"/>
    <w:rsid w:val="00D77ABB"/>
    <w:rsid w:val="00D80B74"/>
    <w:rsid w:val="00D95117"/>
    <w:rsid w:val="00D954CC"/>
    <w:rsid w:val="00DA0D00"/>
    <w:rsid w:val="00DA72D8"/>
    <w:rsid w:val="00DB7C8E"/>
    <w:rsid w:val="00DC0E9E"/>
    <w:rsid w:val="00DC1496"/>
    <w:rsid w:val="00DC5431"/>
    <w:rsid w:val="00DC55EA"/>
    <w:rsid w:val="00DD1617"/>
    <w:rsid w:val="00DD3118"/>
    <w:rsid w:val="00DD3340"/>
    <w:rsid w:val="00DD46C1"/>
    <w:rsid w:val="00DE2115"/>
    <w:rsid w:val="00E01654"/>
    <w:rsid w:val="00E1412E"/>
    <w:rsid w:val="00E232E6"/>
    <w:rsid w:val="00E27A72"/>
    <w:rsid w:val="00E331DD"/>
    <w:rsid w:val="00E36CC5"/>
    <w:rsid w:val="00E417EB"/>
    <w:rsid w:val="00E43D06"/>
    <w:rsid w:val="00E45B34"/>
    <w:rsid w:val="00E45FA3"/>
    <w:rsid w:val="00E506EE"/>
    <w:rsid w:val="00E5509B"/>
    <w:rsid w:val="00E55AF6"/>
    <w:rsid w:val="00E70C53"/>
    <w:rsid w:val="00E73345"/>
    <w:rsid w:val="00E760A4"/>
    <w:rsid w:val="00E83D24"/>
    <w:rsid w:val="00E94BF1"/>
    <w:rsid w:val="00E9768C"/>
    <w:rsid w:val="00EA0413"/>
    <w:rsid w:val="00EB2851"/>
    <w:rsid w:val="00EB37DB"/>
    <w:rsid w:val="00EC3B08"/>
    <w:rsid w:val="00EC6B8E"/>
    <w:rsid w:val="00ED13E4"/>
    <w:rsid w:val="00ED7590"/>
    <w:rsid w:val="00EE05FD"/>
    <w:rsid w:val="00EE3CA9"/>
    <w:rsid w:val="00EE4C4C"/>
    <w:rsid w:val="00EF74A2"/>
    <w:rsid w:val="00F02ACA"/>
    <w:rsid w:val="00F10971"/>
    <w:rsid w:val="00F17359"/>
    <w:rsid w:val="00F17B6A"/>
    <w:rsid w:val="00F258CC"/>
    <w:rsid w:val="00F25FA7"/>
    <w:rsid w:val="00F272A7"/>
    <w:rsid w:val="00F30CA2"/>
    <w:rsid w:val="00F50A07"/>
    <w:rsid w:val="00F5579F"/>
    <w:rsid w:val="00F754FE"/>
    <w:rsid w:val="00F94030"/>
    <w:rsid w:val="00FA30F4"/>
    <w:rsid w:val="00FA4F1A"/>
    <w:rsid w:val="00FB72DC"/>
    <w:rsid w:val="00FD3302"/>
    <w:rsid w:val="00FD3D56"/>
    <w:rsid w:val="00FD6832"/>
    <w:rsid w:val="00FD6A3F"/>
    <w:rsid w:val="00FF205E"/>
    <w:rsid w:val="00FF5E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C3BB11-696B-417A-9B6C-5AAA8149B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har"/>
    <w:qFormat/>
    <w:rsid w:val="002A6570"/>
    <w:pPr>
      <w:widowControl w:val="0"/>
      <w:suppressAutoHyphens/>
      <w:autoSpaceDE w:val="0"/>
      <w:autoSpaceDN w:val="0"/>
      <w:spacing w:before="194" w:after="0" w:line="240" w:lineRule="auto"/>
      <w:ind w:left="139"/>
      <w:outlineLvl w:val="0"/>
    </w:pPr>
    <w:rPr>
      <w:rFonts w:ascii="Arial" w:eastAsia="Arial" w:hAnsi="Arial" w:cs="Arial"/>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qFormat/>
    <w:rsid w:val="00E73345"/>
    <w:pPr>
      <w:ind w:left="720"/>
      <w:contextualSpacing/>
    </w:pPr>
  </w:style>
  <w:style w:type="table" w:styleId="Tabelacomgrade">
    <w:name w:val="Table Grid"/>
    <w:basedOn w:val="Tabelanormal"/>
    <w:uiPriority w:val="39"/>
    <w:rsid w:val="004031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258CC"/>
    <w:pPr>
      <w:autoSpaceDE w:val="0"/>
      <w:autoSpaceDN w:val="0"/>
      <w:adjustRightInd w:val="0"/>
      <w:spacing w:after="0" w:line="240" w:lineRule="auto"/>
    </w:pPr>
    <w:rPr>
      <w:rFonts w:ascii="Calibri" w:hAnsi="Calibri" w:cs="Calibri"/>
      <w:color w:val="000000"/>
      <w:sz w:val="24"/>
      <w:szCs w:val="24"/>
    </w:rPr>
  </w:style>
  <w:style w:type="paragraph" w:styleId="Corpodetexto">
    <w:name w:val="Body Text"/>
    <w:basedOn w:val="Normal"/>
    <w:link w:val="CorpodetextoChar"/>
    <w:uiPriority w:val="99"/>
    <w:unhideWhenUsed/>
    <w:rsid w:val="008341CE"/>
    <w:pPr>
      <w:spacing w:after="120" w:line="276" w:lineRule="auto"/>
    </w:pPr>
  </w:style>
  <w:style w:type="character" w:customStyle="1" w:styleId="CorpodetextoChar">
    <w:name w:val="Corpo de texto Char"/>
    <w:basedOn w:val="Fontepargpadro"/>
    <w:link w:val="Corpodetexto"/>
    <w:uiPriority w:val="99"/>
    <w:rsid w:val="008341CE"/>
  </w:style>
  <w:style w:type="paragraph" w:styleId="Cabealho">
    <w:name w:val="header"/>
    <w:basedOn w:val="Normal"/>
    <w:link w:val="CabealhoChar"/>
    <w:uiPriority w:val="99"/>
    <w:unhideWhenUsed/>
    <w:qFormat/>
    <w:rsid w:val="00A3275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2756"/>
  </w:style>
  <w:style w:type="paragraph" w:styleId="Rodap">
    <w:name w:val="footer"/>
    <w:basedOn w:val="Normal"/>
    <w:link w:val="RodapChar"/>
    <w:unhideWhenUsed/>
    <w:qFormat/>
    <w:rsid w:val="00A32756"/>
    <w:pPr>
      <w:tabs>
        <w:tab w:val="center" w:pos="4252"/>
        <w:tab w:val="right" w:pos="8504"/>
      </w:tabs>
      <w:spacing w:after="0" w:line="240" w:lineRule="auto"/>
    </w:pPr>
  </w:style>
  <w:style w:type="character" w:customStyle="1" w:styleId="RodapChar">
    <w:name w:val="Rodapé Char"/>
    <w:basedOn w:val="Fontepargpadro"/>
    <w:link w:val="Rodap"/>
    <w:rsid w:val="00A32756"/>
  </w:style>
  <w:style w:type="character" w:customStyle="1" w:styleId="Ttulo1Char">
    <w:name w:val="Título 1 Char"/>
    <w:basedOn w:val="Fontepargpadro"/>
    <w:link w:val="Ttulo1"/>
    <w:rsid w:val="002A6570"/>
    <w:rPr>
      <w:rFonts w:ascii="Arial" w:eastAsia="Arial" w:hAnsi="Arial" w:cs="Arial"/>
      <w:b/>
      <w:bCs/>
      <w:sz w:val="24"/>
      <w:szCs w:val="24"/>
      <w:lang w:val="pt-PT"/>
    </w:rPr>
  </w:style>
  <w:style w:type="paragraph" w:styleId="NormalWeb">
    <w:name w:val="Normal (Web)"/>
    <w:basedOn w:val="Normal"/>
    <w:uiPriority w:val="99"/>
    <w:semiHidden/>
    <w:unhideWhenUsed/>
    <w:rsid w:val="009E10D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CC4388"/>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CC4388"/>
    <w:rPr>
      <w:rFonts w:ascii="Segoe UI" w:hAnsi="Segoe UI" w:cs="Segoe UI"/>
      <w:sz w:val="18"/>
      <w:szCs w:val="18"/>
    </w:rPr>
  </w:style>
  <w:style w:type="character" w:styleId="Forte">
    <w:name w:val="Strong"/>
    <w:basedOn w:val="Fontepargpadro"/>
    <w:uiPriority w:val="22"/>
    <w:qFormat/>
    <w:rsid w:val="00D551D9"/>
    <w:rPr>
      <w:b/>
      <w:bCs/>
    </w:rPr>
  </w:style>
  <w:style w:type="character" w:styleId="Hyperlink">
    <w:name w:val="Hyperlink"/>
    <w:basedOn w:val="Fontepargpadro"/>
    <w:uiPriority w:val="99"/>
    <w:unhideWhenUsed/>
    <w:rsid w:val="00D551D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8655510">
      <w:bodyDiv w:val="1"/>
      <w:marLeft w:val="0"/>
      <w:marRight w:val="0"/>
      <w:marTop w:val="0"/>
      <w:marBottom w:val="0"/>
      <w:divBdr>
        <w:top w:val="none" w:sz="0" w:space="0" w:color="auto"/>
        <w:left w:val="none" w:sz="0" w:space="0" w:color="auto"/>
        <w:bottom w:val="none" w:sz="0" w:space="0" w:color="auto"/>
        <w:right w:val="none" w:sz="0" w:space="0" w:color="auto"/>
      </w:divBdr>
    </w:div>
    <w:div w:id="276378851">
      <w:bodyDiv w:val="1"/>
      <w:marLeft w:val="0"/>
      <w:marRight w:val="0"/>
      <w:marTop w:val="0"/>
      <w:marBottom w:val="0"/>
      <w:divBdr>
        <w:top w:val="none" w:sz="0" w:space="0" w:color="auto"/>
        <w:left w:val="none" w:sz="0" w:space="0" w:color="auto"/>
        <w:bottom w:val="none" w:sz="0" w:space="0" w:color="auto"/>
        <w:right w:val="none" w:sz="0" w:space="0" w:color="auto"/>
      </w:divBdr>
    </w:div>
    <w:div w:id="455561812">
      <w:bodyDiv w:val="1"/>
      <w:marLeft w:val="0"/>
      <w:marRight w:val="0"/>
      <w:marTop w:val="0"/>
      <w:marBottom w:val="0"/>
      <w:divBdr>
        <w:top w:val="none" w:sz="0" w:space="0" w:color="auto"/>
        <w:left w:val="none" w:sz="0" w:space="0" w:color="auto"/>
        <w:bottom w:val="none" w:sz="0" w:space="0" w:color="auto"/>
        <w:right w:val="none" w:sz="0" w:space="0" w:color="auto"/>
      </w:divBdr>
    </w:div>
    <w:div w:id="495801466">
      <w:bodyDiv w:val="1"/>
      <w:marLeft w:val="0"/>
      <w:marRight w:val="0"/>
      <w:marTop w:val="0"/>
      <w:marBottom w:val="0"/>
      <w:divBdr>
        <w:top w:val="none" w:sz="0" w:space="0" w:color="auto"/>
        <w:left w:val="none" w:sz="0" w:space="0" w:color="auto"/>
        <w:bottom w:val="none" w:sz="0" w:space="0" w:color="auto"/>
        <w:right w:val="none" w:sz="0" w:space="0" w:color="auto"/>
      </w:divBdr>
    </w:div>
    <w:div w:id="532303034">
      <w:bodyDiv w:val="1"/>
      <w:marLeft w:val="0"/>
      <w:marRight w:val="0"/>
      <w:marTop w:val="0"/>
      <w:marBottom w:val="0"/>
      <w:divBdr>
        <w:top w:val="none" w:sz="0" w:space="0" w:color="auto"/>
        <w:left w:val="none" w:sz="0" w:space="0" w:color="auto"/>
        <w:bottom w:val="none" w:sz="0" w:space="0" w:color="auto"/>
        <w:right w:val="none" w:sz="0" w:space="0" w:color="auto"/>
      </w:divBdr>
    </w:div>
    <w:div w:id="549852094">
      <w:bodyDiv w:val="1"/>
      <w:marLeft w:val="0"/>
      <w:marRight w:val="0"/>
      <w:marTop w:val="0"/>
      <w:marBottom w:val="0"/>
      <w:divBdr>
        <w:top w:val="none" w:sz="0" w:space="0" w:color="auto"/>
        <w:left w:val="none" w:sz="0" w:space="0" w:color="auto"/>
        <w:bottom w:val="none" w:sz="0" w:space="0" w:color="auto"/>
        <w:right w:val="none" w:sz="0" w:space="0" w:color="auto"/>
      </w:divBdr>
    </w:div>
    <w:div w:id="574509022">
      <w:bodyDiv w:val="1"/>
      <w:marLeft w:val="0"/>
      <w:marRight w:val="0"/>
      <w:marTop w:val="0"/>
      <w:marBottom w:val="0"/>
      <w:divBdr>
        <w:top w:val="none" w:sz="0" w:space="0" w:color="auto"/>
        <w:left w:val="none" w:sz="0" w:space="0" w:color="auto"/>
        <w:bottom w:val="none" w:sz="0" w:space="0" w:color="auto"/>
        <w:right w:val="none" w:sz="0" w:space="0" w:color="auto"/>
      </w:divBdr>
    </w:div>
    <w:div w:id="597492511">
      <w:bodyDiv w:val="1"/>
      <w:marLeft w:val="0"/>
      <w:marRight w:val="0"/>
      <w:marTop w:val="0"/>
      <w:marBottom w:val="0"/>
      <w:divBdr>
        <w:top w:val="none" w:sz="0" w:space="0" w:color="auto"/>
        <w:left w:val="none" w:sz="0" w:space="0" w:color="auto"/>
        <w:bottom w:val="none" w:sz="0" w:space="0" w:color="auto"/>
        <w:right w:val="none" w:sz="0" w:space="0" w:color="auto"/>
      </w:divBdr>
    </w:div>
    <w:div w:id="669219222">
      <w:bodyDiv w:val="1"/>
      <w:marLeft w:val="0"/>
      <w:marRight w:val="0"/>
      <w:marTop w:val="0"/>
      <w:marBottom w:val="0"/>
      <w:divBdr>
        <w:top w:val="none" w:sz="0" w:space="0" w:color="auto"/>
        <w:left w:val="none" w:sz="0" w:space="0" w:color="auto"/>
        <w:bottom w:val="none" w:sz="0" w:space="0" w:color="auto"/>
        <w:right w:val="none" w:sz="0" w:space="0" w:color="auto"/>
      </w:divBdr>
    </w:div>
    <w:div w:id="916010994">
      <w:bodyDiv w:val="1"/>
      <w:marLeft w:val="0"/>
      <w:marRight w:val="0"/>
      <w:marTop w:val="0"/>
      <w:marBottom w:val="0"/>
      <w:divBdr>
        <w:top w:val="none" w:sz="0" w:space="0" w:color="auto"/>
        <w:left w:val="none" w:sz="0" w:space="0" w:color="auto"/>
        <w:bottom w:val="none" w:sz="0" w:space="0" w:color="auto"/>
        <w:right w:val="none" w:sz="0" w:space="0" w:color="auto"/>
      </w:divBdr>
    </w:div>
    <w:div w:id="999382221">
      <w:bodyDiv w:val="1"/>
      <w:marLeft w:val="0"/>
      <w:marRight w:val="0"/>
      <w:marTop w:val="0"/>
      <w:marBottom w:val="0"/>
      <w:divBdr>
        <w:top w:val="none" w:sz="0" w:space="0" w:color="auto"/>
        <w:left w:val="none" w:sz="0" w:space="0" w:color="auto"/>
        <w:bottom w:val="none" w:sz="0" w:space="0" w:color="auto"/>
        <w:right w:val="none" w:sz="0" w:space="0" w:color="auto"/>
      </w:divBdr>
    </w:div>
    <w:div w:id="1093092952">
      <w:bodyDiv w:val="1"/>
      <w:marLeft w:val="0"/>
      <w:marRight w:val="0"/>
      <w:marTop w:val="0"/>
      <w:marBottom w:val="0"/>
      <w:divBdr>
        <w:top w:val="none" w:sz="0" w:space="0" w:color="auto"/>
        <w:left w:val="none" w:sz="0" w:space="0" w:color="auto"/>
        <w:bottom w:val="none" w:sz="0" w:space="0" w:color="auto"/>
        <w:right w:val="none" w:sz="0" w:space="0" w:color="auto"/>
      </w:divBdr>
    </w:div>
    <w:div w:id="1112473934">
      <w:bodyDiv w:val="1"/>
      <w:marLeft w:val="0"/>
      <w:marRight w:val="0"/>
      <w:marTop w:val="0"/>
      <w:marBottom w:val="0"/>
      <w:divBdr>
        <w:top w:val="none" w:sz="0" w:space="0" w:color="auto"/>
        <w:left w:val="none" w:sz="0" w:space="0" w:color="auto"/>
        <w:bottom w:val="none" w:sz="0" w:space="0" w:color="auto"/>
        <w:right w:val="none" w:sz="0" w:space="0" w:color="auto"/>
      </w:divBdr>
    </w:div>
    <w:div w:id="1143817271">
      <w:bodyDiv w:val="1"/>
      <w:marLeft w:val="0"/>
      <w:marRight w:val="0"/>
      <w:marTop w:val="0"/>
      <w:marBottom w:val="0"/>
      <w:divBdr>
        <w:top w:val="none" w:sz="0" w:space="0" w:color="auto"/>
        <w:left w:val="none" w:sz="0" w:space="0" w:color="auto"/>
        <w:bottom w:val="none" w:sz="0" w:space="0" w:color="auto"/>
        <w:right w:val="none" w:sz="0" w:space="0" w:color="auto"/>
      </w:divBdr>
    </w:div>
    <w:div w:id="1288505180">
      <w:bodyDiv w:val="1"/>
      <w:marLeft w:val="0"/>
      <w:marRight w:val="0"/>
      <w:marTop w:val="0"/>
      <w:marBottom w:val="0"/>
      <w:divBdr>
        <w:top w:val="none" w:sz="0" w:space="0" w:color="auto"/>
        <w:left w:val="none" w:sz="0" w:space="0" w:color="auto"/>
        <w:bottom w:val="none" w:sz="0" w:space="0" w:color="auto"/>
        <w:right w:val="none" w:sz="0" w:space="0" w:color="auto"/>
      </w:divBdr>
    </w:div>
    <w:div w:id="1448114618">
      <w:bodyDiv w:val="1"/>
      <w:marLeft w:val="0"/>
      <w:marRight w:val="0"/>
      <w:marTop w:val="0"/>
      <w:marBottom w:val="0"/>
      <w:divBdr>
        <w:top w:val="none" w:sz="0" w:space="0" w:color="auto"/>
        <w:left w:val="none" w:sz="0" w:space="0" w:color="auto"/>
        <w:bottom w:val="none" w:sz="0" w:space="0" w:color="auto"/>
        <w:right w:val="none" w:sz="0" w:space="0" w:color="auto"/>
      </w:divBdr>
    </w:div>
    <w:div w:id="1572547612">
      <w:bodyDiv w:val="1"/>
      <w:marLeft w:val="0"/>
      <w:marRight w:val="0"/>
      <w:marTop w:val="0"/>
      <w:marBottom w:val="0"/>
      <w:divBdr>
        <w:top w:val="none" w:sz="0" w:space="0" w:color="auto"/>
        <w:left w:val="none" w:sz="0" w:space="0" w:color="auto"/>
        <w:bottom w:val="none" w:sz="0" w:space="0" w:color="auto"/>
        <w:right w:val="none" w:sz="0" w:space="0" w:color="auto"/>
      </w:divBdr>
    </w:div>
    <w:div w:id="1807775157">
      <w:bodyDiv w:val="1"/>
      <w:marLeft w:val="0"/>
      <w:marRight w:val="0"/>
      <w:marTop w:val="0"/>
      <w:marBottom w:val="0"/>
      <w:divBdr>
        <w:top w:val="none" w:sz="0" w:space="0" w:color="auto"/>
        <w:left w:val="none" w:sz="0" w:space="0" w:color="auto"/>
        <w:bottom w:val="none" w:sz="0" w:space="0" w:color="auto"/>
        <w:right w:val="none" w:sz="0" w:space="0" w:color="auto"/>
      </w:divBdr>
    </w:div>
    <w:div w:id="1930503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mara@aguadocedonorte.es.leg.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6FD4CF-C116-472A-BE2D-B5CC701AE9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247</Words>
  <Characters>1338</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Conta da Microsoft</dc:creator>
  <cp:keywords/>
  <dc:description/>
  <cp:lastModifiedBy>Conta da Microsoft</cp:lastModifiedBy>
  <cp:revision>2</cp:revision>
  <cp:lastPrinted>2022-10-14T12:31:00Z</cp:lastPrinted>
  <dcterms:created xsi:type="dcterms:W3CDTF">2022-10-27T17:57:00Z</dcterms:created>
  <dcterms:modified xsi:type="dcterms:W3CDTF">2022-10-27T17:57:00Z</dcterms:modified>
</cp:coreProperties>
</file>