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7DA8" w:rsidRPr="0057564A" w:rsidRDefault="00CA7DA8" w:rsidP="00CA7DA8">
      <w:pPr>
        <w:autoSpaceDE w:val="0"/>
        <w:autoSpaceDN w:val="0"/>
        <w:adjustRightInd w:val="0"/>
        <w:spacing w:after="200" w:line="360" w:lineRule="auto"/>
        <w:jc w:val="center"/>
        <w:rPr>
          <w:rFonts w:ascii="Arial" w:hAnsi="Arial" w:cs="Arial"/>
          <w:b/>
          <w:lang w:val="pt-BR"/>
        </w:rPr>
      </w:pPr>
      <w:r w:rsidRPr="0057564A">
        <w:rPr>
          <w:rFonts w:ascii="Arial" w:hAnsi="Arial" w:cs="Arial"/>
          <w:b/>
          <w:lang w:val="pt-BR"/>
        </w:rPr>
        <w:t>EDITAL DE LICITAÇÃO Nº 01/2022</w:t>
      </w:r>
    </w:p>
    <w:p w:rsidR="00CA7DA8" w:rsidRPr="0057564A" w:rsidRDefault="00CA7DA8" w:rsidP="00CA7DA8">
      <w:pPr>
        <w:autoSpaceDE w:val="0"/>
        <w:autoSpaceDN w:val="0"/>
        <w:adjustRightInd w:val="0"/>
        <w:spacing w:after="200" w:line="360" w:lineRule="auto"/>
        <w:jc w:val="both"/>
        <w:rPr>
          <w:rFonts w:ascii="Arial" w:hAnsi="Arial" w:cs="Arial"/>
          <w:b/>
          <w:lang w:val="pt-BR"/>
        </w:rPr>
      </w:pPr>
      <w:r w:rsidRPr="0057564A">
        <w:rPr>
          <w:rFonts w:ascii="Arial" w:hAnsi="Arial" w:cs="Arial"/>
          <w:b/>
          <w:lang w:val="pt-BR"/>
        </w:rPr>
        <w:t>MODALIDADE: TOMADA DE PREÇOS</w:t>
      </w:r>
    </w:p>
    <w:p w:rsidR="00CA7DA8" w:rsidRPr="0057564A" w:rsidRDefault="00CA7DA8" w:rsidP="00CA7DA8">
      <w:pPr>
        <w:autoSpaceDE w:val="0"/>
        <w:autoSpaceDN w:val="0"/>
        <w:adjustRightInd w:val="0"/>
        <w:spacing w:after="200" w:line="360" w:lineRule="auto"/>
        <w:jc w:val="both"/>
        <w:rPr>
          <w:rFonts w:ascii="Arial" w:hAnsi="Arial" w:cs="Arial"/>
          <w:b/>
        </w:rPr>
      </w:pPr>
      <w:r w:rsidRPr="0057564A">
        <w:rPr>
          <w:rFonts w:ascii="Arial" w:hAnsi="Arial" w:cs="Arial"/>
          <w:b/>
        </w:rPr>
        <w:t>TIPO: MENOR PREÇO</w:t>
      </w:r>
    </w:p>
    <w:p w:rsidR="00CA7DA8" w:rsidRPr="0057564A" w:rsidRDefault="00CA7DA8" w:rsidP="00CA7DA8">
      <w:pPr>
        <w:autoSpaceDE w:val="0"/>
        <w:autoSpaceDN w:val="0"/>
        <w:adjustRightInd w:val="0"/>
        <w:spacing w:after="200" w:line="360" w:lineRule="auto"/>
        <w:jc w:val="both"/>
        <w:rPr>
          <w:rFonts w:ascii="Arial" w:hAnsi="Arial" w:cs="Arial"/>
          <w:b/>
        </w:rPr>
      </w:pPr>
    </w:p>
    <w:p w:rsidR="00CA7DA8" w:rsidRPr="0057564A" w:rsidRDefault="00CA7DA8" w:rsidP="00305357">
      <w:pPr>
        <w:pStyle w:val="PargrafodaLista"/>
        <w:numPr>
          <w:ilvl w:val="0"/>
          <w:numId w:val="31"/>
        </w:numPr>
        <w:autoSpaceDE w:val="0"/>
        <w:autoSpaceDN w:val="0"/>
        <w:adjustRightInd w:val="0"/>
        <w:spacing w:after="200" w:line="360" w:lineRule="auto"/>
        <w:ind w:left="360"/>
        <w:jc w:val="both"/>
        <w:rPr>
          <w:rFonts w:ascii="Arial" w:hAnsi="Arial" w:cs="Arial"/>
          <w:b/>
        </w:rPr>
      </w:pPr>
      <w:r w:rsidRPr="0057564A">
        <w:rPr>
          <w:rFonts w:ascii="Arial" w:hAnsi="Arial" w:cs="Arial"/>
          <w:b/>
        </w:rPr>
        <w:t>PREÂMBULO</w:t>
      </w:r>
    </w:p>
    <w:p w:rsidR="00CA7DA8" w:rsidRPr="0057564A" w:rsidRDefault="00CA7DA8" w:rsidP="00CA7DA8">
      <w:pPr>
        <w:autoSpaceDE w:val="0"/>
        <w:autoSpaceDN w:val="0"/>
        <w:adjustRightInd w:val="0"/>
        <w:spacing w:after="200" w:line="360" w:lineRule="auto"/>
        <w:jc w:val="both"/>
        <w:rPr>
          <w:rFonts w:ascii="Arial" w:hAnsi="Arial" w:cs="Arial"/>
          <w:lang w:val="pt-BR"/>
        </w:rPr>
      </w:pPr>
      <w:r w:rsidRPr="0057564A">
        <w:rPr>
          <w:rFonts w:ascii="Arial" w:hAnsi="Arial" w:cs="Arial"/>
          <w:lang w:val="pt-BR"/>
        </w:rPr>
        <w:t xml:space="preserve">A </w:t>
      </w:r>
      <w:r w:rsidRPr="0057564A">
        <w:rPr>
          <w:rFonts w:ascii="Arial" w:hAnsi="Arial" w:cs="Arial"/>
          <w:b/>
          <w:lang w:val="pt-BR"/>
        </w:rPr>
        <w:t>CÂMARA MUNICIPAL DE ÁGUA DOCE DO NORTE</w:t>
      </w:r>
      <w:r w:rsidRPr="0057564A">
        <w:rPr>
          <w:rFonts w:ascii="Arial" w:hAnsi="Arial" w:cs="Arial"/>
          <w:lang w:val="pt-BR"/>
        </w:rPr>
        <w:t xml:space="preserve">, pessoa jurídica de direito público, inscrita no C.N.P.J sob o nº 31.796.667/0001-76, com sede à Rua </w:t>
      </w:r>
      <w:proofErr w:type="spellStart"/>
      <w:r w:rsidRPr="0057564A">
        <w:rPr>
          <w:rFonts w:ascii="Arial" w:hAnsi="Arial" w:cs="Arial"/>
          <w:lang w:val="pt-BR"/>
        </w:rPr>
        <w:t>Alacy</w:t>
      </w:r>
      <w:proofErr w:type="spellEnd"/>
      <w:r w:rsidRPr="0057564A">
        <w:rPr>
          <w:rFonts w:ascii="Arial" w:hAnsi="Arial" w:cs="Arial"/>
          <w:lang w:val="pt-BR"/>
        </w:rPr>
        <w:t xml:space="preserve"> Costa, nº 144, Centro, Água Doce do Norte, Estado do Espírito Santo, por meio da Presidente da Comissão Permanente de Licitação, instituída pela Portaria nº 07, de 27 de janeiro de 2022, publicada no D.O.M. na data de 11 de fevereiro de 2022, </w:t>
      </w:r>
      <w:r w:rsidRPr="0057564A">
        <w:rPr>
          <w:rFonts w:ascii="Arial" w:hAnsi="Arial" w:cs="Arial"/>
          <w:b/>
          <w:lang w:val="pt-BR"/>
        </w:rPr>
        <w:t xml:space="preserve">TORNA PÚBLICO </w:t>
      </w:r>
      <w:r w:rsidRPr="0057564A">
        <w:rPr>
          <w:rFonts w:ascii="Arial" w:hAnsi="Arial" w:cs="Arial"/>
          <w:lang w:val="pt-BR"/>
        </w:rPr>
        <w:t>para conhecimento dos</w:t>
      </w:r>
      <w:r w:rsidRPr="0057564A">
        <w:rPr>
          <w:rFonts w:ascii="Arial" w:hAnsi="Arial" w:cs="Arial"/>
          <w:spacing w:val="1"/>
          <w:lang w:val="pt-BR"/>
        </w:rPr>
        <w:t xml:space="preserve"> </w:t>
      </w:r>
      <w:r w:rsidRPr="0057564A">
        <w:rPr>
          <w:rFonts w:ascii="Arial" w:hAnsi="Arial" w:cs="Arial"/>
          <w:lang w:val="pt-BR"/>
        </w:rPr>
        <w:t xml:space="preserve">interessados que fará realizar </w:t>
      </w:r>
      <w:r w:rsidRPr="0057564A">
        <w:rPr>
          <w:rFonts w:ascii="Arial" w:hAnsi="Arial" w:cs="Arial"/>
          <w:b/>
          <w:lang w:val="pt-BR"/>
        </w:rPr>
        <w:t>PROCESSO LICITATÓRIO</w:t>
      </w:r>
      <w:r w:rsidRPr="0057564A">
        <w:rPr>
          <w:rFonts w:ascii="Arial" w:hAnsi="Arial" w:cs="Arial"/>
          <w:lang w:val="pt-BR"/>
        </w:rPr>
        <w:t xml:space="preserve">, na Modalidade </w:t>
      </w:r>
      <w:r w:rsidRPr="0057564A">
        <w:rPr>
          <w:rFonts w:ascii="Arial" w:hAnsi="Arial" w:cs="Arial"/>
          <w:b/>
          <w:lang w:val="pt-BR"/>
        </w:rPr>
        <w:t>TOMADA DE PREÇOS Nº</w:t>
      </w:r>
      <w:r w:rsidRPr="0057564A">
        <w:rPr>
          <w:rFonts w:ascii="Arial" w:hAnsi="Arial" w:cs="Arial"/>
          <w:b/>
          <w:spacing w:val="1"/>
          <w:lang w:val="pt-BR"/>
        </w:rPr>
        <w:t xml:space="preserve"> </w:t>
      </w:r>
      <w:r w:rsidRPr="0057564A">
        <w:rPr>
          <w:rFonts w:ascii="Arial" w:hAnsi="Arial" w:cs="Arial"/>
          <w:b/>
          <w:lang w:val="pt-BR"/>
        </w:rPr>
        <w:t>01/2022</w:t>
      </w:r>
      <w:r w:rsidRPr="0057564A">
        <w:rPr>
          <w:rFonts w:ascii="Arial" w:hAnsi="Arial" w:cs="Arial"/>
          <w:lang w:val="pt-BR"/>
        </w:rPr>
        <w:t xml:space="preserve">, </w:t>
      </w:r>
      <w:r w:rsidRPr="0057564A">
        <w:rPr>
          <w:rFonts w:ascii="Arial" w:hAnsi="Arial" w:cs="Arial"/>
          <w:b/>
          <w:lang w:val="pt-BR"/>
        </w:rPr>
        <w:t>TIPO “MENOR PREÇO”</w:t>
      </w:r>
      <w:r w:rsidRPr="0057564A">
        <w:rPr>
          <w:rFonts w:ascii="Arial" w:hAnsi="Arial" w:cs="Arial"/>
          <w:lang w:val="pt-BR"/>
        </w:rPr>
        <w:t>, para contratação de empresa para prestação de serviços em tecnologia da informação para promover a transparência da Câmara Municipal de Água Doce do Norte, através da implantação, treinamento, licença de uso, suporte e hospedagem mensal de uma Solução Web/Mobile, nas condições estabelecidas neste Edital, bem como nos seus anexos, e nas disposições contidas na Lei</w:t>
      </w:r>
      <w:r w:rsidRPr="0057564A">
        <w:rPr>
          <w:rFonts w:ascii="Arial" w:hAnsi="Arial" w:cs="Arial"/>
          <w:spacing w:val="1"/>
          <w:lang w:val="pt-BR"/>
        </w:rPr>
        <w:t xml:space="preserve"> </w:t>
      </w:r>
      <w:r w:rsidRPr="0057564A">
        <w:rPr>
          <w:rFonts w:ascii="Arial" w:hAnsi="Arial" w:cs="Arial"/>
          <w:lang w:val="pt-BR"/>
        </w:rPr>
        <w:t>Federal nº 8.666/1993, de 21 de junho de 1993 e alterações introduzidas pelas Leis n.º 8.883/1994, de 08 de junho de 1994,</w:t>
      </w:r>
      <w:r w:rsidRPr="0057564A">
        <w:rPr>
          <w:rFonts w:ascii="Arial" w:hAnsi="Arial" w:cs="Arial"/>
          <w:spacing w:val="-33"/>
          <w:lang w:val="pt-BR"/>
        </w:rPr>
        <w:t xml:space="preserve"> </w:t>
      </w:r>
      <w:r w:rsidRPr="0057564A">
        <w:rPr>
          <w:rFonts w:ascii="Arial" w:hAnsi="Arial" w:cs="Arial"/>
          <w:lang w:val="pt-BR"/>
        </w:rPr>
        <w:t>e n.º</w:t>
      </w:r>
      <w:r w:rsidRPr="0057564A">
        <w:rPr>
          <w:rFonts w:ascii="Arial" w:hAnsi="Arial" w:cs="Arial"/>
          <w:spacing w:val="-1"/>
          <w:lang w:val="pt-BR"/>
        </w:rPr>
        <w:t xml:space="preserve"> </w:t>
      </w:r>
      <w:r w:rsidRPr="0057564A">
        <w:rPr>
          <w:rFonts w:ascii="Arial" w:hAnsi="Arial" w:cs="Arial"/>
          <w:lang w:val="pt-BR"/>
        </w:rPr>
        <w:t>9.648/1998,</w:t>
      </w:r>
      <w:r w:rsidRPr="0057564A">
        <w:rPr>
          <w:rFonts w:ascii="Arial" w:hAnsi="Arial" w:cs="Arial"/>
          <w:spacing w:val="-2"/>
          <w:lang w:val="pt-BR"/>
        </w:rPr>
        <w:t xml:space="preserve"> </w:t>
      </w:r>
      <w:r w:rsidRPr="0057564A">
        <w:rPr>
          <w:rFonts w:ascii="Arial" w:hAnsi="Arial" w:cs="Arial"/>
          <w:lang w:val="pt-BR"/>
        </w:rPr>
        <w:t>de</w:t>
      </w:r>
      <w:r w:rsidRPr="0057564A">
        <w:rPr>
          <w:rFonts w:ascii="Arial" w:hAnsi="Arial" w:cs="Arial"/>
          <w:spacing w:val="-2"/>
          <w:lang w:val="pt-BR"/>
        </w:rPr>
        <w:t xml:space="preserve"> </w:t>
      </w:r>
      <w:r w:rsidRPr="0057564A">
        <w:rPr>
          <w:rFonts w:ascii="Arial" w:hAnsi="Arial" w:cs="Arial"/>
          <w:lang w:val="pt-BR"/>
        </w:rPr>
        <w:t>27 de</w:t>
      </w:r>
      <w:r w:rsidRPr="0057564A">
        <w:rPr>
          <w:rFonts w:ascii="Arial" w:hAnsi="Arial" w:cs="Arial"/>
          <w:spacing w:val="-2"/>
          <w:lang w:val="pt-BR"/>
        </w:rPr>
        <w:t xml:space="preserve"> </w:t>
      </w:r>
      <w:r w:rsidRPr="0057564A">
        <w:rPr>
          <w:rFonts w:ascii="Arial" w:hAnsi="Arial" w:cs="Arial"/>
          <w:lang w:val="pt-BR"/>
        </w:rPr>
        <w:t>maio</w:t>
      </w:r>
      <w:r w:rsidRPr="0057564A">
        <w:rPr>
          <w:rFonts w:ascii="Arial" w:hAnsi="Arial" w:cs="Arial"/>
          <w:spacing w:val="1"/>
          <w:lang w:val="pt-BR"/>
        </w:rPr>
        <w:t xml:space="preserve"> </w:t>
      </w:r>
      <w:r w:rsidRPr="0057564A">
        <w:rPr>
          <w:rFonts w:ascii="Arial" w:hAnsi="Arial" w:cs="Arial"/>
          <w:lang w:val="pt-BR"/>
        </w:rPr>
        <w:t>de</w:t>
      </w:r>
      <w:r w:rsidRPr="0057564A">
        <w:rPr>
          <w:rFonts w:ascii="Arial" w:hAnsi="Arial" w:cs="Arial"/>
          <w:spacing w:val="-1"/>
          <w:lang w:val="pt-BR"/>
        </w:rPr>
        <w:t xml:space="preserve"> </w:t>
      </w:r>
      <w:r w:rsidRPr="0057564A">
        <w:rPr>
          <w:rFonts w:ascii="Arial" w:hAnsi="Arial" w:cs="Arial"/>
          <w:lang w:val="pt-BR"/>
        </w:rPr>
        <w:t>1998.</w:t>
      </w:r>
    </w:p>
    <w:p w:rsidR="00CA7DA8" w:rsidRPr="0057564A" w:rsidRDefault="00CA7DA8" w:rsidP="00CA7DA8">
      <w:pPr>
        <w:spacing w:after="200" w:line="360" w:lineRule="auto"/>
        <w:ind w:right="-3"/>
        <w:jc w:val="both"/>
        <w:rPr>
          <w:rFonts w:ascii="Arial" w:hAnsi="Arial" w:cs="Arial"/>
          <w:lang w:val="pt-BR"/>
        </w:rPr>
      </w:pPr>
    </w:p>
    <w:p w:rsidR="00CA7DA8" w:rsidRPr="0057564A" w:rsidRDefault="00CA7DA8" w:rsidP="00305357">
      <w:pPr>
        <w:pStyle w:val="PargrafodaLista"/>
        <w:numPr>
          <w:ilvl w:val="0"/>
          <w:numId w:val="31"/>
        </w:numPr>
        <w:spacing w:after="200" w:line="360" w:lineRule="auto"/>
        <w:ind w:left="360"/>
        <w:rPr>
          <w:rFonts w:ascii="Arial" w:hAnsi="Arial" w:cs="Arial"/>
          <w:b/>
        </w:rPr>
      </w:pPr>
      <w:r w:rsidRPr="0057564A">
        <w:rPr>
          <w:rFonts w:ascii="Arial" w:hAnsi="Arial" w:cs="Arial"/>
          <w:b/>
        </w:rPr>
        <w:t>DO OBJETO</w:t>
      </w:r>
    </w:p>
    <w:p w:rsidR="00CA7DA8" w:rsidRPr="0057564A" w:rsidRDefault="00CA7DA8" w:rsidP="00CA7DA8">
      <w:pPr>
        <w:spacing w:after="200" w:line="360" w:lineRule="auto"/>
        <w:jc w:val="both"/>
        <w:rPr>
          <w:rFonts w:ascii="Arial" w:hAnsi="Arial" w:cs="Arial"/>
          <w:lang w:val="pt-BR"/>
        </w:rPr>
      </w:pPr>
      <w:r w:rsidRPr="0057564A">
        <w:rPr>
          <w:rFonts w:ascii="Arial" w:hAnsi="Arial" w:cs="Arial"/>
          <w:lang w:val="pt-BR"/>
        </w:rPr>
        <w:t>Contratação de empresa para prestação de serviços em tecnologia da informação para promover a transparência da Câmara Municipal de Água Doce do Norte, através da implantação, treinamento, licença de uso, suporte e hospedagem mensal de uma Solução Web/Mobile, mediante a execução das atividades e demais características e especificações técnicas contidas no Termo de Referência em anexo.</w:t>
      </w:r>
    </w:p>
    <w:p w:rsidR="00CA7DA8" w:rsidRDefault="00CA7DA8" w:rsidP="00CA7DA8">
      <w:pPr>
        <w:spacing w:after="200" w:line="360" w:lineRule="auto"/>
        <w:jc w:val="both"/>
        <w:rPr>
          <w:rFonts w:ascii="Arial" w:hAnsi="Arial" w:cs="Arial"/>
          <w:lang w:val="pt-BR"/>
        </w:rPr>
      </w:pPr>
    </w:p>
    <w:p w:rsidR="0057564A" w:rsidRPr="0057564A" w:rsidRDefault="0057564A" w:rsidP="00CA7DA8">
      <w:pPr>
        <w:spacing w:after="200" w:line="360" w:lineRule="auto"/>
        <w:jc w:val="both"/>
        <w:rPr>
          <w:rFonts w:ascii="Arial" w:hAnsi="Arial" w:cs="Arial"/>
          <w:lang w:val="pt-BR"/>
        </w:rPr>
      </w:pPr>
    </w:p>
    <w:p w:rsidR="00CA7DA8" w:rsidRPr="0057564A" w:rsidRDefault="00CA7DA8" w:rsidP="00305357">
      <w:pPr>
        <w:pStyle w:val="PargrafodaLista"/>
        <w:numPr>
          <w:ilvl w:val="0"/>
          <w:numId w:val="31"/>
        </w:numPr>
        <w:spacing w:after="200" w:line="360" w:lineRule="auto"/>
        <w:ind w:left="360"/>
        <w:jc w:val="both"/>
        <w:rPr>
          <w:rFonts w:ascii="Arial" w:hAnsi="Arial" w:cs="Arial"/>
          <w:b/>
          <w:lang w:val="pt-BR"/>
        </w:rPr>
      </w:pPr>
      <w:r w:rsidRPr="0057564A">
        <w:rPr>
          <w:rFonts w:ascii="Arial" w:hAnsi="Arial" w:cs="Arial"/>
          <w:b/>
          <w:lang w:val="pt-BR"/>
        </w:rPr>
        <w:lastRenderedPageBreak/>
        <w:t>DAS DESPESAS</w:t>
      </w:r>
    </w:p>
    <w:p w:rsidR="00CA7DA8" w:rsidRPr="0057564A" w:rsidRDefault="00CA7DA8" w:rsidP="00CA7DA8">
      <w:pPr>
        <w:spacing w:after="200" w:line="360" w:lineRule="auto"/>
        <w:jc w:val="both"/>
        <w:rPr>
          <w:rFonts w:ascii="Arial" w:eastAsia="Calibri" w:hAnsi="Arial" w:cs="Arial"/>
          <w:lang w:val="pt-BR"/>
        </w:rPr>
      </w:pPr>
      <w:r w:rsidRPr="0057564A">
        <w:rPr>
          <w:rFonts w:ascii="Arial" w:eastAsia="Calibri" w:hAnsi="Arial" w:cs="Arial"/>
          <w:lang w:val="pt-BR"/>
        </w:rPr>
        <w:t xml:space="preserve">O Investimento estimado para a execução dos serviços é de </w:t>
      </w:r>
      <w:r w:rsidRPr="0057564A">
        <w:rPr>
          <w:rFonts w:ascii="Arial" w:eastAsia="Calibri" w:hAnsi="Arial" w:cs="Arial"/>
          <w:b/>
          <w:lang w:val="pt-BR"/>
        </w:rPr>
        <w:t>R$ 132.310,00 (cento e trinta e dois mil e trezentos e dez reais)</w:t>
      </w:r>
      <w:r w:rsidRPr="0057564A">
        <w:rPr>
          <w:rFonts w:ascii="Arial" w:eastAsia="Calibri" w:hAnsi="Arial" w:cs="Arial"/>
          <w:lang w:val="pt-BR"/>
        </w:rPr>
        <w:t>, conforme média dos orçamentos obtidos no processo administrativo que subsidiou o presente Edital.</w:t>
      </w:r>
    </w:p>
    <w:p w:rsidR="00CA7DA8" w:rsidRPr="0057564A" w:rsidRDefault="00CA7DA8" w:rsidP="00CA7DA8">
      <w:pPr>
        <w:spacing w:after="200" w:line="360" w:lineRule="auto"/>
        <w:jc w:val="both"/>
        <w:rPr>
          <w:rFonts w:ascii="Arial" w:eastAsia="Calibri" w:hAnsi="Arial" w:cs="Arial"/>
          <w:lang w:val="pt-BR"/>
        </w:rPr>
      </w:pPr>
    </w:p>
    <w:p w:rsidR="00CA7DA8" w:rsidRPr="0057564A" w:rsidRDefault="00CA7DA8" w:rsidP="00305357">
      <w:pPr>
        <w:pStyle w:val="PargrafodaLista"/>
        <w:numPr>
          <w:ilvl w:val="0"/>
          <w:numId w:val="31"/>
        </w:numPr>
        <w:spacing w:after="200" w:line="360" w:lineRule="auto"/>
        <w:ind w:left="360"/>
        <w:jc w:val="both"/>
        <w:rPr>
          <w:rFonts w:ascii="Arial" w:eastAsia="Calibri" w:hAnsi="Arial" w:cs="Arial"/>
        </w:rPr>
      </w:pPr>
      <w:r w:rsidRPr="0057564A">
        <w:rPr>
          <w:rFonts w:ascii="Arial" w:hAnsi="Arial" w:cs="Arial"/>
          <w:b/>
          <w:lang w:val="pt-BR"/>
        </w:rPr>
        <w:t>DOS RECURSOS ORÇAMENTÁRIOS</w:t>
      </w:r>
    </w:p>
    <w:p w:rsidR="00CA7DA8" w:rsidRPr="0057564A" w:rsidRDefault="00CA7DA8" w:rsidP="00CA7DA8">
      <w:pPr>
        <w:pStyle w:val="PargrafodaLista"/>
        <w:spacing w:after="200" w:line="360" w:lineRule="auto"/>
        <w:jc w:val="both"/>
        <w:rPr>
          <w:rFonts w:ascii="Arial" w:eastAsia="Calibri" w:hAnsi="Arial" w:cs="Arial"/>
          <w:lang w:val="pt-BR"/>
        </w:rPr>
      </w:pPr>
      <w:r w:rsidRPr="0057564A">
        <w:rPr>
          <w:rFonts w:ascii="Arial" w:hAnsi="Arial" w:cs="Arial"/>
          <w:lang w:val="pt-BR"/>
        </w:rPr>
        <w:t>Os custos da contratação correrão da seguinte dotação orçamentária:</w:t>
      </w:r>
    </w:p>
    <w:p w:rsidR="00CA7DA8" w:rsidRPr="0057564A" w:rsidRDefault="00CA7DA8" w:rsidP="00CA7DA8">
      <w:pPr>
        <w:spacing w:after="200" w:line="360" w:lineRule="auto"/>
        <w:jc w:val="both"/>
        <w:rPr>
          <w:rFonts w:ascii="Arial" w:eastAsia="Calibri" w:hAnsi="Arial" w:cs="Arial"/>
          <w:b/>
          <w:lang w:val="pt-BR"/>
        </w:rPr>
      </w:pPr>
      <w:r w:rsidRPr="0057564A">
        <w:rPr>
          <w:rFonts w:ascii="Arial" w:eastAsia="Calibri" w:hAnsi="Arial" w:cs="Arial"/>
          <w:b/>
          <w:lang w:val="pt-BR"/>
        </w:rPr>
        <w:t>000001 – CÂMARA MUNICIPAL</w:t>
      </w:r>
    </w:p>
    <w:p w:rsidR="00CA7DA8" w:rsidRPr="0057564A" w:rsidRDefault="00CA7DA8" w:rsidP="00CA7DA8">
      <w:pPr>
        <w:spacing w:after="200" w:line="360" w:lineRule="auto"/>
        <w:jc w:val="both"/>
        <w:rPr>
          <w:rFonts w:ascii="Arial" w:eastAsia="Calibri" w:hAnsi="Arial" w:cs="Arial"/>
          <w:b/>
          <w:lang w:val="pt-BR"/>
        </w:rPr>
      </w:pPr>
      <w:r w:rsidRPr="0057564A">
        <w:rPr>
          <w:rFonts w:ascii="Arial" w:eastAsia="Calibri" w:hAnsi="Arial" w:cs="Arial"/>
          <w:b/>
          <w:lang w:val="pt-BR"/>
        </w:rPr>
        <w:t>01.031.0001.2.001 – Manutenção de Atividades da Câmara Municipal</w:t>
      </w:r>
    </w:p>
    <w:p w:rsidR="00CA7DA8" w:rsidRPr="0057564A" w:rsidRDefault="00CA7DA8" w:rsidP="00CA7DA8">
      <w:pPr>
        <w:spacing w:after="200" w:line="360" w:lineRule="auto"/>
        <w:jc w:val="both"/>
        <w:rPr>
          <w:rFonts w:ascii="Arial" w:eastAsia="Calibri" w:hAnsi="Arial" w:cs="Arial"/>
          <w:b/>
          <w:lang w:val="pt-BR"/>
        </w:rPr>
      </w:pPr>
      <w:r w:rsidRPr="0057564A">
        <w:rPr>
          <w:rFonts w:ascii="Arial" w:eastAsia="Calibri" w:hAnsi="Arial" w:cs="Arial"/>
          <w:b/>
          <w:lang w:val="pt-BR"/>
        </w:rPr>
        <w:t>3.0.00.00.000 – Despesas Correntes</w:t>
      </w:r>
    </w:p>
    <w:p w:rsidR="00CA7DA8" w:rsidRPr="0057564A" w:rsidRDefault="00CA7DA8" w:rsidP="00CA7DA8">
      <w:pPr>
        <w:spacing w:after="200" w:line="360" w:lineRule="auto"/>
        <w:jc w:val="both"/>
        <w:rPr>
          <w:rFonts w:ascii="Arial" w:eastAsia="Calibri" w:hAnsi="Arial" w:cs="Arial"/>
          <w:b/>
          <w:lang w:val="pt-BR"/>
        </w:rPr>
      </w:pPr>
      <w:r w:rsidRPr="0057564A">
        <w:rPr>
          <w:rFonts w:ascii="Arial" w:eastAsia="Calibri" w:hAnsi="Arial" w:cs="Arial"/>
          <w:b/>
          <w:lang w:val="pt-BR"/>
        </w:rPr>
        <w:t>3.3.00.00.000 – Outras Despesas Correntes</w:t>
      </w:r>
    </w:p>
    <w:p w:rsidR="00CA7DA8" w:rsidRPr="0057564A" w:rsidRDefault="00CA7DA8" w:rsidP="00CA7DA8">
      <w:pPr>
        <w:spacing w:after="200" w:line="360" w:lineRule="auto"/>
        <w:jc w:val="both"/>
        <w:rPr>
          <w:rFonts w:ascii="Arial" w:eastAsia="Calibri" w:hAnsi="Arial" w:cs="Arial"/>
          <w:b/>
          <w:lang w:val="pt-BR"/>
        </w:rPr>
      </w:pPr>
      <w:r w:rsidRPr="0057564A">
        <w:rPr>
          <w:rFonts w:ascii="Arial" w:eastAsia="Calibri" w:hAnsi="Arial" w:cs="Arial"/>
          <w:b/>
          <w:lang w:val="pt-BR"/>
        </w:rPr>
        <w:t>3.3.90.00.000 – Aplicações Diretas</w:t>
      </w:r>
    </w:p>
    <w:p w:rsidR="00CA7DA8" w:rsidRPr="0057564A" w:rsidRDefault="00CA7DA8" w:rsidP="00CA7DA8">
      <w:pPr>
        <w:spacing w:after="200" w:line="360" w:lineRule="auto"/>
        <w:jc w:val="both"/>
        <w:rPr>
          <w:rFonts w:ascii="Arial" w:eastAsia="Calibri" w:hAnsi="Arial" w:cs="Arial"/>
          <w:b/>
          <w:lang w:val="pt-BR"/>
        </w:rPr>
      </w:pPr>
      <w:r w:rsidRPr="0057564A">
        <w:rPr>
          <w:rFonts w:ascii="Arial" w:eastAsia="Calibri" w:hAnsi="Arial" w:cs="Arial"/>
          <w:b/>
          <w:lang w:val="pt-BR"/>
        </w:rPr>
        <w:t>3.3.90.39.000 – Outros Serviços de Terceiros – Pessoa Jurídica</w:t>
      </w:r>
    </w:p>
    <w:p w:rsidR="00CA7DA8" w:rsidRPr="0057564A" w:rsidRDefault="00CA7DA8" w:rsidP="00CA7DA8">
      <w:pPr>
        <w:spacing w:after="200" w:line="360" w:lineRule="auto"/>
        <w:jc w:val="both"/>
        <w:rPr>
          <w:rFonts w:ascii="Arial" w:hAnsi="Arial" w:cs="Arial"/>
          <w:b/>
        </w:rPr>
      </w:pPr>
      <w:r w:rsidRPr="0057564A">
        <w:rPr>
          <w:rFonts w:ascii="Arial" w:eastAsia="Calibri" w:hAnsi="Arial" w:cs="Arial"/>
          <w:b/>
        </w:rPr>
        <w:t xml:space="preserve">Fonte de </w:t>
      </w:r>
      <w:proofErr w:type="spellStart"/>
      <w:r w:rsidRPr="0057564A">
        <w:rPr>
          <w:rFonts w:ascii="Arial" w:eastAsia="Calibri" w:hAnsi="Arial" w:cs="Arial"/>
          <w:b/>
        </w:rPr>
        <w:t>Recursos</w:t>
      </w:r>
      <w:proofErr w:type="spellEnd"/>
      <w:r w:rsidRPr="0057564A">
        <w:rPr>
          <w:rFonts w:ascii="Arial" w:eastAsia="Calibri" w:hAnsi="Arial" w:cs="Arial"/>
          <w:b/>
        </w:rPr>
        <w:t xml:space="preserve"> – 10000000 – </w:t>
      </w:r>
      <w:proofErr w:type="spellStart"/>
      <w:r w:rsidRPr="0057564A">
        <w:rPr>
          <w:rFonts w:ascii="Arial" w:eastAsia="Calibri" w:hAnsi="Arial" w:cs="Arial"/>
          <w:b/>
        </w:rPr>
        <w:t>Recursos</w:t>
      </w:r>
      <w:proofErr w:type="spellEnd"/>
      <w:r w:rsidRPr="0057564A">
        <w:rPr>
          <w:rFonts w:ascii="Arial" w:eastAsia="Calibri" w:hAnsi="Arial" w:cs="Arial"/>
          <w:b/>
        </w:rPr>
        <w:t xml:space="preserve"> </w:t>
      </w:r>
      <w:proofErr w:type="spellStart"/>
      <w:r w:rsidRPr="0057564A">
        <w:rPr>
          <w:rFonts w:ascii="Arial" w:eastAsia="Calibri" w:hAnsi="Arial" w:cs="Arial"/>
          <w:b/>
        </w:rPr>
        <w:t>Ordinários</w:t>
      </w:r>
      <w:proofErr w:type="spellEnd"/>
      <w:r w:rsidRPr="0057564A">
        <w:rPr>
          <w:rFonts w:ascii="Arial" w:eastAsia="Calibri" w:hAnsi="Arial" w:cs="Arial"/>
          <w:b/>
        </w:rPr>
        <w:t xml:space="preserve"> </w:t>
      </w:r>
    </w:p>
    <w:p w:rsidR="00CA7DA8" w:rsidRPr="0057564A" w:rsidRDefault="00CA7DA8" w:rsidP="00CA7DA8">
      <w:pPr>
        <w:spacing w:after="200" w:line="360" w:lineRule="auto"/>
        <w:jc w:val="both"/>
        <w:rPr>
          <w:rFonts w:ascii="Arial" w:hAnsi="Arial" w:cs="Arial"/>
        </w:rPr>
      </w:pPr>
    </w:p>
    <w:p w:rsidR="00CA7DA8" w:rsidRPr="0057564A" w:rsidRDefault="00CA7DA8" w:rsidP="00305357">
      <w:pPr>
        <w:pStyle w:val="PargrafodaLista"/>
        <w:numPr>
          <w:ilvl w:val="0"/>
          <w:numId w:val="31"/>
        </w:numPr>
        <w:spacing w:after="200" w:line="360" w:lineRule="auto"/>
        <w:ind w:left="360"/>
        <w:jc w:val="both"/>
        <w:rPr>
          <w:rFonts w:ascii="Arial" w:hAnsi="Arial" w:cs="Arial"/>
          <w:b/>
          <w:lang w:val="pt-BR"/>
        </w:rPr>
      </w:pPr>
      <w:r w:rsidRPr="0057564A">
        <w:rPr>
          <w:rFonts w:ascii="Arial" w:hAnsi="Arial" w:cs="Arial"/>
          <w:b/>
          <w:lang w:val="pt-BR"/>
        </w:rPr>
        <w:t>DO EDITAL</w:t>
      </w:r>
    </w:p>
    <w:p w:rsidR="00CA7DA8" w:rsidRPr="0057564A" w:rsidRDefault="00CA7DA8" w:rsidP="00305357">
      <w:pPr>
        <w:pStyle w:val="PargrafodaLista"/>
        <w:numPr>
          <w:ilvl w:val="1"/>
          <w:numId w:val="31"/>
        </w:numPr>
        <w:spacing w:after="200" w:line="360" w:lineRule="auto"/>
        <w:ind w:left="720"/>
        <w:jc w:val="both"/>
        <w:rPr>
          <w:rFonts w:ascii="Arial" w:hAnsi="Arial" w:cs="Arial"/>
          <w:lang w:val="pt-BR"/>
        </w:rPr>
      </w:pPr>
      <w:r w:rsidRPr="0057564A">
        <w:rPr>
          <w:rFonts w:ascii="Arial" w:hAnsi="Arial" w:cs="Arial"/>
          <w:lang w:val="pt-BR"/>
        </w:rPr>
        <w:t xml:space="preserve">O Edital e todos os seus anexos poderão ser retirados na Secretária da Câmara Municipal de Água Doce do Norte, situada na Rua </w:t>
      </w:r>
      <w:proofErr w:type="spellStart"/>
      <w:r w:rsidRPr="0057564A">
        <w:rPr>
          <w:rFonts w:ascii="Arial" w:hAnsi="Arial" w:cs="Arial"/>
          <w:lang w:val="pt-BR"/>
        </w:rPr>
        <w:t>Alacy</w:t>
      </w:r>
      <w:proofErr w:type="spellEnd"/>
      <w:r w:rsidRPr="0057564A">
        <w:rPr>
          <w:rFonts w:ascii="Arial" w:hAnsi="Arial" w:cs="Arial"/>
          <w:lang w:val="pt-BR"/>
        </w:rPr>
        <w:t xml:space="preserve"> Costa, nº 144, Centro, Água Doce do Norte, CEP 29.8200, </w:t>
      </w:r>
      <w:r w:rsidRPr="0057564A">
        <w:rPr>
          <w:rFonts w:ascii="Arial" w:hAnsi="Arial" w:cs="Arial"/>
          <w:b/>
          <w:lang w:val="pt-BR"/>
        </w:rPr>
        <w:t>OU</w:t>
      </w:r>
      <w:r w:rsidRPr="0057564A">
        <w:rPr>
          <w:rFonts w:ascii="Arial" w:hAnsi="Arial" w:cs="Arial"/>
          <w:lang w:val="pt-BR"/>
        </w:rPr>
        <w:t xml:space="preserve"> através do site </w:t>
      </w:r>
      <w:hyperlink r:id="rId8" w:history="1">
        <w:r w:rsidRPr="0057564A">
          <w:rPr>
            <w:rStyle w:val="Hyperlink"/>
            <w:rFonts w:ascii="Arial" w:hAnsi="Arial" w:cs="Arial"/>
            <w:lang w:val="pt-BR"/>
          </w:rPr>
          <w:t>http://aguadocedonorte.es.leg.br/</w:t>
        </w:r>
      </w:hyperlink>
      <w:r w:rsidRPr="0057564A">
        <w:rPr>
          <w:rFonts w:ascii="Arial" w:hAnsi="Arial" w:cs="Arial"/>
          <w:lang w:val="pt-BR"/>
        </w:rPr>
        <w:t>.</w:t>
      </w:r>
    </w:p>
    <w:p w:rsidR="00CA7DA8" w:rsidRPr="0057564A" w:rsidRDefault="00CA7DA8" w:rsidP="00CA7DA8">
      <w:pPr>
        <w:pStyle w:val="PargrafodaLista"/>
        <w:spacing w:after="200" w:line="360" w:lineRule="auto"/>
        <w:ind w:left="720"/>
        <w:jc w:val="both"/>
        <w:rPr>
          <w:rFonts w:ascii="Arial" w:hAnsi="Arial" w:cs="Arial"/>
          <w:lang w:val="pt-BR"/>
        </w:rPr>
      </w:pPr>
    </w:p>
    <w:p w:rsidR="00CA7DA8" w:rsidRPr="0057564A" w:rsidRDefault="00CA7DA8" w:rsidP="00305357">
      <w:pPr>
        <w:pStyle w:val="PargrafodaLista"/>
        <w:numPr>
          <w:ilvl w:val="0"/>
          <w:numId w:val="31"/>
        </w:numPr>
        <w:spacing w:after="200" w:line="360" w:lineRule="auto"/>
        <w:ind w:left="360"/>
        <w:jc w:val="both"/>
        <w:rPr>
          <w:rFonts w:ascii="Arial" w:hAnsi="Arial" w:cs="Arial"/>
          <w:b/>
          <w:lang w:val="pt-BR"/>
        </w:rPr>
      </w:pPr>
      <w:r w:rsidRPr="0057564A">
        <w:rPr>
          <w:rFonts w:ascii="Arial" w:hAnsi="Arial" w:cs="Arial"/>
          <w:b/>
          <w:lang w:val="pt-BR"/>
        </w:rPr>
        <w:t>DO CREDENCIAMENTO PARA ABERTURA DOS ENVELOPES DE DOCUMENTAÇÃO DE PROPOSTA.</w:t>
      </w:r>
    </w:p>
    <w:p w:rsidR="00CA7DA8" w:rsidRPr="0057564A" w:rsidRDefault="00CA7DA8" w:rsidP="00305357">
      <w:pPr>
        <w:pStyle w:val="PargrafodaLista"/>
        <w:numPr>
          <w:ilvl w:val="1"/>
          <w:numId w:val="32"/>
        </w:numPr>
        <w:autoSpaceDE w:val="0"/>
        <w:autoSpaceDN w:val="0"/>
        <w:adjustRightInd w:val="0"/>
        <w:spacing w:after="200" w:line="360" w:lineRule="auto"/>
        <w:ind w:left="491"/>
        <w:jc w:val="both"/>
        <w:rPr>
          <w:rFonts w:ascii="Arial" w:hAnsi="Arial" w:cs="Arial"/>
          <w:color w:val="000000"/>
          <w:lang w:val="pt-BR"/>
        </w:rPr>
      </w:pPr>
      <w:r w:rsidRPr="0057564A">
        <w:rPr>
          <w:rFonts w:ascii="Arial" w:hAnsi="Arial" w:cs="Arial"/>
          <w:color w:val="000000"/>
          <w:lang w:val="pt-BR"/>
        </w:rPr>
        <w:t xml:space="preserve">O credenciamento da empresa licitante, para participar da abertura dos ENVELOPES DOCUMENTAÇÃO E PROPOSTA, far-se-á mediante autorização </w:t>
      </w:r>
      <w:r w:rsidRPr="0057564A">
        <w:rPr>
          <w:rFonts w:ascii="Arial" w:hAnsi="Arial" w:cs="Arial"/>
          <w:color w:val="000000"/>
          <w:lang w:val="pt-BR"/>
        </w:rPr>
        <w:lastRenderedPageBreak/>
        <w:t>por escrito do(s) representante(s) legal(</w:t>
      </w:r>
      <w:proofErr w:type="spellStart"/>
      <w:r w:rsidRPr="0057564A">
        <w:rPr>
          <w:rFonts w:ascii="Arial" w:hAnsi="Arial" w:cs="Arial"/>
          <w:color w:val="000000"/>
          <w:lang w:val="pt-BR"/>
        </w:rPr>
        <w:t>is</w:t>
      </w:r>
      <w:proofErr w:type="spellEnd"/>
      <w:r w:rsidRPr="0057564A">
        <w:rPr>
          <w:rFonts w:ascii="Arial" w:hAnsi="Arial" w:cs="Arial"/>
          <w:color w:val="000000"/>
          <w:lang w:val="pt-BR"/>
        </w:rPr>
        <w:t xml:space="preserve">) da </w:t>
      </w:r>
      <w:r w:rsidRPr="0057564A">
        <w:rPr>
          <w:rFonts w:ascii="Arial" w:hAnsi="Arial" w:cs="Arial"/>
          <w:b/>
          <w:bCs/>
          <w:color w:val="000000"/>
          <w:lang w:val="pt-BR"/>
        </w:rPr>
        <w:t>proponente devidamente assinada e com firma reconhecida em cartório</w:t>
      </w:r>
      <w:r w:rsidRPr="0057564A">
        <w:rPr>
          <w:rFonts w:ascii="Arial" w:hAnsi="Arial" w:cs="Arial"/>
          <w:color w:val="000000"/>
          <w:lang w:val="pt-BR"/>
        </w:rPr>
        <w:t>, outorgando amplos poderes de decisão ao indicado, contendo ainda o nome completo do mesmo, número do documento de identificação, o número desta TOMADA DE PREÇOS e do respectivo processo.</w:t>
      </w:r>
    </w:p>
    <w:p w:rsidR="00CA7DA8" w:rsidRPr="0057564A" w:rsidRDefault="00CA7DA8" w:rsidP="00305357">
      <w:pPr>
        <w:pStyle w:val="PargrafodaLista"/>
        <w:numPr>
          <w:ilvl w:val="1"/>
          <w:numId w:val="32"/>
        </w:numPr>
        <w:autoSpaceDE w:val="0"/>
        <w:autoSpaceDN w:val="0"/>
        <w:adjustRightInd w:val="0"/>
        <w:spacing w:after="200" w:line="360" w:lineRule="auto"/>
        <w:ind w:left="491"/>
        <w:jc w:val="both"/>
        <w:rPr>
          <w:rFonts w:ascii="Arial" w:hAnsi="Arial" w:cs="Arial"/>
          <w:color w:val="000000"/>
          <w:lang w:val="pt-BR"/>
        </w:rPr>
      </w:pPr>
      <w:r w:rsidRPr="0057564A">
        <w:rPr>
          <w:rFonts w:ascii="Arial" w:hAnsi="Arial" w:cs="Arial"/>
          <w:color w:val="000000"/>
          <w:lang w:val="pt-BR"/>
        </w:rPr>
        <w:t>A exibição das credenciais deverá preceder o início dos atos indicados, ficando retidas e juntadas aos autos.</w:t>
      </w:r>
    </w:p>
    <w:p w:rsidR="00CA7DA8" w:rsidRPr="0057564A" w:rsidRDefault="00CA7DA8" w:rsidP="00305357">
      <w:pPr>
        <w:pStyle w:val="PargrafodaLista"/>
        <w:numPr>
          <w:ilvl w:val="1"/>
          <w:numId w:val="32"/>
        </w:numPr>
        <w:autoSpaceDE w:val="0"/>
        <w:autoSpaceDN w:val="0"/>
        <w:adjustRightInd w:val="0"/>
        <w:spacing w:after="200" w:line="360" w:lineRule="auto"/>
        <w:ind w:left="491"/>
        <w:jc w:val="both"/>
        <w:rPr>
          <w:rFonts w:ascii="Arial" w:hAnsi="Arial" w:cs="Arial"/>
          <w:color w:val="000000"/>
          <w:lang w:val="pt-BR"/>
        </w:rPr>
      </w:pPr>
      <w:r w:rsidRPr="0057564A">
        <w:rPr>
          <w:rFonts w:ascii="Arial" w:hAnsi="Arial" w:cs="Arial"/>
          <w:lang w:val="pt-BR"/>
        </w:rPr>
        <w:t>Os documentos a que se referem ao subitem 10.2 a critério do (s) representantes legais da proponente poderão ser substituídos por instrumento de procuração pública.</w:t>
      </w:r>
    </w:p>
    <w:p w:rsidR="00CA7DA8" w:rsidRPr="0057564A" w:rsidRDefault="00CA7DA8" w:rsidP="00305357">
      <w:pPr>
        <w:pStyle w:val="PargrafodaLista"/>
        <w:numPr>
          <w:ilvl w:val="1"/>
          <w:numId w:val="32"/>
        </w:numPr>
        <w:autoSpaceDE w:val="0"/>
        <w:autoSpaceDN w:val="0"/>
        <w:adjustRightInd w:val="0"/>
        <w:spacing w:after="200" w:line="360" w:lineRule="auto"/>
        <w:ind w:left="491"/>
        <w:jc w:val="both"/>
        <w:rPr>
          <w:rFonts w:ascii="Arial" w:hAnsi="Arial" w:cs="Arial"/>
          <w:color w:val="000000"/>
          <w:lang w:val="pt-BR"/>
        </w:rPr>
      </w:pPr>
      <w:r w:rsidRPr="0057564A">
        <w:rPr>
          <w:rFonts w:ascii="Arial" w:hAnsi="Arial" w:cs="Arial"/>
          <w:lang w:val="pt-BR"/>
        </w:rPr>
        <w:t>Caso o participante seja titular da empresa proponente, deverá apresentar documento que comprove sua capacidade para representá-la.</w:t>
      </w:r>
    </w:p>
    <w:p w:rsidR="00CA7DA8" w:rsidRPr="0057564A" w:rsidRDefault="00CA7DA8" w:rsidP="00305357">
      <w:pPr>
        <w:pStyle w:val="PargrafodaLista"/>
        <w:numPr>
          <w:ilvl w:val="1"/>
          <w:numId w:val="32"/>
        </w:numPr>
        <w:autoSpaceDE w:val="0"/>
        <w:autoSpaceDN w:val="0"/>
        <w:adjustRightInd w:val="0"/>
        <w:spacing w:after="200" w:line="360" w:lineRule="auto"/>
        <w:ind w:left="491"/>
        <w:jc w:val="both"/>
        <w:rPr>
          <w:rFonts w:ascii="Arial" w:hAnsi="Arial" w:cs="Arial"/>
          <w:color w:val="000000"/>
          <w:lang w:val="pt-BR"/>
        </w:rPr>
      </w:pPr>
      <w:r w:rsidRPr="0057564A">
        <w:rPr>
          <w:rFonts w:ascii="Arial" w:hAnsi="Arial" w:cs="Arial"/>
          <w:lang w:val="pt-BR"/>
        </w:rPr>
        <w:t>A não apresentação ou incorreção do documento de credenciamento, para participar da abertura dos ENVELOPES DOCUMENTAÇÃO E PROPOSTA, embora não acarrete a inabilitação ou desclassificação da empresa, impedirá seu representante de se manifestar ou responder pela proponente, sendo-lhe permitido tão somente o acompanhamento dos procedimentos.</w:t>
      </w:r>
    </w:p>
    <w:p w:rsidR="00CA7DA8" w:rsidRPr="0057564A" w:rsidRDefault="00CA7DA8" w:rsidP="00CA7DA8">
      <w:pPr>
        <w:pStyle w:val="PargrafodaLista"/>
        <w:autoSpaceDE w:val="0"/>
        <w:autoSpaceDN w:val="0"/>
        <w:adjustRightInd w:val="0"/>
        <w:spacing w:after="200" w:line="360" w:lineRule="auto"/>
        <w:ind w:left="491"/>
        <w:jc w:val="both"/>
        <w:rPr>
          <w:rFonts w:ascii="Arial" w:hAnsi="Arial" w:cs="Arial"/>
          <w:color w:val="000000"/>
          <w:lang w:val="pt-BR"/>
        </w:rPr>
      </w:pPr>
    </w:p>
    <w:p w:rsidR="00CA7DA8" w:rsidRPr="0057564A" w:rsidRDefault="00CA7DA8" w:rsidP="00305357">
      <w:pPr>
        <w:pStyle w:val="PargrafodaLista"/>
        <w:numPr>
          <w:ilvl w:val="0"/>
          <w:numId w:val="32"/>
        </w:numPr>
        <w:spacing w:after="200" w:line="360" w:lineRule="auto"/>
        <w:ind w:left="360"/>
        <w:jc w:val="both"/>
        <w:rPr>
          <w:rFonts w:ascii="Arial" w:hAnsi="Arial" w:cs="Arial"/>
          <w:lang w:val="pt-BR"/>
        </w:rPr>
      </w:pPr>
      <w:r w:rsidRPr="0057564A">
        <w:rPr>
          <w:rFonts w:ascii="Arial" w:hAnsi="Arial" w:cs="Arial"/>
          <w:b/>
          <w:bCs/>
          <w:color w:val="000000"/>
          <w:lang w:val="pt-BR"/>
        </w:rPr>
        <w:t>DAS CONDIÇÕES GERAIS DE PARTICIPAÇÃO</w:t>
      </w:r>
    </w:p>
    <w:p w:rsidR="00CA7DA8" w:rsidRPr="0057564A" w:rsidRDefault="00CA7DA8" w:rsidP="00305357">
      <w:pPr>
        <w:pStyle w:val="PargrafodaLista"/>
        <w:numPr>
          <w:ilvl w:val="1"/>
          <w:numId w:val="32"/>
        </w:numPr>
        <w:spacing w:after="200" w:line="360" w:lineRule="auto"/>
        <w:ind w:left="491"/>
        <w:jc w:val="both"/>
        <w:rPr>
          <w:rFonts w:ascii="Arial" w:hAnsi="Arial" w:cs="Arial"/>
          <w:b/>
        </w:rPr>
      </w:pPr>
      <w:r w:rsidRPr="0057564A">
        <w:rPr>
          <w:rFonts w:ascii="Arial" w:hAnsi="Arial" w:cs="Arial"/>
          <w:b/>
        </w:rPr>
        <w:t>HABILITAÇÃO JURÍDICA</w:t>
      </w:r>
    </w:p>
    <w:p w:rsidR="00CA7DA8" w:rsidRPr="0057564A" w:rsidRDefault="00CA7DA8" w:rsidP="00305357">
      <w:pPr>
        <w:pStyle w:val="PargrafodaLista"/>
        <w:numPr>
          <w:ilvl w:val="0"/>
          <w:numId w:val="33"/>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Registro comercial, no caso de empresa individual, caso não tenha sido entregue por ocasião do credenciamento;</w:t>
      </w:r>
    </w:p>
    <w:p w:rsidR="00CA7DA8" w:rsidRPr="0057564A" w:rsidRDefault="00CA7DA8" w:rsidP="00305357">
      <w:pPr>
        <w:pStyle w:val="PargrafodaLista"/>
        <w:numPr>
          <w:ilvl w:val="0"/>
          <w:numId w:val="33"/>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Ato constitutivo, estatuto ou contrato social em vigor, devidamente registrado na Junta Comercial, em se tratando de sociedades comerciais, caso não tenha sido entregue por ocasião do credenciamento;</w:t>
      </w:r>
    </w:p>
    <w:p w:rsidR="00CA7DA8" w:rsidRPr="0057564A" w:rsidRDefault="00CA7DA8" w:rsidP="00305357">
      <w:pPr>
        <w:pStyle w:val="PargrafodaLista"/>
        <w:numPr>
          <w:ilvl w:val="0"/>
          <w:numId w:val="33"/>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Documentos de eleição dos atuais administradores, tratando-se de sociedades por ações, acompanhados da documentação mencionada na alínea “b”, deste subitem;</w:t>
      </w:r>
    </w:p>
    <w:p w:rsidR="00CA7DA8" w:rsidRPr="0057564A" w:rsidRDefault="00CA7DA8" w:rsidP="00305357">
      <w:pPr>
        <w:pStyle w:val="PargrafodaLista"/>
        <w:numPr>
          <w:ilvl w:val="0"/>
          <w:numId w:val="33"/>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 xml:space="preserve">Ato constitutivo devidamente registrado no Cartório de Registro Civil de Pessoas Jurídicas tratando-se de sociedades civis, acompanhado de prova da diretoria em </w:t>
      </w:r>
      <w:r w:rsidRPr="0057564A">
        <w:rPr>
          <w:rFonts w:ascii="Arial" w:hAnsi="Arial" w:cs="Arial"/>
          <w:lang w:val="pt-BR"/>
        </w:rPr>
        <w:lastRenderedPageBreak/>
        <w:t>exercício, caso não tenha sido entregue por ocasião do credenciamento;</w:t>
      </w:r>
    </w:p>
    <w:p w:rsidR="00CA7DA8" w:rsidRPr="0057564A" w:rsidRDefault="00CA7DA8" w:rsidP="00305357">
      <w:pPr>
        <w:pStyle w:val="PargrafodaLista"/>
        <w:numPr>
          <w:ilvl w:val="0"/>
          <w:numId w:val="33"/>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Decreto de autorização e ato de registro ou autorização para funcionamento expedido pelo órgão competente, tratando-se de empresa ou sociedade estrangeira em funcionamento no país, quando a atividade assim o exigir.</w:t>
      </w:r>
    </w:p>
    <w:p w:rsidR="00CA7DA8" w:rsidRPr="0057564A" w:rsidRDefault="00CA7DA8" w:rsidP="00CA7DA8">
      <w:pPr>
        <w:autoSpaceDE w:val="0"/>
        <w:autoSpaceDN w:val="0"/>
        <w:adjustRightInd w:val="0"/>
        <w:spacing w:after="200" w:line="360" w:lineRule="auto"/>
        <w:rPr>
          <w:rFonts w:ascii="Arial" w:hAnsi="Arial" w:cs="Arial"/>
          <w:lang w:val="pt-BR"/>
        </w:rPr>
      </w:pPr>
    </w:p>
    <w:p w:rsidR="00CA7DA8" w:rsidRPr="0057564A" w:rsidRDefault="00CA7DA8" w:rsidP="00305357">
      <w:pPr>
        <w:pStyle w:val="PargrafodaLista"/>
        <w:numPr>
          <w:ilvl w:val="1"/>
          <w:numId w:val="32"/>
        </w:numPr>
        <w:autoSpaceDE w:val="0"/>
        <w:autoSpaceDN w:val="0"/>
        <w:adjustRightInd w:val="0"/>
        <w:spacing w:after="200" w:line="360" w:lineRule="auto"/>
        <w:ind w:left="491"/>
        <w:rPr>
          <w:rFonts w:ascii="Arial" w:hAnsi="Arial" w:cs="Arial"/>
          <w:b/>
        </w:rPr>
      </w:pPr>
      <w:r w:rsidRPr="0057564A">
        <w:rPr>
          <w:rFonts w:ascii="Arial" w:hAnsi="Arial" w:cs="Arial"/>
          <w:b/>
        </w:rPr>
        <w:t>REGULARIDADE FISCAL E TRABALHISTA</w:t>
      </w:r>
    </w:p>
    <w:p w:rsidR="00CA7DA8" w:rsidRPr="0057564A" w:rsidRDefault="00CA7DA8" w:rsidP="00305357">
      <w:pPr>
        <w:pStyle w:val="PargrafodaLista"/>
        <w:numPr>
          <w:ilvl w:val="0"/>
          <w:numId w:val="34"/>
        </w:numPr>
        <w:autoSpaceDE w:val="0"/>
        <w:autoSpaceDN w:val="0"/>
        <w:adjustRightInd w:val="0"/>
        <w:spacing w:after="200" w:line="360" w:lineRule="auto"/>
        <w:ind w:left="360"/>
        <w:rPr>
          <w:rFonts w:ascii="Arial" w:hAnsi="Arial" w:cs="Arial"/>
          <w:lang w:val="pt-BR"/>
        </w:rPr>
      </w:pPr>
      <w:r w:rsidRPr="0057564A">
        <w:rPr>
          <w:rFonts w:ascii="Arial" w:hAnsi="Arial" w:cs="Arial"/>
          <w:lang w:val="pt-BR"/>
        </w:rPr>
        <w:t>Prova de inscrição no Cadastro Nacional de Pessoa Jurídica (CNPJ);</w:t>
      </w:r>
    </w:p>
    <w:p w:rsidR="00CA7DA8" w:rsidRPr="0057564A" w:rsidRDefault="00CA7DA8" w:rsidP="00305357">
      <w:pPr>
        <w:pStyle w:val="PargrafodaLista"/>
        <w:numPr>
          <w:ilvl w:val="0"/>
          <w:numId w:val="34"/>
        </w:numPr>
        <w:autoSpaceDE w:val="0"/>
        <w:autoSpaceDN w:val="0"/>
        <w:adjustRightInd w:val="0"/>
        <w:spacing w:after="200" w:line="360" w:lineRule="auto"/>
        <w:ind w:left="360"/>
        <w:rPr>
          <w:rFonts w:ascii="Arial" w:hAnsi="Arial" w:cs="Arial"/>
          <w:lang w:val="pt-BR"/>
        </w:rPr>
      </w:pPr>
      <w:r w:rsidRPr="0057564A">
        <w:rPr>
          <w:rFonts w:ascii="Arial" w:hAnsi="Arial" w:cs="Arial"/>
          <w:lang w:val="pt-BR"/>
        </w:rPr>
        <w:t>Prova de inscrição no Cadastro de Contribuinte Estadual e/ou Municipal, relativo ao domicílio ou sede do licitante, pertinente ao seu ramo de atividade e compatível com o objeto contratual;</w:t>
      </w:r>
    </w:p>
    <w:p w:rsidR="00CA7DA8" w:rsidRPr="0057564A" w:rsidRDefault="00CA7DA8" w:rsidP="00305357">
      <w:pPr>
        <w:pStyle w:val="PargrafodaLista"/>
        <w:numPr>
          <w:ilvl w:val="0"/>
          <w:numId w:val="34"/>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Prova de regularidade fiscal perante a Fazenda Nacional mediante apresentação de certidão conjunta emitida pela Secretaria da Receita Federal (SRF) e Procuradoria-Geral da Fazenda Nacional (PGFN);</w:t>
      </w:r>
    </w:p>
    <w:p w:rsidR="00CA7DA8" w:rsidRPr="0057564A" w:rsidRDefault="00CA7DA8" w:rsidP="00305357">
      <w:pPr>
        <w:pStyle w:val="PargrafodaLista"/>
        <w:numPr>
          <w:ilvl w:val="0"/>
          <w:numId w:val="34"/>
        </w:numPr>
        <w:autoSpaceDE w:val="0"/>
        <w:autoSpaceDN w:val="0"/>
        <w:adjustRightInd w:val="0"/>
        <w:spacing w:after="200" w:line="360" w:lineRule="auto"/>
        <w:ind w:left="357" w:hanging="357"/>
        <w:jc w:val="both"/>
        <w:rPr>
          <w:rFonts w:ascii="Arial" w:hAnsi="Arial" w:cs="Arial"/>
          <w:lang w:val="pt-BR"/>
        </w:rPr>
      </w:pPr>
      <w:r w:rsidRPr="0057564A">
        <w:rPr>
          <w:rFonts w:ascii="Arial" w:hAnsi="Arial" w:cs="Arial"/>
          <w:lang w:val="pt-BR"/>
        </w:rPr>
        <w:t>Prova de Regularidade com a Fazenda Estadual, onde for sediada a Empresa e a do Estado do Espírito Santo, quando a sede não for neste Estado, com validade na data de realização da licitação;</w:t>
      </w:r>
    </w:p>
    <w:p w:rsidR="00CA7DA8" w:rsidRPr="0057564A" w:rsidRDefault="00CA7DA8" w:rsidP="00305357">
      <w:pPr>
        <w:pStyle w:val="PargrafodaLista"/>
        <w:numPr>
          <w:ilvl w:val="0"/>
          <w:numId w:val="34"/>
        </w:numPr>
        <w:autoSpaceDE w:val="0"/>
        <w:autoSpaceDN w:val="0"/>
        <w:adjustRightInd w:val="0"/>
        <w:spacing w:after="200" w:line="360" w:lineRule="auto"/>
        <w:ind w:left="357" w:hanging="357"/>
        <w:jc w:val="both"/>
        <w:rPr>
          <w:rFonts w:ascii="Arial" w:hAnsi="Arial" w:cs="Arial"/>
          <w:lang w:val="pt-BR"/>
        </w:rPr>
      </w:pPr>
      <w:r w:rsidRPr="0057564A">
        <w:rPr>
          <w:rFonts w:ascii="Arial" w:hAnsi="Arial" w:cs="Arial"/>
          <w:lang w:val="pt-BR"/>
        </w:rPr>
        <w:t>Prova de Regularidade com a Fazenda Municipal, onde for sediada a Empresa, com validade na data da realização da licitação;</w:t>
      </w:r>
    </w:p>
    <w:p w:rsidR="00CA7DA8" w:rsidRPr="0057564A" w:rsidRDefault="00CA7DA8" w:rsidP="00305357">
      <w:pPr>
        <w:pStyle w:val="PargrafodaLista"/>
        <w:numPr>
          <w:ilvl w:val="0"/>
          <w:numId w:val="34"/>
        </w:numPr>
        <w:autoSpaceDE w:val="0"/>
        <w:autoSpaceDN w:val="0"/>
        <w:adjustRightInd w:val="0"/>
        <w:spacing w:after="200" w:line="360" w:lineRule="auto"/>
        <w:ind w:left="357" w:hanging="357"/>
        <w:jc w:val="both"/>
        <w:rPr>
          <w:rFonts w:ascii="Arial" w:hAnsi="Arial" w:cs="Arial"/>
          <w:lang w:val="pt-BR"/>
        </w:rPr>
      </w:pPr>
      <w:r w:rsidRPr="0057564A">
        <w:rPr>
          <w:rFonts w:ascii="Arial" w:hAnsi="Arial" w:cs="Arial"/>
          <w:lang w:val="pt-BR"/>
        </w:rPr>
        <w:t>Certidão Negativa de Débito – CND, perante o Instituto de Seguridade Social – INSS, com validade na data de realização da licitação;</w:t>
      </w:r>
    </w:p>
    <w:p w:rsidR="00CA7DA8" w:rsidRPr="0057564A" w:rsidRDefault="00CA7DA8" w:rsidP="00305357">
      <w:pPr>
        <w:pStyle w:val="PargrafodaLista"/>
        <w:numPr>
          <w:ilvl w:val="0"/>
          <w:numId w:val="34"/>
        </w:numPr>
        <w:autoSpaceDE w:val="0"/>
        <w:autoSpaceDN w:val="0"/>
        <w:adjustRightInd w:val="0"/>
        <w:spacing w:after="200" w:line="360" w:lineRule="auto"/>
        <w:ind w:left="357" w:hanging="357"/>
        <w:jc w:val="both"/>
        <w:rPr>
          <w:rFonts w:ascii="Arial" w:hAnsi="Arial" w:cs="Arial"/>
          <w:lang w:val="pt-BR"/>
        </w:rPr>
      </w:pPr>
      <w:r w:rsidRPr="0057564A">
        <w:rPr>
          <w:rFonts w:ascii="Arial" w:hAnsi="Arial" w:cs="Arial"/>
          <w:lang w:val="pt-BR"/>
        </w:rPr>
        <w:t>Certidão de Regularidade de Situação - CRF, perante o Fundo de Garantia por Tempo de Serviço - FGTS, com validade na realização da licitação;</w:t>
      </w:r>
    </w:p>
    <w:p w:rsidR="00CA7DA8" w:rsidRPr="0057564A" w:rsidRDefault="00CA7DA8" w:rsidP="00305357">
      <w:pPr>
        <w:pStyle w:val="PargrafodaLista"/>
        <w:numPr>
          <w:ilvl w:val="0"/>
          <w:numId w:val="34"/>
        </w:numPr>
        <w:autoSpaceDE w:val="0"/>
        <w:autoSpaceDN w:val="0"/>
        <w:adjustRightInd w:val="0"/>
        <w:spacing w:after="200" w:line="360" w:lineRule="auto"/>
        <w:ind w:left="357" w:hanging="357"/>
        <w:jc w:val="both"/>
        <w:rPr>
          <w:rFonts w:ascii="Arial" w:hAnsi="Arial" w:cs="Arial"/>
          <w:lang w:val="pt-BR"/>
        </w:rPr>
      </w:pPr>
      <w:r w:rsidRPr="0057564A">
        <w:rPr>
          <w:rFonts w:ascii="Arial" w:hAnsi="Arial" w:cs="Arial"/>
          <w:lang w:val="pt-BR"/>
        </w:rPr>
        <w:t>Prova de inexistência de débitos inadimplidos perante a Justiça do Trabalho, mediante a apresentação de certidão negativa, com validade na data de abertura da licitação, conforme artigo 29, inciso V, da Lei n.º 8.666/1993;</w:t>
      </w:r>
    </w:p>
    <w:p w:rsidR="00CA7DA8" w:rsidRPr="0057564A" w:rsidRDefault="00CA7DA8" w:rsidP="00305357">
      <w:pPr>
        <w:pStyle w:val="PargrafodaLista"/>
        <w:numPr>
          <w:ilvl w:val="0"/>
          <w:numId w:val="34"/>
        </w:numPr>
        <w:autoSpaceDE w:val="0"/>
        <w:autoSpaceDN w:val="0"/>
        <w:adjustRightInd w:val="0"/>
        <w:spacing w:after="200" w:line="360" w:lineRule="auto"/>
        <w:ind w:left="357" w:hanging="357"/>
        <w:jc w:val="both"/>
        <w:rPr>
          <w:rFonts w:ascii="Arial" w:hAnsi="Arial" w:cs="Arial"/>
          <w:lang w:val="pt-BR"/>
        </w:rPr>
      </w:pPr>
      <w:r w:rsidRPr="0057564A">
        <w:rPr>
          <w:rFonts w:ascii="Arial" w:hAnsi="Arial" w:cs="Arial"/>
          <w:lang w:val="pt-BR"/>
        </w:rPr>
        <w:t xml:space="preserve">Declaração de inexistência no quadro funcional da empresa de menor de dezoito anos desempenhando trabalho noturno, perigoso ou insalubre ou de qualquer menor de dezesseis anos, salvo o contratado na condição de aprendiz, a partir dos quatorze </w:t>
      </w:r>
      <w:r w:rsidRPr="0057564A">
        <w:rPr>
          <w:rFonts w:ascii="Arial" w:hAnsi="Arial" w:cs="Arial"/>
          <w:lang w:val="pt-BR"/>
        </w:rPr>
        <w:lastRenderedPageBreak/>
        <w:t>anos, nos termos do inciso V do art. 27 da Lei Federal nº 8.666/1993, em cumprimento ao disposto no inciso XXXIII do art. 7º da Constituição Federal.</w:t>
      </w:r>
    </w:p>
    <w:p w:rsidR="00CA7DA8" w:rsidRPr="0057564A" w:rsidRDefault="00CA7DA8" w:rsidP="00305357">
      <w:pPr>
        <w:pStyle w:val="PargrafodaLista"/>
        <w:numPr>
          <w:ilvl w:val="0"/>
          <w:numId w:val="34"/>
        </w:numPr>
        <w:autoSpaceDE w:val="0"/>
        <w:autoSpaceDN w:val="0"/>
        <w:adjustRightInd w:val="0"/>
        <w:spacing w:after="200" w:line="360" w:lineRule="auto"/>
        <w:ind w:left="357" w:hanging="357"/>
        <w:jc w:val="both"/>
        <w:rPr>
          <w:rFonts w:ascii="Arial" w:hAnsi="Arial" w:cs="Arial"/>
          <w:lang w:val="pt-BR"/>
        </w:rPr>
      </w:pPr>
      <w:r w:rsidRPr="0057564A">
        <w:rPr>
          <w:rFonts w:ascii="Arial" w:hAnsi="Arial" w:cs="Arial"/>
          <w:lang w:val="pt-BR"/>
        </w:rPr>
        <w:t>Prova de cadastro no Município de Água Doce do Norte, ES, através do Certificado de Registro Cadastral do Município de Água Doce do Norte, ES, devendo o mesmo ser efetuado até 03 (três) dias úteis imediatamente anteriores a data de abertura desta tomada de preços.</w:t>
      </w:r>
    </w:p>
    <w:p w:rsidR="00CA7DA8" w:rsidRPr="0057564A" w:rsidRDefault="00CA7DA8" w:rsidP="00305357">
      <w:pPr>
        <w:pStyle w:val="PargrafodaLista"/>
        <w:numPr>
          <w:ilvl w:val="0"/>
          <w:numId w:val="34"/>
        </w:numPr>
        <w:autoSpaceDE w:val="0"/>
        <w:autoSpaceDN w:val="0"/>
        <w:adjustRightInd w:val="0"/>
        <w:spacing w:after="200" w:line="360" w:lineRule="auto"/>
        <w:ind w:left="357" w:hanging="357"/>
        <w:jc w:val="both"/>
        <w:rPr>
          <w:rFonts w:ascii="Arial" w:hAnsi="Arial" w:cs="Arial"/>
          <w:lang w:val="pt-BR"/>
        </w:rPr>
      </w:pPr>
      <w:r w:rsidRPr="0057564A">
        <w:rPr>
          <w:rFonts w:ascii="Arial" w:hAnsi="Arial" w:cs="Arial"/>
          <w:lang w:val="pt-BR"/>
        </w:rPr>
        <w:t>Poderão ser apresentadas para fazer prova da regularidade as Certidões Negativas obtidas via “INTERNET”, cabendo a quem receber o referido documento confirmar o seu teor na própria rede de comunicação internet ou no órgão emitente.</w:t>
      </w:r>
    </w:p>
    <w:p w:rsidR="00CA7DA8" w:rsidRPr="0057564A" w:rsidRDefault="00CA7DA8" w:rsidP="00305357">
      <w:pPr>
        <w:pStyle w:val="PargrafodaLista"/>
        <w:numPr>
          <w:ilvl w:val="0"/>
          <w:numId w:val="34"/>
        </w:numPr>
        <w:autoSpaceDE w:val="0"/>
        <w:autoSpaceDN w:val="0"/>
        <w:adjustRightInd w:val="0"/>
        <w:spacing w:after="200" w:line="360" w:lineRule="auto"/>
        <w:ind w:left="357" w:hanging="357"/>
        <w:jc w:val="both"/>
        <w:rPr>
          <w:rFonts w:ascii="Arial" w:hAnsi="Arial" w:cs="Arial"/>
          <w:lang w:val="pt-BR"/>
        </w:rPr>
      </w:pPr>
      <w:r w:rsidRPr="0057564A">
        <w:rPr>
          <w:rFonts w:ascii="Arial" w:hAnsi="Arial" w:cs="Arial"/>
          <w:lang w:val="pt-BR"/>
        </w:rPr>
        <w:t>No caso dos documentos (certidões) não fixarem prazo de validade, serão considerados 30 (trinta) dias a contar de sua emissão;</w:t>
      </w:r>
    </w:p>
    <w:p w:rsidR="00CA7DA8" w:rsidRPr="0057564A" w:rsidRDefault="00CA7DA8" w:rsidP="00305357">
      <w:pPr>
        <w:pStyle w:val="PargrafodaLista"/>
        <w:numPr>
          <w:ilvl w:val="0"/>
          <w:numId w:val="34"/>
        </w:numPr>
        <w:autoSpaceDE w:val="0"/>
        <w:autoSpaceDN w:val="0"/>
        <w:adjustRightInd w:val="0"/>
        <w:spacing w:after="200" w:line="360" w:lineRule="auto"/>
        <w:ind w:left="357" w:hanging="357"/>
        <w:jc w:val="both"/>
        <w:rPr>
          <w:rFonts w:ascii="Arial" w:hAnsi="Arial" w:cs="Arial"/>
          <w:lang w:val="pt-BR"/>
        </w:rPr>
      </w:pPr>
      <w:r w:rsidRPr="0057564A">
        <w:rPr>
          <w:rFonts w:ascii="Arial" w:hAnsi="Arial" w:cs="Arial"/>
          <w:lang w:val="pt-BR"/>
        </w:rPr>
        <w:t>Em se tratando de Microempresa ou Empresa de Pequeno Porte, deverá ser apresentada Declaração de Microempresa ou Empresa de Pequeno Porte, visando o exercício do direito de preferência previsto na Lei Complementar Federal n.º 123/06;</w:t>
      </w:r>
    </w:p>
    <w:p w:rsidR="00CA7DA8" w:rsidRPr="0057564A" w:rsidRDefault="00CA7DA8" w:rsidP="00305357">
      <w:pPr>
        <w:pStyle w:val="PargrafodaLista"/>
        <w:numPr>
          <w:ilvl w:val="0"/>
          <w:numId w:val="34"/>
        </w:numPr>
        <w:autoSpaceDE w:val="0"/>
        <w:autoSpaceDN w:val="0"/>
        <w:adjustRightInd w:val="0"/>
        <w:spacing w:after="200" w:line="360" w:lineRule="auto"/>
        <w:ind w:left="357" w:hanging="357"/>
        <w:jc w:val="both"/>
        <w:rPr>
          <w:rFonts w:ascii="Arial" w:hAnsi="Arial" w:cs="Arial"/>
          <w:lang w:val="pt-BR"/>
        </w:rPr>
      </w:pPr>
      <w:r w:rsidRPr="0057564A">
        <w:rPr>
          <w:rFonts w:ascii="Arial" w:hAnsi="Arial" w:cs="Arial"/>
          <w:lang w:val="pt-BR"/>
        </w:rPr>
        <w:t>As Microempresas e Empresas de Pequeno Porte, por ocasião da participação neste certame, deverão apresentar toda a documentação exigida para fins de comprovação de regularidade fiscal, mesmo que esta apresente alguma restrição;</w:t>
      </w:r>
    </w:p>
    <w:p w:rsidR="00CA7DA8" w:rsidRPr="0057564A" w:rsidRDefault="00CA7DA8" w:rsidP="00305357">
      <w:pPr>
        <w:pStyle w:val="PargrafodaLista"/>
        <w:numPr>
          <w:ilvl w:val="0"/>
          <w:numId w:val="34"/>
        </w:numPr>
        <w:autoSpaceDE w:val="0"/>
        <w:autoSpaceDN w:val="0"/>
        <w:adjustRightInd w:val="0"/>
        <w:spacing w:after="200" w:line="360" w:lineRule="auto"/>
        <w:ind w:left="357" w:hanging="357"/>
        <w:jc w:val="both"/>
        <w:rPr>
          <w:rFonts w:ascii="Arial" w:hAnsi="Arial" w:cs="Arial"/>
          <w:lang w:val="pt-BR"/>
        </w:rPr>
      </w:pPr>
      <w:r w:rsidRPr="0057564A">
        <w:rPr>
          <w:rFonts w:ascii="Arial" w:hAnsi="Arial" w:cs="Arial"/>
          <w:lang w:val="pt-BR"/>
        </w:rPr>
        <w:t>Havendo alguma restrição na comprovação da regularidade fiscal, será assegurado o prazo de cinco dias úteis, a contar da publicação da homologação do certame, prorrogáveis por igual período, a critério da Administração para a regularização da documentação, pagamento ou parcelamento do débito, e emissão de eventuais certidões negativas ou positivas com efeito de certidão negativa;</w:t>
      </w:r>
    </w:p>
    <w:p w:rsidR="00CA7DA8" w:rsidRPr="0057564A" w:rsidRDefault="00CA7DA8" w:rsidP="00305357">
      <w:pPr>
        <w:pStyle w:val="PargrafodaLista"/>
        <w:numPr>
          <w:ilvl w:val="0"/>
          <w:numId w:val="34"/>
        </w:numPr>
        <w:autoSpaceDE w:val="0"/>
        <w:autoSpaceDN w:val="0"/>
        <w:adjustRightInd w:val="0"/>
        <w:spacing w:after="200" w:line="360" w:lineRule="auto"/>
        <w:ind w:left="357" w:hanging="357"/>
        <w:jc w:val="both"/>
        <w:rPr>
          <w:rFonts w:ascii="Arial" w:hAnsi="Arial" w:cs="Arial"/>
          <w:lang w:val="pt-BR"/>
        </w:rPr>
      </w:pPr>
      <w:r w:rsidRPr="0057564A">
        <w:rPr>
          <w:rFonts w:ascii="Arial" w:hAnsi="Arial" w:cs="Arial"/>
          <w:lang w:val="pt-BR"/>
        </w:rPr>
        <w:t>A não regularização da documentação, no prazo previsto, implicará na decadência do direito a contratação, sem prejuízo das sanções previstas neste Edital, procedendo-se a convocação dos licitantes remanescentes, na ordem de classificação, para assinatura do contrato, ou revogar a licitação.</w:t>
      </w:r>
    </w:p>
    <w:p w:rsidR="00CA7DA8" w:rsidRPr="0057564A" w:rsidRDefault="00CA7DA8" w:rsidP="00CA7DA8">
      <w:pPr>
        <w:autoSpaceDE w:val="0"/>
        <w:autoSpaceDN w:val="0"/>
        <w:adjustRightInd w:val="0"/>
        <w:spacing w:after="200" w:line="360" w:lineRule="auto"/>
        <w:rPr>
          <w:rFonts w:ascii="Arial" w:hAnsi="Arial" w:cs="Arial"/>
          <w:lang w:val="pt-BR"/>
        </w:rPr>
      </w:pPr>
    </w:p>
    <w:p w:rsidR="00CA7DA8" w:rsidRPr="0057564A" w:rsidRDefault="00CA7DA8" w:rsidP="00305357">
      <w:pPr>
        <w:pStyle w:val="PargrafodaLista"/>
        <w:numPr>
          <w:ilvl w:val="1"/>
          <w:numId w:val="32"/>
        </w:numPr>
        <w:autoSpaceDE w:val="0"/>
        <w:autoSpaceDN w:val="0"/>
        <w:adjustRightInd w:val="0"/>
        <w:spacing w:after="200" w:line="360" w:lineRule="auto"/>
        <w:ind w:left="491"/>
        <w:rPr>
          <w:rFonts w:ascii="Arial" w:hAnsi="Arial" w:cs="Arial"/>
          <w:b/>
          <w:bCs/>
        </w:rPr>
      </w:pPr>
      <w:r w:rsidRPr="0057564A">
        <w:rPr>
          <w:rFonts w:ascii="Arial" w:hAnsi="Arial" w:cs="Arial"/>
          <w:b/>
          <w:bCs/>
        </w:rPr>
        <w:t>QUALIFICAÇÃO ECONÔMICA FINANCEIRA</w:t>
      </w:r>
    </w:p>
    <w:p w:rsidR="00CA7DA8" w:rsidRPr="0057564A" w:rsidRDefault="00CA7DA8" w:rsidP="00305357">
      <w:pPr>
        <w:pStyle w:val="PargrafodaLista"/>
        <w:numPr>
          <w:ilvl w:val="0"/>
          <w:numId w:val="35"/>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lastRenderedPageBreak/>
        <w:t>Balanço Patrimonial e Demonstrações Contábeis do último exercício social, já exigíveis e apresentados na forma da Lei, que comprovem a boa situação financeira da empresa, vedada sua substituição por balancetes ou balanços provisórios, podendo ser atualizados por índices oficiais, quando encerrados há mais de 3 (três) meses da data da apresentação da proposta;</w:t>
      </w:r>
    </w:p>
    <w:p w:rsidR="00CA7DA8" w:rsidRPr="0057564A" w:rsidRDefault="00CA7DA8" w:rsidP="00305357">
      <w:pPr>
        <w:pStyle w:val="PargrafodaLista"/>
        <w:numPr>
          <w:ilvl w:val="0"/>
          <w:numId w:val="35"/>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As empresas que não tenham concluído seu primeiro exercício social, poderão apresentar balancetes certificados.</w:t>
      </w:r>
    </w:p>
    <w:p w:rsidR="00CA7DA8" w:rsidRPr="0057564A" w:rsidRDefault="00CA7DA8" w:rsidP="00305357">
      <w:pPr>
        <w:pStyle w:val="PargrafodaLista"/>
        <w:numPr>
          <w:ilvl w:val="0"/>
          <w:numId w:val="35"/>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Quando se tratar de empresa individual ou sociedade por cotas de responsabilidade limitada, a CÂMARA MUNICIPAL DE ÁGUA DOCE DO NORTE – ES reservará o direito de exigir a apresentação do livro diário, onde o balanço fiscal foi transcrito, para efeito de extração dos parâmetros para o julgamento e verificação dos valores apresentados e calculados pelas licitantes.</w:t>
      </w:r>
    </w:p>
    <w:p w:rsidR="00CA7DA8" w:rsidRPr="0057564A" w:rsidRDefault="00CA7DA8" w:rsidP="00305357">
      <w:pPr>
        <w:pStyle w:val="PargrafodaLista"/>
        <w:numPr>
          <w:ilvl w:val="0"/>
          <w:numId w:val="35"/>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Declaração com o Cálculo demonstrativo dos seguintes índices, em papel timbrado da licitante, devidamente assinada pelo representante legal e pelo contador da licitante, cujos elementos serão retirados do Balanço Patrimonial exigido pela alínea “a”.</w:t>
      </w:r>
    </w:p>
    <w:p w:rsidR="00CA7DA8" w:rsidRPr="0057564A" w:rsidRDefault="00CA7DA8" w:rsidP="00305357">
      <w:pPr>
        <w:pStyle w:val="PargrafodaLista"/>
        <w:numPr>
          <w:ilvl w:val="0"/>
          <w:numId w:val="35"/>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 xml:space="preserve">Capacidade financeira cujo valor apurado, não poderá ser inferior ao valor estimado da presente licitação, de acordo com a soma do valor que pede, e que a licitante vier a apresentar proposta, obtida pela fórmula: </w:t>
      </w:r>
      <w:r w:rsidRPr="0057564A">
        <w:rPr>
          <w:rFonts w:ascii="Arial" w:hAnsi="Arial" w:cs="Arial"/>
          <w:b/>
          <w:bCs/>
          <w:i/>
          <w:iCs/>
          <w:lang w:val="pt-BR"/>
        </w:rPr>
        <w:t>CFA = 5 (AC + RLP + IT - ELP - PC).</w:t>
      </w:r>
    </w:p>
    <w:p w:rsidR="00CA7DA8" w:rsidRPr="0057564A" w:rsidRDefault="00CA7DA8" w:rsidP="00305357">
      <w:pPr>
        <w:pStyle w:val="PargrafodaLista"/>
        <w:numPr>
          <w:ilvl w:val="0"/>
          <w:numId w:val="35"/>
        </w:numPr>
        <w:autoSpaceDE w:val="0"/>
        <w:autoSpaceDN w:val="0"/>
        <w:adjustRightInd w:val="0"/>
        <w:spacing w:after="200" w:line="360" w:lineRule="auto"/>
        <w:ind w:left="360"/>
        <w:jc w:val="both"/>
        <w:rPr>
          <w:rFonts w:ascii="Arial" w:hAnsi="Arial" w:cs="Arial"/>
          <w:lang w:val="pt-BR"/>
        </w:rPr>
      </w:pPr>
      <w:r w:rsidRPr="0057564A">
        <w:rPr>
          <w:rFonts w:ascii="Arial" w:hAnsi="Arial" w:cs="Arial"/>
          <w:i/>
          <w:iCs/>
          <w:lang w:val="pt-BR"/>
        </w:rPr>
        <w:t xml:space="preserve">Liquidez corrente </w:t>
      </w:r>
      <w:r w:rsidRPr="0057564A">
        <w:rPr>
          <w:rFonts w:ascii="Arial" w:hAnsi="Arial" w:cs="Arial"/>
          <w:lang w:val="pt-BR"/>
        </w:rPr>
        <w:t xml:space="preserve">cujo valor apurado não poderá ser inferior a </w:t>
      </w:r>
      <w:r w:rsidRPr="0057564A">
        <w:rPr>
          <w:rFonts w:ascii="Arial" w:hAnsi="Arial" w:cs="Arial"/>
          <w:b/>
          <w:bCs/>
          <w:lang w:val="pt-BR"/>
        </w:rPr>
        <w:t xml:space="preserve">1,5 </w:t>
      </w:r>
      <w:r w:rsidRPr="0057564A">
        <w:rPr>
          <w:rFonts w:ascii="Arial" w:hAnsi="Arial" w:cs="Arial"/>
          <w:lang w:val="pt-BR"/>
        </w:rPr>
        <w:t>(</w:t>
      </w:r>
      <w:proofErr w:type="gramStart"/>
      <w:r w:rsidRPr="0057564A">
        <w:rPr>
          <w:rFonts w:ascii="Arial" w:hAnsi="Arial" w:cs="Arial"/>
          <w:lang w:val="pt-BR"/>
        </w:rPr>
        <w:t>um vírgula</w:t>
      </w:r>
      <w:proofErr w:type="gramEnd"/>
      <w:r w:rsidRPr="0057564A">
        <w:rPr>
          <w:rFonts w:ascii="Arial" w:hAnsi="Arial" w:cs="Arial"/>
          <w:lang w:val="pt-BR"/>
        </w:rPr>
        <w:t xml:space="preserve"> cinco), obtida pela fórmula: ILC = AC / PC.</w:t>
      </w:r>
    </w:p>
    <w:p w:rsidR="00CA7DA8" w:rsidRPr="0057564A" w:rsidRDefault="00CA7DA8" w:rsidP="00305357">
      <w:pPr>
        <w:pStyle w:val="PargrafodaLista"/>
        <w:numPr>
          <w:ilvl w:val="0"/>
          <w:numId w:val="35"/>
        </w:numPr>
        <w:autoSpaceDE w:val="0"/>
        <w:autoSpaceDN w:val="0"/>
        <w:adjustRightInd w:val="0"/>
        <w:spacing w:after="200" w:line="360" w:lineRule="auto"/>
        <w:ind w:left="360"/>
        <w:jc w:val="both"/>
        <w:rPr>
          <w:rFonts w:ascii="Arial" w:hAnsi="Arial" w:cs="Arial"/>
          <w:lang w:val="pt-BR"/>
        </w:rPr>
      </w:pPr>
      <w:r w:rsidRPr="0057564A">
        <w:rPr>
          <w:rFonts w:ascii="Arial" w:hAnsi="Arial" w:cs="Arial"/>
          <w:i/>
          <w:iCs/>
          <w:lang w:val="pt-BR"/>
        </w:rPr>
        <w:t xml:space="preserve">Liquidez geral </w:t>
      </w:r>
      <w:r w:rsidRPr="0057564A">
        <w:rPr>
          <w:rFonts w:ascii="Arial" w:hAnsi="Arial" w:cs="Arial"/>
          <w:lang w:val="pt-BR"/>
        </w:rPr>
        <w:t xml:space="preserve">cujo valor apurado não poderá ser inferior a </w:t>
      </w:r>
      <w:r w:rsidRPr="0057564A">
        <w:rPr>
          <w:rFonts w:ascii="Arial" w:hAnsi="Arial" w:cs="Arial"/>
          <w:b/>
          <w:bCs/>
          <w:lang w:val="pt-BR"/>
        </w:rPr>
        <w:t xml:space="preserve">1,5 </w:t>
      </w:r>
      <w:r w:rsidRPr="0057564A">
        <w:rPr>
          <w:rFonts w:ascii="Arial" w:hAnsi="Arial" w:cs="Arial"/>
          <w:lang w:val="pt-BR"/>
        </w:rPr>
        <w:t>(</w:t>
      </w:r>
      <w:proofErr w:type="gramStart"/>
      <w:r w:rsidRPr="0057564A">
        <w:rPr>
          <w:rFonts w:ascii="Arial" w:hAnsi="Arial" w:cs="Arial"/>
          <w:lang w:val="pt-BR"/>
        </w:rPr>
        <w:t>um vírgula</w:t>
      </w:r>
      <w:proofErr w:type="gramEnd"/>
      <w:r w:rsidRPr="0057564A">
        <w:rPr>
          <w:rFonts w:ascii="Arial" w:hAnsi="Arial" w:cs="Arial"/>
          <w:lang w:val="pt-BR"/>
        </w:rPr>
        <w:t xml:space="preserve"> cinco), obtida pela fórmula: </w:t>
      </w:r>
      <w:r w:rsidRPr="0057564A">
        <w:rPr>
          <w:rFonts w:ascii="Arial" w:hAnsi="Arial" w:cs="Arial"/>
          <w:b/>
          <w:bCs/>
          <w:i/>
          <w:iCs/>
          <w:lang w:val="pt-BR"/>
        </w:rPr>
        <w:t>ILG = (AC+RLP) / (PC+ELP).</w:t>
      </w:r>
    </w:p>
    <w:p w:rsidR="00CA7DA8" w:rsidRPr="0057564A" w:rsidRDefault="00CA7DA8" w:rsidP="00305357">
      <w:pPr>
        <w:pStyle w:val="PargrafodaLista"/>
        <w:numPr>
          <w:ilvl w:val="0"/>
          <w:numId w:val="35"/>
        </w:numPr>
        <w:autoSpaceDE w:val="0"/>
        <w:autoSpaceDN w:val="0"/>
        <w:adjustRightInd w:val="0"/>
        <w:spacing w:after="200" w:line="360" w:lineRule="auto"/>
        <w:ind w:left="360"/>
        <w:jc w:val="both"/>
        <w:rPr>
          <w:rFonts w:ascii="Arial" w:hAnsi="Arial" w:cs="Arial"/>
          <w:lang w:val="pt-BR"/>
        </w:rPr>
      </w:pPr>
      <w:r w:rsidRPr="0057564A">
        <w:rPr>
          <w:rFonts w:ascii="Arial" w:hAnsi="Arial" w:cs="Arial"/>
          <w:i/>
          <w:iCs/>
          <w:lang w:val="pt-BR"/>
        </w:rPr>
        <w:t xml:space="preserve">Grau de endividamento geral </w:t>
      </w:r>
      <w:r w:rsidRPr="0057564A">
        <w:rPr>
          <w:rFonts w:ascii="Arial" w:hAnsi="Arial" w:cs="Arial"/>
          <w:lang w:val="pt-BR"/>
        </w:rPr>
        <w:t xml:space="preserve">cujo valor apurado não poderá ser maior que </w:t>
      </w:r>
      <w:r w:rsidRPr="0057564A">
        <w:rPr>
          <w:rFonts w:ascii="Arial" w:hAnsi="Arial" w:cs="Arial"/>
          <w:b/>
          <w:bCs/>
          <w:lang w:val="pt-BR"/>
        </w:rPr>
        <w:t xml:space="preserve">0,35 </w:t>
      </w:r>
      <w:r w:rsidRPr="0057564A">
        <w:rPr>
          <w:rFonts w:ascii="Arial" w:hAnsi="Arial" w:cs="Arial"/>
          <w:lang w:val="pt-BR"/>
        </w:rPr>
        <w:t>(zero vírgula trinta e cinco), obtida pela fórmula: GEG = (PC+ELP) / AT.</w:t>
      </w:r>
    </w:p>
    <w:p w:rsidR="00CA7DA8" w:rsidRPr="0057564A" w:rsidRDefault="00CA7DA8" w:rsidP="00305357">
      <w:pPr>
        <w:pStyle w:val="PargrafodaLista"/>
        <w:numPr>
          <w:ilvl w:val="0"/>
          <w:numId w:val="35"/>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Os elementos contábeis contidos nas fórmulas dos itens acima são, a seguir identificados:</w:t>
      </w:r>
    </w:p>
    <w:p w:rsidR="00CA7DA8" w:rsidRPr="0057564A" w:rsidRDefault="00CA7DA8" w:rsidP="00CA7DA8">
      <w:pPr>
        <w:autoSpaceDE w:val="0"/>
        <w:autoSpaceDN w:val="0"/>
        <w:adjustRightInd w:val="0"/>
        <w:spacing w:after="200" w:line="360" w:lineRule="auto"/>
        <w:jc w:val="both"/>
        <w:rPr>
          <w:rFonts w:ascii="Arial" w:hAnsi="Arial" w:cs="Arial"/>
          <w:lang w:val="pt-BR"/>
        </w:rPr>
      </w:pPr>
      <w:r w:rsidRPr="0057564A">
        <w:rPr>
          <w:rFonts w:ascii="Arial" w:hAnsi="Arial" w:cs="Arial"/>
          <w:b/>
          <w:bCs/>
          <w:lang w:val="pt-BR"/>
        </w:rPr>
        <w:t xml:space="preserve">AC = </w:t>
      </w:r>
      <w:r w:rsidRPr="0057564A">
        <w:rPr>
          <w:rFonts w:ascii="Arial" w:hAnsi="Arial" w:cs="Arial"/>
          <w:lang w:val="pt-BR"/>
        </w:rPr>
        <w:t>Ativo Circulante;</w:t>
      </w:r>
    </w:p>
    <w:p w:rsidR="00CA7DA8" w:rsidRPr="0057564A" w:rsidRDefault="00CA7DA8" w:rsidP="00CA7DA8">
      <w:pPr>
        <w:autoSpaceDE w:val="0"/>
        <w:autoSpaceDN w:val="0"/>
        <w:adjustRightInd w:val="0"/>
        <w:spacing w:after="200" w:line="360" w:lineRule="auto"/>
        <w:jc w:val="both"/>
        <w:rPr>
          <w:rFonts w:ascii="Arial" w:hAnsi="Arial" w:cs="Arial"/>
          <w:lang w:val="pt-BR"/>
        </w:rPr>
      </w:pPr>
      <w:r w:rsidRPr="0057564A">
        <w:rPr>
          <w:rFonts w:ascii="Arial" w:hAnsi="Arial" w:cs="Arial"/>
          <w:b/>
          <w:bCs/>
          <w:lang w:val="pt-BR"/>
        </w:rPr>
        <w:t xml:space="preserve">RLP = </w:t>
      </w:r>
      <w:r w:rsidRPr="0057564A">
        <w:rPr>
          <w:rFonts w:ascii="Arial" w:hAnsi="Arial" w:cs="Arial"/>
          <w:lang w:val="pt-BR"/>
        </w:rPr>
        <w:t>Realizável em Longo Prazo;</w:t>
      </w:r>
    </w:p>
    <w:p w:rsidR="00CA7DA8" w:rsidRPr="0057564A" w:rsidRDefault="00CA7DA8" w:rsidP="00CA7DA8">
      <w:pPr>
        <w:autoSpaceDE w:val="0"/>
        <w:autoSpaceDN w:val="0"/>
        <w:adjustRightInd w:val="0"/>
        <w:spacing w:after="200" w:line="360" w:lineRule="auto"/>
        <w:jc w:val="both"/>
        <w:rPr>
          <w:rFonts w:ascii="Arial" w:hAnsi="Arial" w:cs="Arial"/>
          <w:lang w:val="pt-BR"/>
        </w:rPr>
      </w:pPr>
      <w:r w:rsidRPr="0057564A">
        <w:rPr>
          <w:rFonts w:ascii="Arial" w:hAnsi="Arial" w:cs="Arial"/>
          <w:b/>
          <w:bCs/>
          <w:lang w:val="pt-BR"/>
        </w:rPr>
        <w:lastRenderedPageBreak/>
        <w:t xml:space="preserve">IT = </w:t>
      </w:r>
      <w:r w:rsidRPr="0057564A">
        <w:rPr>
          <w:rFonts w:ascii="Arial" w:hAnsi="Arial" w:cs="Arial"/>
          <w:lang w:val="pt-BR"/>
        </w:rPr>
        <w:t>Imobilizado Total;</w:t>
      </w:r>
    </w:p>
    <w:p w:rsidR="00CA7DA8" w:rsidRPr="0057564A" w:rsidRDefault="00CA7DA8" w:rsidP="00CA7DA8">
      <w:pPr>
        <w:autoSpaceDE w:val="0"/>
        <w:autoSpaceDN w:val="0"/>
        <w:adjustRightInd w:val="0"/>
        <w:spacing w:after="200" w:line="360" w:lineRule="auto"/>
        <w:jc w:val="both"/>
        <w:rPr>
          <w:rFonts w:ascii="Arial" w:hAnsi="Arial" w:cs="Arial"/>
          <w:lang w:val="pt-BR"/>
        </w:rPr>
      </w:pPr>
      <w:r w:rsidRPr="0057564A">
        <w:rPr>
          <w:rFonts w:ascii="Arial" w:hAnsi="Arial" w:cs="Arial"/>
          <w:b/>
          <w:bCs/>
          <w:lang w:val="pt-BR"/>
        </w:rPr>
        <w:t xml:space="preserve">AT = </w:t>
      </w:r>
      <w:r w:rsidRPr="0057564A">
        <w:rPr>
          <w:rFonts w:ascii="Arial" w:hAnsi="Arial" w:cs="Arial"/>
          <w:lang w:val="pt-BR"/>
        </w:rPr>
        <w:t>Ativo Total;</w:t>
      </w:r>
    </w:p>
    <w:p w:rsidR="00CA7DA8" w:rsidRPr="0057564A" w:rsidRDefault="00CA7DA8" w:rsidP="00CA7DA8">
      <w:pPr>
        <w:autoSpaceDE w:val="0"/>
        <w:autoSpaceDN w:val="0"/>
        <w:adjustRightInd w:val="0"/>
        <w:spacing w:after="200" w:line="360" w:lineRule="auto"/>
        <w:jc w:val="both"/>
        <w:rPr>
          <w:rFonts w:ascii="Arial" w:hAnsi="Arial" w:cs="Arial"/>
          <w:lang w:val="pt-BR"/>
        </w:rPr>
      </w:pPr>
      <w:r w:rsidRPr="0057564A">
        <w:rPr>
          <w:rFonts w:ascii="Arial" w:hAnsi="Arial" w:cs="Arial"/>
          <w:b/>
          <w:bCs/>
          <w:lang w:val="pt-BR"/>
        </w:rPr>
        <w:t xml:space="preserve">PC = </w:t>
      </w:r>
      <w:r w:rsidRPr="0057564A">
        <w:rPr>
          <w:rFonts w:ascii="Arial" w:hAnsi="Arial" w:cs="Arial"/>
          <w:lang w:val="pt-BR"/>
        </w:rPr>
        <w:t>Passivo Circulante;</w:t>
      </w:r>
    </w:p>
    <w:p w:rsidR="00CA7DA8" w:rsidRPr="0057564A" w:rsidRDefault="00CA7DA8" w:rsidP="00CA7DA8">
      <w:pPr>
        <w:autoSpaceDE w:val="0"/>
        <w:autoSpaceDN w:val="0"/>
        <w:adjustRightInd w:val="0"/>
        <w:spacing w:after="200" w:line="360" w:lineRule="auto"/>
        <w:jc w:val="both"/>
        <w:rPr>
          <w:rFonts w:ascii="Arial" w:hAnsi="Arial" w:cs="Arial"/>
          <w:lang w:val="pt-BR"/>
        </w:rPr>
      </w:pPr>
      <w:r w:rsidRPr="0057564A">
        <w:rPr>
          <w:rFonts w:ascii="Arial" w:hAnsi="Arial" w:cs="Arial"/>
          <w:b/>
          <w:bCs/>
          <w:lang w:val="pt-BR"/>
        </w:rPr>
        <w:t xml:space="preserve">ELP = </w:t>
      </w:r>
      <w:r w:rsidRPr="0057564A">
        <w:rPr>
          <w:rFonts w:ascii="Arial" w:hAnsi="Arial" w:cs="Arial"/>
          <w:lang w:val="pt-BR"/>
        </w:rPr>
        <w:t>Exigível em Longo Prazo.</w:t>
      </w:r>
    </w:p>
    <w:p w:rsidR="00CA7DA8" w:rsidRPr="0057564A" w:rsidRDefault="00CA7DA8" w:rsidP="00305357">
      <w:pPr>
        <w:pStyle w:val="PargrafodaLista"/>
        <w:numPr>
          <w:ilvl w:val="0"/>
          <w:numId w:val="35"/>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Certidão Simplificada da Junta Comercial do Estado sede da licitante para comprovação do capital mínimo que deverá ser no mínimo de 10% (dez por cento) do valor estimado da planilha orçamentária.</w:t>
      </w:r>
    </w:p>
    <w:p w:rsidR="00CA7DA8" w:rsidRPr="0057564A" w:rsidRDefault="00CA7DA8" w:rsidP="00305357">
      <w:pPr>
        <w:pStyle w:val="PargrafodaLista"/>
        <w:numPr>
          <w:ilvl w:val="0"/>
          <w:numId w:val="35"/>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Certidão negativa de falência e concordata, recuperação judicial ou extrajudicial, expedida pelo distribuidor da sede da pessoa jurídica com data não anterior a 30 (trinta) dias da data da licitação.</w:t>
      </w:r>
    </w:p>
    <w:p w:rsidR="00CA7DA8" w:rsidRPr="0057564A" w:rsidRDefault="00CA7DA8" w:rsidP="00CA7DA8">
      <w:pPr>
        <w:autoSpaceDE w:val="0"/>
        <w:autoSpaceDN w:val="0"/>
        <w:adjustRightInd w:val="0"/>
        <w:spacing w:after="200" w:line="360" w:lineRule="auto"/>
        <w:jc w:val="both"/>
        <w:rPr>
          <w:rFonts w:ascii="Arial" w:hAnsi="Arial" w:cs="Arial"/>
          <w:lang w:val="pt-BR"/>
        </w:rPr>
      </w:pPr>
    </w:p>
    <w:p w:rsidR="00CA7DA8" w:rsidRPr="0057564A" w:rsidRDefault="00CA7DA8" w:rsidP="00305357">
      <w:pPr>
        <w:pStyle w:val="PargrafodaLista"/>
        <w:numPr>
          <w:ilvl w:val="1"/>
          <w:numId w:val="32"/>
        </w:numPr>
        <w:autoSpaceDE w:val="0"/>
        <w:autoSpaceDN w:val="0"/>
        <w:adjustRightInd w:val="0"/>
        <w:spacing w:after="200" w:line="360" w:lineRule="auto"/>
        <w:ind w:left="491"/>
        <w:jc w:val="both"/>
        <w:rPr>
          <w:rFonts w:ascii="Arial" w:hAnsi="Arial" w:cs="Arial"/>
          <w:b/>
          <w:lang w:val="pt-BR"/>
        </w:rPr>
      </w:pPr>
      <w:r w:rsidRPr="0057564A">
        <w:rPr>
          <w:rFonts w:ascii="Arial" w:hAnsi="Arial" w:cs="Arial"/>
          <w:b/>
          <w:lang w:val="pt-BR"/>
        </w:rPr>
        <w:t>FORMA DE PREENCHIMENTO EXTERNO DOS ENVELOPES</w:t>
      </w:r>
    </w:p>
    <w:p w:rsidR="00CA7DA8" w:rsidRPr="0057564A" w:rsidRDefault="00CA7DA8" w:rsidP="00305357">
      <w:pPr>
        <w:pStyle w:val="PargrafodaLista"/>
        <w:numPr>
          <w:ilvl w:val="2"/>
          <w:numId w:val="32"/>
        </w:numPr>
        <w:autoSpaceDE w:val="0"/>
        <w:autoSpaceDN w:val="0"/>
        <w:adjustRightInd w:val="0"/>
        <w:spacing w:after="200" w:line="360" w:lineRule="auto"/>
        <w:ind w:left="720"/>
        <w:jc w:val="both"/>
        <w:rPr>
          <w:rFonts w:ascii="Arial" w:hAnsi="Arial" w:cs="Arial"/>
          <w:lang w:val="pt-BR"/>
        </w:rPr>
      </w:pPr>
      <w:r w:rsidRPr="0057564A">
        <w:rPr>
          <w:rFonts w:ascii="Arial" w:hAnsi="Arial" w:cs="Arial"/>
          <w:lang w:val="pt-BR"/>
        </w:rPr>
        <w:t>Indicação da razão social, C.N.P.J., e endereço completo da proponente;</w:t>
      </w:r>
    </w:p>
    <w:p w:rsidR="00CA7DA8" w:rsidRPr="0057564A" w:rsidRDefault="00CA7DA8" w:rsidP="00305357">
      <w:pPr>
        <w:pStyle w:val="PargrafodaLista"/>
        <w:numPr>
          <w:ilvl w:val="2"/>
          <w:numId w:val="32"/>
        </w:numPr>
        <w:autoSpaceDE w:val="0"/>
        <w:autoSpaceDN w:val="0"/>
        <w:adjustRightInd w:val="0"/>
        <w:spacing w:after="200" w:line="360" w:lineRule="auto"/>
        <w:ind w:left="720"/>
        <w:jc w:val="both"/>
        <w:rPr>
          <w:rFonts w:ascii="Arial" w:hAnsi="Arial" w:cs="Arial"/>
          <w:lang w:val="pt-BR"/>
        </w:rPr>
      </w:pPr>
      <w:r w:rsidRPr="0057564A">
        <w:rPr>
          <w:rFonts w:ascii="Arial" w:hAnsi="Arial" w:cs="Arial"/>
          <w:lang w:val="pt-BR"/>
        </w:rPr>
        <w:t>Nome do órgão licitante;</w:t>
      </w:r>
    </w:p>
    <w:p w:rsidR="00CA7DA8" w:rsidRPr="0057564A" w:rsidRDefault="00CA7DA8" w:rsidP="00305357">
      <w:pPr>
        <w:pStyle w:val="PargrafodaLista"/>
        <w:numPr>
          <w:ilvl w:val="2"/>
          <w:numId w:val="32"/>
        </w:numPr>
        <w:autoSpaceDE w:val="0"/>
        <w:autoSpaceDN w:val="0"/>
        <w:adjustRightInd w:val="0"/>
        <w:spacing w:after="200" w:line="360" w:lineRule="auto"/>
        <w:ind w:left="720"/>
        <w:jc w:val="both"/>
        <w:rPr>
          <w:rFonts w:ascii="Arial" w:hAnsi="Arial" w:cs="Arial"/>
          <w:lang w:val="pt-BR"/>
        </w:rPr>
      </w:pPr>
      <w:r w:rsidRPr="0057564A">
        <w:rPr>
          <w:rFonts w:ascii="Arial" w:hAnsi="Arial" w:cs="Arial"/>
          <w:lang w:val="pt-BR"/>
        </w:rPr>
        <w:t xml:space="preserve">Número do processo licitatório e da Tomada de Preços. </w:t>
      </w:r>
    </w:p>
    <w:p w:rsidR="00CA7DA8" w:rsidRPr="0057564A" w:rsidRDefault="00CA7DA8" w:rsidP="00CA7DA8">
      <w:pPr>
        <w:autoSpaceDE w:val="0"/>
        <w:autoSpaceDN w:val="0"/>
        <w:adjustRightInd w:val="0"/>
        <w:spacing w:after="200" w:line="360" w:lineRule="auto"/>
        <w:jc w:val="both"/>
        <w:rPr>
          <w:rFonts w:ascii="Arial" w:hAnsi="Arial" w:cs="Arial"/>
          <w:lang w:val="pt-BR"/>
        </w:rPr>
      </w:pPr>
    </w:p>
    <w:p w:rsidR="00CA7DA8" w:rsidRPr="0057564A" w:rsidRDefault="00CA7DA8" w:rsidP="00305357">
      <w:pPr>
        <w:pStyle w:val="PargrafodaLista"/>
        <w:numPr>
          <w:ilvl w:val="1"/>
          <w:numId w:val="32"/>
        </w:numPr>
        <w:autoSpaceDE w:val="0"/>
        <w:autoSpaceDN w:val="0"/>
        <w:adjustRightInd w:val="0"/>
        <w:spacing w:after="200" w:line="360" w:lineRule="auto"/>
        <w:ind w:left="491"/>
        <w:jc w:val="both"/>
        <w:rPr>
          <w:rFonts w:ascii="Arial" w:hAnsi="Arial" w:cs="Arial"/>
          <w:b/>
        </w:rPr>
      </w:pPr>
      <w:r w:rsidRPr="0057564A">
        <w:rPr>
          <w:rFonts w:ascii="Arial" w:hAnsi="Arial" w:cs="Arial"/>
          <w:b/>
        </w:rPr>
        <w:t>EVELOPE Nº 01 – HABILITAÇÃO</w:t>
      </w:r>
    </w:p>
    <w:p w:rsidR="00CA7DA8" w:rsidRPr="0057564A" w:rsidRDefault="00CA7DA8" w:rsidP="00305357">
      <w:pPr>
        <w:pStyle w:val="PargrafodaLista"/>
        <w:numPr>
          <w:ilvl w:val="2"/>
          <w:numId w:val="32"/>
        </w:numPr>
        <w:autoSpaceDE w:val="0"/>
        <w:autoSpaceDN w:val="0"/>
        <w:adjustRightInd w:val="0"/>
        <w:spacing w:after="200" w:line="360" w:lineRule="auto"/>
        <w:ind w:left="720"/>
        <w:jc w:val="both"/>
        <w:rPr>
          <w:rFonts w:ascii="Arial" w:hAnsi="Arial" w:cs="Arial"/>
          <w:lang w:val="pt-BR"/>
        </w:rPr>
      </w:pPr>
      <w:r w:rsidRPr="0057564A">
        <w:rPr>
          <w:rFonts w:ascii="Arial" w:hAnsi="Arial" w:cs="Arial"/>
          <w:lang w:val="pt-BR"/>
        </w:rPr>
        <w:t xml:space="preserve">No envelope nº 01 – HABILITAÇÃO serão apresentados os documentos contidos nos itens </w:t>
      </w:r>
      <w:proofErr w:type="gramStart"/>
      <w:r w:rsidRPr="0057564A">
        <w:rPr>
          <w:rFonts w:ascii="Arial" w:hAnsi="Arial" w:cs="Arial"/>
          <w:lang w:val="pt-BR"/>
        </w:rPr>
        <w:t>5.1.,</w:t>
      </w:r>
      <w:proofErr w:type="gramEnd"/>
      <w:r w:rsidRPr="0057564A">
        <w:rPr>
          <w:rFonts w:ascii="Arial" w:hAnsi="Arial" w:cs="Arial"/>
          <w:lang w:val="pt-BR"/>
        </w:rPr>
        <w:t xml:space="preserve"> 5.2. </w:t>
      </w:r>
      <w:proofErr w:type="gramStart"/>
      <w:r w:rsidRPr="0057564A">
        <w:rPr>
          <w:rFonts w:ascii="Arial" w:hAnsi="Arial" w:cs="Arial"/>
          <w:lang w:val="pt-BR"/>
        </w:rPr>
        <w:t>e</w:t>
      </w:r>
      <w:proofErr w:type="gramEnd"/>
      <w:r w:rsidRPr="0057564A">
        <w:rPr>
          <w:rFonts w:ascii="Arial" w:hAnsi="Arial" w:cs="Arial"/>
          <w:lang w:val="pt-BR"/>
        </w:rPr>
        <w:t xml:space="preserve"> 5.3.</w:t>
      </w:r>
    </w:p>
    <w:p w:rsidR="00CA7DA8" w:rsidRPr="0057564A" w:rsidRDefault="00CA7DA8" w:rsidP="00305357">
      <w:pPr>
        <w:pStyle w:val="PargrafodaLista"/>
        <w:numPr>
          <w:ilvl w:val="2"/>
          <w:numId w:val="32"/>
        </w:numPr>
        <w:autoSpaceDE w:val="0"/>
        <w:autoSpaceDN w:val="0"/>
        <w:adjustRightInd w:val="0"/>
        <w:spacing w:after="200" w:line="360" w:lineRule="auto"/>
        <w:ind w:left="720"/>
        <w:jc w:val="both"/>
        <w:rPr>
          <w:rFonts w:ascii="Arial" w:hAnsi="Arial" w:cs="Arial"/>
          <w:lang w:val="pt-BR"/>
        </w:rPr>
      </w:pPr>
      <w:r w:rsidRPr="0057564A">
        <w:rPr>
          <w:rFonts w:ascii="Arial" w:hAnsi="Arial" w:cs="Arial"/>
          <w:lang w:val="pt-BR"/>
        </w:rPr>
        <w:t xml:space="preserve">Os documentos de que trata o respectivo item serão apresentados na forma original ou cópia autenticada. </w:t>
      </w:r>
    </w:p>
    <w:p w:rsidR="00CA7DA8" w:rsidRPr="0057564A" w:rsidRDefault="00CA7DA8" w:rsidP="00CA7DA8">
      <w:pPr>
        <w:autoSpaceDE w:val="0"/>
        <w:autoSpaceDN w:val="0"/>
        <w:adjustRightInd w:val="0"/>
        <w:spacing w:after="200" w:line="360" w:lineRule="auto"/>
        <w:jc w:val="both"/>
        <w:rPr>
          <w:rFonts w:ascii="Arial" w:hAnsi="Arial" w:cs="Arial"/>
          <w:lang w:val="pt-BR"/>
        </w:rPr>
      </w:pPr>
    </w:p>
    <w:p w:rsidR="00CA7DA8" w:rsidRPr="0057564A" w:rsidRDefault="00CA7DA8" w:rsidP="00305357">
      <w:pPr>
        <w:pStyle w:val="PargrafodaLista"/>
        <w:numPr>
          <w:ilvl w:val="1"/>
          <w:numId w:val="32"/>
        </w:numPr>
        <w:autoSpaceDE w:val="0"/>
        <w:autoSpaceDN w:val="0"/>
        <w:adjustRightInd w:val="0"/>
        <w:spacing w:after="200" w:line="360" w:lineRule="auto"/>
        <w:ind w:left="491"/>
        <w:jc w:val="both"/>
        <w:rPr>
          <w:rFonts w:ascii="Arial" w:hAnsi="Arial" w:cs="Arial"/>
          <w:b/>
        </w:rPr>
      </w:pPr>
      <w:r w:rsidRPr="0057564A">
        <w:rPr>
          <w:rFonts w:ascii="Arial" w:hAnsi="Arial" w:cs="Arial"/>
          <w:b/>
        </w:rPr>
        <w:t>INABILITAÇÃO DO LICITANTE</w:t>
      </w:r>
    </w:p>
    <w:p w:rsidR="00CA7DA8" w:rsidRPr="0057564A" w:rsidRDefault="00CA7DA8" w:rsidP="00305357">
      <w:pPr>
        <w:pStyle w:val="PargrafodaLista"/>
        <w:numPr>
          <w:ilvl w:val="2"/>
          <w:numId w:val="32"/>
        </w:numPr>
        <w:autoSpaceDE w:val="0"/>
        <w:autoSpaceDN w:val="0"/>
        <w:adjustRightInd w:val="0"/>
        <w:spacing w:after="200" w:line="360" w:lineRule="auto"/>
        <w:ind w:left="720"/>
        <w:jc w:val="both"/>
        <w:rPr>
          <w:rFonts w:ascii="Arial" w:hAnsi="Arial" w:cs="Arial"/>
          <w:lang w:val="pt-BR"/>
        </w:rPr>
      </w:pPr>
      <w:r w:rsidRPr="0057564A">
        <w:rPr>
          <w:rFonts w:ascii="Arial" w:hAnsi="Arial" w:cs="Arial"/>
          <w:lang w:val="pt-BR"/>
        </w:rPr>
        <w:t>Será considerado INABILITADO o licitante que apresentar documentação em desconformidade com as exigências do EDITAL.</w:t>
      </w:r>
    </w:p>
    <w:p w:rsidR="00CA7DA8" w:rsidRPr="0057564A" w:rsidRDefault="00CA7DA8" w:rsidP="00CA7DA8">
      <w:pPr>
        <w:autoSpaceDE w:val="0"/>
        <w:autoSpaceDN w:val="0"/>
        <w:adjustRightInd w:val="0"/>
        <w:spacing w:after="200" w:line="360" w:lineRule="auto"/>
        <w:rPr>
          <w:rFonts w:ascii="Arial" w:hAnsi="Arial" w:cs="Arial"/>
          <w:lang w:val="pt-BR"/>
        </w:rPr>
      </w:pPr>
    </w:p>
    <w:p w:rsidR="00CA7DA8" w:rsidRPr="0057564A" w:rsidRDefault="00CA7DA8" w:rsidP="00305357">
      <w:pPr>
        <w:pStyle w:val="PargrafodaLista"/>
        <w:numPr>
          <w:ilvl w:val="1"/>
          <w:numId w:val="32"/>
        </w:numPr>
        <w:autoSpaceDE w:val="0"/>
        <w:autoSpaceDN w:val="0"/>
        <w:adjustRightInd w:val="0"/>
        <w:spacing w:after="200" w:line="360" w:lineRule="auto"/>
        <w:ind w:left="491"/>
        <w:rPr>
          <w:rFonts w:ascii="Arial" w:hAnsi="Arial" w:cs="Arial"/>
          <w:b/>
        </w:rPr>
      </w:pPr>
      <w:r w:rsidRPr="0057564A">
        <w:rPr>
          <w:rFonts w:ascii="Arial" w:hAnsi="Arial" w:cs="Arial"/>
          <w:b/>
        </w:rPr>
        <w:t>ENVELOPE Nº 02 – PROPOSTA</w:t>
      </w:r>
    </w:p>
    <w:p w:rsidR="00CA7DA8" w:rsidRPr="0057564A" w:rsidRDefault="00CA7DA8" w:rsidP="00305357">
      <w:pPr>
        <w:pStyle w:val="PargrafodaLista"/>
        <w:numPr>
          <w:ilvl w:val="2"/>
          <w:numId w:val="32"/>
        </w:numPr>
        <w:autoSpaceDE w:val="0"/>
        <w:autoSpaceDN w:val="0"/>
        <w:adjustRightInd w:val="0"/>
        <w:spacing w:after="200" w:line="360" w:lineRule="auto"/>
        <w:ind w:left="720"/>
        <w:jc w:val="both"/>
        <w:rPr>
          <w:rFonts w:ascii="Arial" w:hAnsi="Arial" w:cs="Arial"/>
          <w:lang w:val="pt-BR"/>
        </w:rPr>
      </w:pPr>
      <w:r w:rsidRPr="0057564A">
        <w:rPr>
          <w:rFonts w:ascii="Arial" w:hAnsi="Arial" w:cs="Arial"/>
          <w:lang w:val="pt-BR"/>
        </w:rPr>
        <w:t xml:space="preserve">O </w:t>
      </w:r>
      <w:r w:rsidRPr="0057564A">
        <w:rPr>
          <w:rFonts w:ascii="Arial" w:hAnsi="Arial" w:cs="Arial"/>
          <w:b/>
          <w:lang w:val="pt-BR"/>
        </w:rPr>
        <w:t xml:space="preserve">ENVELOPE Nº 02 – PROPOSTA </w:t>
      </w:r>
      <w:r w:rsidRPr="0057564A">
        <w:rPr>
          <w:rFonts w:ascii="Arial" w:hAnsi="Arial" w:cs="Arial"/>
          <w:lang w:val="pt-BR"/>
        </w:rPr>
        <w:t>deverá conter a proposta propriamente dita, redigida em português, de forma clara e detalhada, isenta de emendas ou rasuras, devidamente datada e assinada ao seu final e rubricada nas demais folhas, contendo sob pena de desclassificação:</w:t>
      </w:r>
    </w:p>
    <w:p w:rsidR="00CA7DA8" w:rsidRPr="0057564A" w:rsidRDefault="00CA7DA8" w:rsidP="00305357">
      <w:pPr>
        <w:pStyle w:val="PargrafodaLista"/>
        <w:numPr>
          <w:ilvl w:val="0"/>
          <w:numId w:val="36"/>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Indicação da razão social, endereço completo e CNPJ do MF da proponente;</w:t>
      </w:r>
    </w:p>
    <w:p w:rsidR="00CA7DA8" w:rsidRPr="0057564A" w:rsidRDefault="00CA7DA8" w:rsidP="00305357">
      <w:pPr>
        <w:pStyle w:val="PargrafodaLista"/>
        <w:numPr>
          <w:ilvl w:val="0"/>
          <w:numId w:val="36"/>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Número do Processo Licitatório e da Tomada de Preços;</w:t>
      </w:r>
    </w:p>
    <w:p w:rsidR="00CA7DA8" w:rsidRPr="0057564A" w:rsidRDefault="00CA7DA8" w:rsidP="00305357">
      <w:pPr>
        <w:pStyle w:val="PargrafodaLista"/>
        <w:numPr>
          <w:ilvl w:val="0"/>
          <w:numId w:val="36"/>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Planilha dos serviços, quantitativos e preços unitários de cada item, conforme planilha de quantitativos, custos unitários;</w:t>
      </w:r>
    </w:p>
    <w:p w:rsidR="00CA7DA8" w:rsidRPr="0057564A" w:rsidRDefault="00CA7DA8" w:rsidP="00305357">
      <w:pPr>
        <w:pStyle w:val="PargrafodaLista"/>
        <w:numPr>
          <w:ilvl w:val="0"/>
          <w:numId w:val="36"/>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Preço global de cada item e das diversas etapas dos serviços previstos;</w:t>
      </w:r>
    </w:p>
    <w:p w:rsidR="00CA7DA8" w:rsidRPr="0057564A" w:rsidRDefault="00CA7DA8" w:rsidP="00305357">
      <w:pPr>
        <w:pStyle w:val="PargrafodaLista"/>
        <w:numPr>
          <w:ilvl w:val="0"/>
          <w:numId w:val="36"/>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Preço global da obra e dos serviços;</w:t>
      </w:r>
    </w:p>
    <w:p w:rsidR="00CA7DA8" w:rsidRPr="0057564A" w:rsidRDefault="00CA7DA8" w:rsidP="00305357">
      <w:pPr>
        <w:pStyle w:val="PargrafodaLista"/>
        <w:numPr>
          <w:ilvl w:val="0"/>
          <w:numId w:val="36"/>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Prazo de conclusão da obra/serviços, respeitado o limite fixado no edital.</w:t>
      </w:r>
    </w:p>
    <w:p w:rsidR="00CA7DA8" w:rsidRPr="0057564A" w:rsidRDefault="00CA7DA8" w:rsidP="00305357">
      <w:pPr>
        <w:pStyle w:val="PargrafodaLista"/>
        <w:numPr>
          <w:ilvl w:val="0"/>
          <w:numId w:val="36"/>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A empresa deverá apresentar proposta de preços com a Planilha de Composição de Preço Unitário (Preço Analítico).</w:t>
      </w:r>
    </w:p>
    <w:p w:rsidR="00CA7DA8" w:rsidRPr="0057564A" w:rsidRDefault="00CA7DA8" w:rsidP="00305357">
      <w:pPr>
        <w:pStyle w:val="PargrafodaLista"/>
        <w:numPr>
          <w:ilvl w:val="0"/>
          <w:numId w:val="36"/>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Os preços cotados deverão ser expressos em moeda corrente nacional, praticado no último dia previsto para entrega da proposta, sem previsão de encargos financeiros ou expectativa inflacionaria, considerando como data base o mês de apresentação da PROPOSTA;</w:t>
      </w:r>
    </w:p>
    <w:p w:rsidR="00CA7DA8" w:rsidRPr="0057564A" w:rsidRDefault="00CA7DA8" w:rsidP="00305357">
      <w:pPr>
        <w:pStyle w:val="PargrafodaLista"/>
        <w:numPr>
          <w:ilvl w:val="0"/>
          <w:numId w:val="36"/>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Prazo de validade da proposta: 60 (sessenta) dias, a contar da abertura do envelope da proposta;</w:t>
      </w:r>
    </w:p>
    <w:p w:rsidR="00CA7DA8" w:rsidRPr="0057564A" w:rsidRDefault="00CA7DA8" w:rsidP="00305357">
      <w:pPr>
        <w:pStyle w:val="PargrafodaLista"/>
        <w:numPr>
          <w:ilvl w:val="0"/>
          <w:numId w:val="36"/>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Data, assinatura e identificação do signatário;</w:t>
      </w:r>
    </w:p>
    <w:p w:rsidR="00CA7DA8" w:rsidRPr="0057564A" w:rsidRDefault="00CA7DA8" w:rsidP="00305357">
      <w:pPr>
        <w:pStyle w:val="PargrafodaLista"/>
        <w:numPr>
          <w:ilvl w:val="0"/>
          <w:numId w:val="36"/>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Se houver discrepância entre preço unitário e o preço global, prevalecerá o unitário;</w:t>
      </w:r>
    </w:p>
    <w:p w:rsidR="00CA7DA8" w:rsidRDefault="00CA7DA8" w:rsidP="00305357">
      <w:pPr>
        <w:pStyle w:val="PargrafodaLista"/>
        <w:numPr>
          <w:ilvl w:val="0"/>
          <w:numId w:val="36"/>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Se houver discrepância entre valores expressos em algarismos por extenso, prevalecerá à importância menor.</w:t>
      </w:r>
    </w:p>
    <w:p w:rsidR="0057564A" w:rsidRPr="0057564A" w:rsidRDefault="0057564A" w:rsidP="0057564A">
      <w:pPr>
        <w:pStyle w:val="PargrafodaLista"/>
        <w:autoSpaceDE w:val="0"/>
        <w:autoSpaceDN w:val="0"/>
        <w:adjustRightInd w:val="0"/>
        <w:spacing w:after="200" w:line="360" w:lineRule="auto"/>
        <w:ind w:left="360"/>
        <w:jc w:val="both"/>
        <w:rPr>
          <w:rFonts w:ascii="Arial" w:hAnsi="Arial" w:cs="Arial"/>
          <w:lang w:val="pt-BR"/>
        </w:rPr>
      </w:pPr>
    </w:p>
    <w:p w:rsidR="00CA7DA8" w:rsidRPr="0057564A" w:rsidRDefault="00CA7DA8" w:rsidP="00305357">
      <w:pPr>
        <w:pStyle w:val="PargrafodaLista"/>
        <w:numPr>
          <w:ilvl w:val="0"/>
          <w:numId w:val="32"/>
        </w:numPr>
        <w:autoSpaceDE w:val="0"/>
        <w:autoSpaceDN w:val="0"/>
        <w:adjustRightInd w:val="0"/>
        <w:spacing w:after="200" w:line="360" w:lineRule="auto"/>
        <w:ind w:left="360"/>
        <w:rPr>
          <w:rFonts w:ascii="Arial" w:hAnsi="Arial" w:cs="Arial"/>
          <w:b/>
        </w:rPr>
      </w:pPr>
      <w:r w:rsidRPr="0057564A">
        <w:rPr>
          <w:rFonts w:ascii="Arial" w:hAnsi="Arial" w:cs="Arial"/>
          <w:b/>
        </w:rPr>
        <w:lastRenderedPageBreak/>
        <w:t>DO PROCESSAMENTO DA LICITAÇÃO</w:t>
      </w:r>
    </w:p>
    <w:p w:rsidR="00CA7DA8" w:rsidRPr="0057564A" w:rsidRDefault="00CA7DA8" w:rsidP="00305357">
      <w:pPr>
        <w:pStyle w:val="PargrafodaLista"/>
        <w:numPr>
          <w:ilvl w:val="1"/>
          <w:numId w:val="32"/>
        </w:numPr>
        <w:autoSpaceDE w:val="0"/>
        <w:autoSpaceDN w:val="0"/>
        <w:adjustRightInd w:val="0"/>
        <w:spacing w:after="200" w:line="360" w:lineRule="auto"/>
        <w:ind w:left="491"/>
        <w:jc w:val="both"/>
        <w:rPr>
          <w:rFonts w:ascii="Arial" w:hAnsi="Arial" w:cs="Arial"/>
          <w:lang w:val="pt-BR"/>
        </w:rPr>
      </w:pPr>
      <w:r w:rsidRPr="0057564A">
        <w:rPr>
          <w:rFonts w:ascii="Arial" w:hAnsi="Arial" w:cs="Arial"/>
          <w:lang w:val="pt-BR"/>
        </w:rPr>
        <w:t>A presente TOMADA DE PREÇOS será processada e julgada de acordo com o procedimento estabelecido no art. 43 da lei n.º 8.666/93.</w:t>
      </w:r>
    </w:p>
    <w:p w:rsidR="00CA7DA8" w:rsidRPr="0057564A" w:rsidRDefault="00CA7DA8" w:rsidP="00305357">
      <w:pPr>
        <w:pStyle w:val="PargrafodaLista"/>
        <w:numPr>
          <w:ilvl w:val="1"/>
          <w:numId w:val="32"/>
        </w:numPr>
        <w:autoSpaceDE w:val="0"/>
        <w:autoSpaceDN w:val="0"/>
        <w:adjustRightInd w:val="0"/>
        <w:spacing w:after="200" w:line="360" w:lineRule="auto"/>
        <w:ind w:left="491"/>
        <w:jc w:val="both"/>
        <w:rPr>
          <w:rFonts w:ascii="Arial" w:hAnsi="Arial" w:cs="Arial"/>
          <w:lang w:val="pt-BR"/>
        </w:rPr>
      </w:pPr>
      <w:r w:rsidRPr="0057564A">
        <w:rPr>
          <w:rFonts w:ascii="Arial" w:hAnsi="Arial" w:cs="Arial"/>
          <w:lang w:val="pt-BR"/>
        </w:rPr>
        <w:t>Após a entrega dos envelopes pelos licitantes, não serão aceitos adendos, acréscimos, supressões ou esclarecimentos sobre o conteúdo dos mesmos.</w:t>
      </w:r>
    </w:p>
    <w:p w:rsidR="00CA7DA8" w:rsidRPr="0057564A" w:rsidRDefault="00CA7DA8" w:rsidP="00305357">
      <w:pPr>
        <w:pStyle w:val="PargrafodaLista"/>
        <w:numPr>
          <w:ilvl w:val="1"/>
          <w:numId w:val="32"/>
        </w:numPr>
        <w:autoSpaceDE w:val="0"/>
        <w:autoSpaceDN w:val="0"/>
        <w:adjustRightInd w:val="0"/>
        <w:spacing w:after="200" w:line="360" w:lineRule="auto"/>
        <w:ind w:left="491"/>
        <w:jc w:val="both"/>
        <w:rPr>
          <w:rFonts w:ascii="Arial" w:hAnsi="Arial" w:cs="Arial"/>
          <w:lang w:val="pt-BR"/>
        </w:rPr>
      </w:pPr>
      <w:r w:rsidRPr="0057564A">
        <w:rPr>
          <w:rFonts w:ascii="Arial" w:hAnsi="Arial" w:cs="Arial"/>
          <w:lang w:val="pt-BR"/>
        </w:rPr>
        <w:t>Os esclarecimentos, quando necessários e desde que solicitados pela comissão de julgamento, constarão obrigatoriamente da respectiva ata.</w:t>
      </w:r>
    </w:p>
    <w:p w:rsidR="00CA7DA8" w:rsidRPr="0057564A" w:rsidRDefault="00CA7DA8" w:rsidP="00305357">
      <w:pPr>
        <w:pStyle w:val="PargrafodaLista"/>
        <w:numPr>
          <w:ilvl w:val="1"/>
          <w:numId w:val="32"/>
        </w:numPr>
        <w:autoSpaceDE w:val="0"/>
        <w:autoSpaceDN w:val="0"/>
        <w:adjustRightInd w:val="0"/>
        <w:spacing w:after="200" w:line="360" w:lineRule="auto"/>
        <w:ind w:left="491"/>
        <w:jc w:val="both"/>
        <w:rPr>
          <w:rFonts w:ascii="Arial" w:hAnsi="Arial" w:cs="Arial"/>
          <w:lang w:val="pt-BR"/>
        </w:rPr>
      </w:pPr>
      <w:r w:rsidRPr="0057564A">
        <w:rPr>
          <w:rFonts w:ascii="Arial" w:hAnsi="Arial" w:cs="Arial"/>
          <w:lang w:val="pt-BR"/>
        </w:rPr>
        <w:t>Se a empresa enviar representante que não seja sócio-gerente ou diretor, far-se-á necessário credenciamento, com menção expressa de conferência de amplos poderes, inclusive para recebimentos de intimações e para desistência de recursos.</w:t>
      </w:r>
    </w:p>
    <w:p w:rsidR="00CA7DA8" w:rsidRPr="0057564A" w:rsidRDefault="00CA7DA8" w:rsidP="00305357">
      <w:pPr>
        <w:pStyle w:val="PargrafodaLista"/>
        <w:numPr>
          <w:ilvl w:val="1"/>
          <w:numId w:val="32"/>
        </w:numPr>
        <w:autoSpaceDE w:val="0"/>
        <w:autoSpaceDN w:val="0"/>
        <w:adjustRightInd w:val="0"/>
        <w:spacing w:after="200" w:line="360" w:lineRule="auto"/>
        <w:ind w:left="491"/>
        <w:jc w:val="both"/>
        <w:rPr>
          <w:rFonts w:ascii="Arial" w:hAnsi="Arial" w:cs="Arial"/>
          <w:lang w:val="pt-BR"/>
        </w:rPr>
      </w:pPr>
      <w:r w:rsidRPr="0057564A">
        <w:rPr>
          <w:rFonts w:ascii="Arial" w:hAnsi="Arial" w:cs="Arial"/>
          <w:lang w:val="pt-BR"/>
        </w:rPr>
        <w:t>A não apresentação de credenciamento não implica a inabilitação do licitante, mas o impede de manifestar-se, nas sessões, contra decisões tomadas pela comissão de julgamento.</w:t>
      </w:r>
    </w:p>
    <w:p w:rsidR="00CA7DA8" w:rsidRPr="0057564A" w:rsidRDefault="00CA7DA8" w:rsidP="00305357">
      <w:pPr>
        <w:pStyle w:val="PargrafodaLista"/>
        <w:numPr>
          <w:ilvl w:val="1"/>
          <w:numId w:val="32"/>
        </w:numPr>
        <w:autoSpaceDE w:val="0"/>
        <w:autoSpaceDN w:val="0"/>
        <w:adjustRightInd w:val="0"/>
        <w:spacing w:after="200" w:line="360" w:lineRule="auto"/>
        <w:ind w:left="491"/>
        <w:jc w:val="both"/>
        <w:rPr>
          <w:rFonts w:ascii="Arial" w:hAnsi="Arial" w:cs="Arial"/>
          <w:lang w:val="pt-BR"/>
        </w:rPr>
      </w:pPr>
      <w:r w:rsidRPr="0057564A">
        <w:rPr>
          <w:rFonts w:ascii="Arial" w:hAnsi="Arial" w:cs="Arial"/>
          <w:lang w:val="pt-BR"/>
        </w:rPr>
        <w:t>É facultado à comissão de julgamento ou a autoridade superior, em qualquer fase da licitação, promover diligência destinada a esclarecer ou complementar a instrução do processo, vedada a inclusão de documentos ou informações que deveriam constar originalmente da proposta.</w:t>
      </w:r>
    </w:p>
    <w:p w:rsidR="00CA7DA8" w:rsidRPr="0057564A" w:rsidRDefault="00CA7DA8" w:rsidP="00CA7DA8">
      <w:pPr>
        <w:pStyle w:val="PargrafodaLista"/>
        <w:autoSpaceDE w:val="0"/>
        <w:autoSpaceDN w:val="0"/>
        <w:adjustRightInd w:val="0"/>
        <w:spacing w:after="200" w:line="360" w:lineRule="auto"/>
        <w:ind w:left="491"/>
        <w:jc w:val="both"/>
        <w:rPr>
          <w:rFonts w:ascii="Arial" w:hAnsi="Arial" w:cs="Arial"/>
          <w:lang w:val="pt-BR"/>
        </w:rPr>
      </w:pPr>
    </w:p>
    <w:p w:rsidR="00CA7DA8" w:rsidRPr="0057564A" w:rsidRDefault="00CA7DA8" w:rsidP="00305357">
      <w:pPr>
        <w:pStyle w:val="PargrafodaLista"/>
        <w:numPr>
          <w:ilvl w:val="0"/>
          <w:numId w:val="32"/>
        </w:numPr>
        <w:autoSpaceDE w:val="0"/>
        <w:autoSpaceDN w:val="0"/>
        <w:adjustRightInd w:val="0"/>
        <w:spacing w:after="200" w:line="360" w:lineRule="auto"/>
        <w:ind w:left="360"/>
        <w:jc w:val="both"/>
        <w:rPr>
          <w:rFonts w:ascii="Arial" w:hAnsi="Arial" w:cs="Arial"/>
          <w:b/>
          <w:lang w:val="pt-BR"/>
        </w:rPr>
      </w:pPr>
      <w:r w:rsidRPr="0057564A">
        <w:rPr>
          <w:rFonts w:ascii="Arial" w:hAnsi="Arial" w:cs="Arial"/>
          <w:b/>
          <w:lang w:val="pt-BR"/>
        </w:rPr>
        <w:t>ABERTURA DOS ENVELOPES DOCUMENTAÇÃO E PROPOSTA</w:t>
      </w:r>
    </w:p>
    <w:p w:rsidR="00CA7DA8" w:rsidRPr="0057564A" w:rsidRDefault="00CA7DA8" w:rsidP="00305357">
      <w:pPr>
        <w:pStyle w:val="PargrafodaLista"/>
        <w:numPr>
          <w:ilvl w:val="1"/>
          <w:numId w:val="32"/>
        </w:numPr>
        <w:autoSpaceDE w:val="0"/>
        <w:autoSpaceDN w:val="0"/>
        <w:adjustRightInd w:val="0"/>
        <w:spacing w:after="200" w:line="360" w:lineRule="auto"/>
        <w:ind w:left="491"/>
        <w:jc w:val="both"/>
        <w:rPr>
          <w:rFonts w:ascii="Arial" w:hAnsi="Arial" w:cs="Arial"/>
          <w:b/>
          <w:lang w:val="pt-BR"/>
        </w:rPr>
      </w:pPr>
      <w:r w:rsidRPr="0057564A">
        <w:rPr>
          <w:rFonts w:ascii="Arial" w:hAnsi="Arial" w:cs="Arial"/>
          <w:b/>
          <w:lang w:val="pt-BR"/>
        </w:rPr>
        <w:t xml:space="preserve">Abertura do ENVELOPE Nº 01 – DOCUMENTAÇÃO </w:t>
      </w:r>
    </w:p>
    <w:p w:rsidR="00CA7DA8" w:rsidRPr="0057564A" w:rsidRDefault="00CA7DA8" w:rsidP="00305357">
      <w:pPr>
        <w:pStyle w:val="PargrafodaLista"/>
        <w:numPr>
          <w:ilvl w:val="2"/>
          <w:numId w:val="32"/>
        </w:numPr>
        <w:autoSpaceDE w:val="0"/>
        <w:autoSpaceDN w:val="0"/>
        <w:adjustRightInd w:val="0"/>
        <w:spacing w:after="200" w:line="360" w:lineRule="auto"/>
        <w:ind w:left="720"/>
        <w:jc w:val="both"/>
        <w:rPr>
          <w:rFonts w:ascii="Arial" w:hAnsi="Arial" w:cs="Arial"/>
          <w:b/>
          <w:lang w:val="pt-BR"/>
        </w:rPr>
      </w:pPr>
      <w:r w:rsidRPr="0057564A">
        <w:rPr>
          <w:rFonts w:ascii="Arial" w:hAnsi="Arial" w:cs="Arial"/>
          <w:color w:val="000000"/>
          <w:lang w:val="pt-BR"/>
        </w:rPr>
        <w:t>No dia, local e hora designados no preâmbulo deste edital, na presença dos licitantes, ou seus representantes legais que comparecerem devidamente credenciados e demais pessoas que desejarem assistir ao ato, a comissão de julgamento, iniciará os trabalhos, examinando os envelopes DOCUMENTAÇÃO E PROPOSTA, os quais serão rubricados pelos seus membros e pelos representantes dos licitantes presentes, procedendo-se a seguir a abertura do envelope DOCUMENTAÇÃO.</w:t>
      </w:r>
    </w:p>
    <w:p w:rsidR="00CA7DA8" w:rsidRPr="0057564A" w:rsidRDefault="00CA7DA8" w:rsidP="00305357">
      <w:pPr>
        <w:pStyle w:val="PargrafodaLista"/>
        <w:numPr>
          <w:ilvl w:val="2"/>
          <w:numId w:val="32"/>
        </w:numPr>
        <w:autoSpaceDE w:val="0"/>
        <w:autoSpaceDN w:val="0"/>
        <w:adjustRightInd w:val="0"/>
        <w:spacing w:after="200" w:line="360" w:lineRule="auto"/>
        <w:ind w:left="720"/>
        <w:jc w:val="both"/>
        <w:rPr>
          <w:rFonts w:ascii="Arial" w:hAnsi="Arial" w:cs="Arial"/>
          <w:b/>
          <w:lang w:val="pt-BR"/>
        </w:rPr>
      </w:pPr>
      <w:r w:rsidRPr="0057564A">
        <w:rPr>
          <w:rFonts w:ascii="Arial" w:hAnsi="Arial" w:cs="Arial"/>
          <w:color w:val="000000"/>
          <w:lang w:val="pt-BR"/>
        </w:rPr>
        <w:lastRenderedPageBreak/>
        <w:t>O instrumento que credencia o responsável legal ou representante da empresa na licitação, inclusive dando-lhe autoridade para desistir de recursos, deverá ser apresentado à Comissão antes do início da reunião.</w:t>
      </w:r>
    </w:p>
    <w:p w:rsidR="00CA7DA8" w:rsidRPr="0057564A" w:rsidRDefault="00CA7DA8" w:rsidP="00305357">
      <w:pPr>
        <w:pStyle w:val="PargrafodaLista"/>
        <w:numPr>
          <w:ilvl w:val="2"/>
          <w:numId w:val="32"/>
        </w:numPr>
        <w:autoSpaceDE w:val="0"/>
        <w:autoSpaceDN w:val="0"/>
        <w:adjustRightInd w:val="0"/>
        <w:spacing w:after="200" w:line="360" w:lineRule="auto"/>
        <w:ind w:left="720"/>
        <w:jc w:val="both"/>
        <w:rPr>
          <w:rFonts w:ascii="Arial" w:hAnsi="Arial" w:cs="Arial"/>
          <w:color w:val="000000"/>
          <w:lang w:val="pt-BR"/>
        </w:rPr>
      </w:pPr>
      <w:r w:rsidRPr="0057564A">
        <w:rPr>
          <w:rFonts w:ascii="Arial" w:hAnsi="Arial" w:cs="Arial"/>
          <w:color w:val="000000"/>
          <w:lang w:val="pt-BR"/>
        </w:rPr>
        <w:t>Os documentos contidos no envelope n.º 01 serão examinados e rubricados pelos membros da comissão de julgamento, bem como, pelos proponentes ou seus representantes legais e demais presentes na sessão de julgamento.</w:t>
      </w:r>
    </w:p>
    <w:p w:rsidR="00CA7DA8" w:rsidRPr="0057564A" w:rsidRDefault="00CA7DA8" w:rsidP="00305357">
      <w:pPr>
        <w:pStyle w:val="PargrafodaLista"/>
        <w:numPr>
          <w:ilvl w:val="2"/>
          <w:numId w:val="32"/>
        </w:numPr>
        <w:autoSpaceDE w:val="0"/>
        <w:autoSpaceDN w:val="0"/>
        <w:adjustRightInd w:val="0"/>
        <w:spacing w:after="200" w:line="360" w:lineRule="auto"/>
        <w:ind w:left="720"/>
        <w:jc w:val="both"/>
        <w:rPr>
          <w:rFonts w:ascii="Arial" w:hAnsi="Arial" w:cs="Arial"/>
          <w:color w:val="000000"/>
          <w:lang w:val="pt-BR"/>
        </w:rPr>
      </w:pPr>
      <w:r w:rsidRPr="0057564A">
        <w:rPr>
          <w:rFonts w:ascii="Arial" w:hAnsi="Arial" w:cs="Arial"/>
          <w:color w:val="000000"/>
          <w:lang w:val="pt-BR"/>
        </w:rPr>
        <w:t>Desta fase será lavrada ata circunstanciada, assinada pelos licitantes presentes pelos membros da comissão, devendo toda e qualquer declaração constar da mesma.</w:t>
      </w:r>
    </w:p>
    <w:p w:rsidR="00CA7DA8" w:rsidRPr="0057564A" w:rsidRDefault="00CA7DA8" w:rsidP="00305357">
      <w:pPr>
        <w:pStyle w:val="PargrafodaLista"/>
        <w:numPr>
          <w:ilvl w:val="2"/>
          <w:numId w:val="32"/>
        </w:numPr>
        <w:autoSpaceDE w:val="0"/>
        <w:autoSpaceDN w:val="0"/>
        <w:adjustRightInd w:val="0"/>
        <w:spacing w:after="200" w:line="360" w:lineRule="auto"/>
        <w:ind w:left="720"/>
        <w:jc w:val="both"/>
        <w:rPr>
          <w:rFonts w:ascii="Arial" w:hAnsi="Arial" w:cs="Arial"/>
          <w:color w:val="000000"/>
          <w:lang w:val="pt-BR"/>
        </w:rPr>
      </w:pPr>
      <w:r w:rsidRPr="0057564A">
        <w:rPr>
          <w:rFonts w:ascii="Arial" w:hAnsi="Arial" w:cs="Arial"/>
          <w:color w:val="000000"/>
          <w:lang w:val="pt-BR"/>
        </w:rPr>
        <w:t>Se ocorrer à suspensão da reunião para julgamento e a mesma não puder ser realizada no mesmo dia, será designada a data para a divulgação do resultado pela comissão e publicado no órgão da imprensa oficial.</w:t>
      </w:r>
    </w:p>
    <w:p w:rsidR="00CA7DA8" w:rsidRPr="0057564A" w:rsidRDefault="00CA7DA8" w:rsidP="00305357">
      <w:pPr>
        <w:pStyle w:val="PargrafodaLista"/>
        <w:numPr>
          <w:ilvl w:val="2"/>
          <w:numId w:val="32"/>
        </w:numPr>
        <w:autoSpaceDE w:val="0"/>
        <w:autoSpaceDN w:val="0"/>
        <w:adjustRightInd w:val="0"/>
        <w:spacing w:after="200" w:line="360" w:lineRule="auto"/>
        <w:ind w:left="720"/>
        <w:jc w:val="both"/>
        <w:rPr>
          <w:rFonts w:ascii="Arial" w:hAnsi="Arial" w:cs="Arial"/>
          <w:color w:val="000000"/>
          <w:lang w:val="pt-BR"/>
        </w:rPr>
      </w:pPr>
      <w:r w:rsidRPr="0057564A">
        <w:rPr>
          <w:rFonts w:ascii="Arial" w:hAnsi="Arial" w:cs="Arial"/>
          <w:color w:val="000000"/>
          <w:lang w:val="pt-BR"/>
        </w:rPr>
        <w:t>Os envelopes PROPOSTA das empresas INABILITADAS ficarão à disposição dos licitantes pelo prazo de 30 (trinta) dias, após a publicação no órgão de imprensa oficial, junto à comissão de julgamento, que os devolverá indevassados mediante recibo.</w:t>
      </w:r>
    </w:p>
    <w:p w:rsidR="00CA7DA8" w:rsidRPr="0057564A" w:rsidRDefault="00CA7DA8" w:rsidP="00305357">
      <w:pPr>
        <w:pStyle w:val="PargrafodaLista"/>
        <w:numPr>
          <w:ilvl w:val="2"/>
          <w:numId w:val="32"/>
        </w:numPr>
        <w:autoSpaceDE w:val="0"/>
        <w:autoSpaceDN w:val="0"/>
        <w:adjustRightInd w:val="0"/>
        <w:spacing w:after="200" w:line="360" w:lineRule="auto"/>
        <w:ind w:left="720"/>
        <w:jc w:val="both"/>
        <w:rPr>
          <w:rFonts w:ascii="Arial" w:hAnsi="Arial" w:cs="Arial"/>
          <w:color w:val="000000"/>
          <w:lang w:val="pt-BR"/>
        </w:rPr>
      </w:pPr>
      <w:r w:rsidRPr="0057564A">
        <w:rPr>
          <w:rFonts w:ascii="Arial" w:hAnsi="Arial" w:cs="Arial"/>
          <w:color w:val="000000"/>
          <w:lang w:val="pt-BR"/>
        </w:rPr>
        <w:t>Critérios para fins de habilitação:</w:t>
      </w:r>
    </w:p>
    <w:p w:rsidR="00CA7DA8" w:rsidRPr="0057564A" w:rsidRDefault="00CA7DA8" w:rsidP="00305357">
      <w:pPr>
        <w:pStyle w:val="PargrafodaLista"/>
        <w:numPr>
          <w:ilvl w:val="3"/>
          <w:numId w:val="37"/>
        </w:numPr>
        <w:autoSpaceDE w:val="0"/>
        <w:autoSpaceDN w:val="0"/>
        <w:adjustRightInd w:val="0"/>
        <w:spacing w:after="200" w:line="360" w:lineRule="auto"/>
        <w:jc w:val="both"/>
        <w:rPr>
          <w:rFonts w:ascii="Arial" w:hAnsi="Arial" w:cs="Arial"/>
          <w:color w:val="000000"/>
          <w:lang w:val="pt-BR"/>
        </w:rPr>
      </w:pPr>
      <w:r w:rsidRPr="0057564A">
        <w:rPr>
          <w:rFonts w:ascii="Arial" w:hAnsi="Arial" w:cs="Arial"/>
          <w:color w:val="000000"/>
          <w:lang w:val="pt-BR"/>
        </w:rPr>
        <w:t>Serão considerados inabilitados os proponentes que não atenderem as exigências deste Edital.</w:t>
      </w:r>
    </w:p>
    <w:p w:rsidR="00CA7DA8" w:rsidRPr="0057564A" w:rsidRDefault="00CA7DA8" w:rsidP="00305357">
      <w:pPr>
        <w:pStyle w:val="PargrafodaLista"/>
        <w:numPr>
          <w:ilvl w:val="3"/>
          <w:numId w:val="37"/>
        </w:numPr>
        <w:autoSpaceDE w:val="0"/>
        <w:autoSpaceDN w:val="0"/>
        <w:adjustRightInd w:val="0"/>
        <w:spacing w:after="200" w:line="360" w:lineRule="auto"/>
        <w:jc w:val="both"/>
        <w:rPr>
          <w:rFonts w:ascii="Arial" w:hAnsi="Arial" w:cs="Arial"/>
          <w:bCs/>
          <w:color w:val="000000"/>
          <w:lang w:val="pt-BR"/>
        </w:rPr>
      </w:pPr>
      <w:r w:rsidRPr="0057564A">
        <w:rPr>
          <w:rFonts w:ascii="Arial" w:hAnsi="Arial" w:cs="Arial"/>
          <w:bCs/>
          <w:color w:val="000000"/>
          <w:lang w:val="pt-BR"/>
        </w:rPr>
        <w:t>Se todos os licitantes forem inabilitados, a Administração poderá fixar o prazo de 08 (oito) dias úteis para apresentação de nova documentação escoimadas das causas que ensejarem a inabilitação.</w:t>
      </w:r>
    </w:p>
    <w:p w:rsidR="008C43A5" w:rsidRPr="0057564A" w:rsidRDefault="008C43A5" w:rsidP="008C43A5">
      <w:pPr>
        <w:pStyle w:val="PargrafodaLista"/>
        <w:autoSpaceDE w:val="0"/>
        <w:autoSpaceDN w:val="0"/>
        <w:adjustRightInd w:val="0"/>
        <w:spacing w:after="200" w:line="360" w:lineRule="auto"/>
        <w:ind w:left="851"/>
        <w:jc w:val="both"/>
        <w:rPr>
          <w:rFonts w:ascii="Arial" w:hAnsi="Arial" w:cs="Arial"/>
          <w:bCs/>
          <w:color w:val="000000"/>
          <w:lang w:val="pt-BR"/>
        </w:rPr>
      </w:pPr>
    </w:p>
    <w:p w:rsidR="00CA7DA8" w:rsidRPr="0057564A" w:rsidRDefault="00CA7DA8" w:rsidP="00305357">
      <w:pPr>
        <w:pStyle w:val="PargrafodaLista"/>
        <w:numPr>
          <w:ilvl w:val="1"/>
          <w:numId w:val="37"/>
        </w:numPr>
        <w:autoSpaceDE w:val="0"/>
        <w:autoSpaceDN w:val="0"/>
        <w:adjustRightInd w:val="0"/>
        <w:spacing w:after="200" w:line="360" w:lineRule="auto"/>
        <w:ind w:left="491"/>
        <w:rPr>
          <w:rFonts w:ascii="Arial" w:hAnsi="Arial" w:cs="Arial"/>
          <w:b/>
          <w:bCs/>
          <w:color w:val="000000"/>
          <w:lang w:val="pt-BR"/>
        </w:rPr>
      </w:pPr>
      <w:r w:rsidRPr="0057564A">
        <w:rPr>
          <w:rFonts w:ascii="Arial" w:hAnsi="Arial" w:cs="Arial"/>
          <w:b/>
          <w:bCs/>
          <w:color w:val="000000"/>
          <w:lang w:val="pt-BR"/>
        </w:rPr>
        <w:t>Abertura do ENVELOPE Nº 02 – PROPOSTA</w:t>
      </w:r>
    </w:p>
    <w:p w:rsidR="00CA7DA8" w:rsidRPr="0057564A" w:rsidRDefault="00CA7DA8" w:rsidP="00305357">
      <w:pPr>
        <w:pStyle w:val="PargrafodaLista"/>
        <w:numPr>
          <w:ilvl w:val="2"/>
          <w:numId w:val="37"/>
        </w:numPr>
        <w:autoSpaceDE w:val="0"/>
        <w:autoSpaceDN w:val="0"/>
        <w:adjustRightInd w:val="0"/>
        <w:spacing w:after="200" w:line="360" w:lineRule="auto"/>
        <w:ind w:left="720"/>
        <w:jc w:val="both"/>
        <w:rPr>
          <w:rFonts w:ascii="Arial" w:hAnsi="Arial" w:cs="Arial"/>
          <w:color w:val="000000"/>
          <w:lang w:val="pt-BR"/>
        </w:rPr>
      </w:pPr>
      <w:r w:rsidRPr="0057564A">
        <w:rPr>
          <w:rFonts w:ascii="Arial" w:hAnsi="Arial" w:cs="Arial"/>
          <w:color w:val="000000"/>
          <w:lang w:val="pt-BR"/>
        </w:rPr>
        <w:t xml:space="preserve">Os envelopes PROPOSTAS dos licitantes habilitados serão abertos, a seguir no mesmo local, pela comissão de julgamentos, desde que haja renúncia expressa de todos os proponentes de interposição de recurso, de que trata o artigo 109, I, da Lei n.º 8.666/93. Em não ocorrendo à abertura de tais envelopes, será comunicado aos licitantes, através de publicação no órgão da imprensa oficial, </w:t>
      </w:r>
      <w:r w:rsidRPr="0057564A">
        <w:rPr>
          <w:rFonts w:ascii="Arial" w:hAnsi="Arial" w:cs="Arial"/>
          <w:color w:val="000000"/>
          <w:lang w:val="pt-BR"/>
        </w:rPr>
        <w:lastRenderedPageBreak/>
        <w:t>a nova data após julgamento dos recursos ou decorrido o prazo sem interposição.</w:t>
      </w:r>
    </w:p>
    <w:p w:rsidR="00CA7DA8" w:rsidRPr="0057564A" w:rsidRDefault="00CA7DA8" w:rsidP="00305357">
      <w:pPr>
        <w:pStyle w:val="PargrafodaLista"/>
        <w:numPr>
          <w:ilvl w:val="2"/>
          <w:numId w:val="37"/>
        </w:numPr>
        <w:autoSpaceDE w:val="0"/>
        <w:autoSpaceDN w:val="0"/>
        <w:adjustRightInd w:val="0"/>
        <w:spacing w:after="200" w:line="360" w:lineRule="auto"/>
        <w:ind w:left="720"/>
        <w:jc w:val="both"/>
        <w:rPr>
          <w:rFonts w:ascii="Arial" w:hAnsi="Arial" w:cs="Arial"/>
          <w:color w:val="000000"/>
          <w:lang w:val="pt-BR"/>
        </w:rPr>
      </w:pPr>
      <w:r w:rsidRPr="0057564A">
        <w:rPr>
          <w:rFonts w:ascii="Arial" w:hAnsi="Arial" w:cs="Arial"/>
          <w:color w:val="000000"/>
          <w:lang w:val="pt-BR"/>
        </w:rPr>
        <w:t>Uma vez abertas as propostas, serão tidas como imutáveis e acabadas, não sendo admitidas quaisquer providências posteriores tendentes a sanar falhas ou omissões.</w:t>
      </w:r>
    </w:p>
    <w:p w:rsidR="00CA7DA8" w:rsidRPr="0057564A" w:rsidRDefault="00CA7DA8" w:rsidP="00305357">
      <w:pPr>
        <w:pStyle w:val="PargrafodaLista"/>
        <w:numPr>
          <w:ilvl w:val="2"/>
          <w:numId w:val="37"/>
        </w:numPr>
        <w:autoSpaceDE w:val="0"/>
        <w:autoSpaceDN w:val="0"/>
        <w:adjustRightInd w:val="0"/>
        <w:spacing w:after="200" w:line="360" w:lineRule="auto"/>
        <w:ind w:left="720"/>
        <w:jc w:val="both"/>
        <w:rPr>
          <w:rFonts w:ascii="Arial" w:hAnsi="Arial" w:cs="Arial"/>
          <w:color w:val="000000"/>
          <w:lang w:val="pt-BR"/>
        </w:rPr>
      </w:pPr>
      <w:r w:rsidRPr="0057564A">
        <w:rPr>
          <w:rFonts w:ascii="Arial" w:hAnsi="Arial" w:cs="Arial"/>
          <w:color w:val="000000"/>
          <w:lang w:val="pt-BR"/>
        </w:rPr>
        <w:t>As propostas serão examinadas e rubricadas pelos membros da comissão de licitações, bem como, pelos licitantes presentes, sendo procedida a leitura dos preços e condições oferecidas.</w:t>
      </w:r>
    </w:p>
    <w:p w:rsidR="00CA7DA8" w:rsidRPr="0057564A" w:rsidRDefault="00CA7DA8" w:rsidP="00305357">
      <w:pPr>
        <w:pStyle w:val="PargrafodaLista"/>
        <w:numPr>
          <w:ilvl w:val="2"/>
          <w:numId w:val="37"/>
        </w:numPr>
        <w:autoSpaceDE w:val="0"/>
        <w:autoSpaceDN w:val="0"/>
        <w:adjustRightInd w:val="0"/>
        <w:spacing w:after="200" w:line="360" w:lineRule="auto"/>
        <w:ind w:left="720"/>
        <w:jc w:val="both"/>
        <w:rPr>
          <w:rFonts w:ascii="Arial" w:hAnsi="Arial" w:cs="Arial"/>
          <w:color w:val="000000"/>
          <w:lang w:val="pt-BR"/>
        </w:rPr>
      </w:pPr>
      <w:r w:rsidRPr="0057564A">
        <w:rPr>
          <w:rFonts w:ascii="Arial" w:hAnsi="Arial" w:cs="Arial"/>
          <w:color w:val="000000"/>
          <w:lang w:val="pt-BR"/>
        </w:rPr>
        <w:t>Desta fase será lavrada ata circunstanciada, devendo toda e qualquer declaração constar da mesma.</w:t>
      </w:r>
    </w:p>
    <w:p w:rsidR="00CA7DA8" w:rsidRPr="0057564A" w:rsidRDefault="00CA7DA8" w:rsidP="00305357">
      <w:pPr>
        <w:pStyle w:val="PargrafodaLista"/>
        <w:numPr>
          <w:ilvl w:val="2"/>
          <w:numId w:val="37"/>
        </w:numPr>
        <w:autoSpaceDE w:val="0"/>
        <w:autoSpaceDN w:val="0"/>
        <w:adjustRightInd w:val="0"/>
        <w:spacing w:after="200" w:line="360" w:lineRule="auto"/>
        <w:ind w:left="720"/>
        <w:jc w:val="both"/>
        <w:rPr>
          <w:rFonts w:ascii="Arial" w:hAnsi="Arial" w:cs="Arial"/>
          <w:color w:val="000000"/>
          <w:lang w:val="pt-BR"/>
        </w:rPr>
      </w:pPr>
      <w:r w:rsidRPr="0057564A">
        <w:rPr>
          <w:rFonts w:ascii="Arial" w:hAnsi="Arial" w:cs="Arial"/>
          <w:color w:val="000000"/>
          <w:lang w:val="pt-BR"/>
        </w:rPr>
        <w:t>Se o julgamento não ocorrer logo após a abertura dos envelopes, a comissão divulgará o resultado através do órgão da imprensa oficial.</w:t>
      </w:r>
    </w:p>
    <w:p w:rsidR="00CA7DA8" w:rsidRPr="0057564A" w:rsidRDefault="00CA7DA8" w:rsidP="00CA7DA8">
      <w:pPr>
        <w:pStyle w:val="PargrafodaLista"/>
        <w:autoSpaceDE w:val="0"/>
        <w:autoSpaceDN w:val="0"/>
        <w:adjustRightInd w:val="0"/>
        <w:spacing w:after="200" w:line="360" w:lineRule="auto"/>
        <w:ind w:left="720"/>
        <w:jc w:val="both"/>
        <w:rPr>
          <w:rFonts w:ascii="Arial" w:hAnsi="Arial" w:cs="Arial"/>
          <w:b/>
          <w:color w:val="000000"/>
          <w:lang w:val="pt-BR"/>
        </w:rPr>
      </w:pPr>
    </w:p>
    <w:p w:rsidR="00CA7DA8" w:rsidRPr="0057564A" w:rsidRDefault="00CA7DA8" w:rsidP="00305357">
      <w:pPr>
        <w:pStyle w:val="PargrafodaLista"/>
        <w:numPr>
          <w:ilvl w:val="0"/>
          <w:numId w:val="37"/>
        </w:numPr>
        <w:autoSpaceDE w:val="0"/>
        <w:autoSpaceDN w:val="0"/>
        <w:adjustRightInd w:val="0"/>
        <w:spacing w:after="200" w:line="360" w:lineRule="auto"/>
        <w:ind w:left="360"/>
        <w:jc w:val="both"/>
        <w:rPr>
          <w:rFonts w:ascii="Arial" w:hAnsi="Arial" w:cs="Arial"/>
          <w:b/>
          <w:color w:val="000000"/>
          <w:lang w:val="pt-BR"/>
        </w:rPr>
      </w:pPr>
      <w:r w:rsidRPr="0057564A">
        <w:rPr>
          <w:rFonts w:ascii="Arial" w:hAnsi="Arial" w:cs="Arial"/>
          <w:b/>
          <w:color w:val="000000"/>
          <w:lang w:val="pt-BR"/>
        </w:rPr>
        <w:t>DO CRITÉRIO DE JULGAMENTO</w:t>
      </w:r>
    </w:p>
    <w:p w:rsidR="00CA7DA8" w:rsidRPr="0057564A" w:rsidRDefault="00CA7DA8" w:rsidP="00305357">
      <w:pPr>
        <w:pStyle w:val="PargrafodaLista"/>
        <w:numPr>
          <w:ilvl w:val="1"/>
          <w:numId w:val="37"/>
        </w:numPr>
        <w:autoSpaceDE w:val="0"/>
        <w:autoSpaceDN w:val="0"/>
        <w:adjustRightInd w:val="0"/>
        <w:spacing w:after="200" w:line="360" w:lineRule="auto"/>
        <w:ind w:left="491"/>
        <w:jc w:val="both"/>
        <w:rPr>
          <w:rFonts w:ascii="Arial" w:hAnsi="Arial" w:cs="Arial"/>
          <w:color w:val="000000"/>
          <w:lang w:val="pt-BR"/>
        </w:rPr>
      </w:pPr>
      <w:r w:rsidRPr="0057564A">
        <w:rPr>
          <w:rFonts w:ascii="Arial" w:hAnsi="Arial" w:cs="Arial"/>
          <w:color w:val="000000"/>
          <w:lang w:val="pt-BR"/>
        </w:rPr>
        <w:t xml:space="preserve"> O critério de julgamento adotado para a seleção do Vencedor será o de menor preço global. </w:t>
      </w:r>
    </w:p>
    <w:p w:rsidR="00CA7DA8" w:rsidRPr="0057564A" w:rsidRDefault="00CA7DA8" w:rsidP="00CA7DA8">
      <w:pPr>
        <w:pStyle w:val="PargrafodaLista"/>
        <w:autoSpaceDE w:val="0"/>
        <w:autoSpaceDN w:val="0"/>
        <w:adjustRightInd w:val="0"/>
        <w:spacing w:after="200" w:line="360" w:lineRule="auto"/>
        <w:ind w:left="491"/>
        <w:jc w:val="both"/>
        <w:rPr>
          <w:rFonts w:ascii="Arial" w:hAnsi="Arial" w:cs="Arial"/>
          <w:color w:val="000000"/>
          <w:lang w:val="pt-BR"/>
        </w:rPr>
      </w:pPr>
    </w:p>
    <w:p w:rsidR="00CA7DA8" w:rsidRPr="0057564A" w:rsidRDefault="00CA7DA8" w:rsidP="00305357">
      <w:pPr>
        <w:pStyle w:val="PargrafodaLista"/>
        <w:numPr>
          <w:ilvl w:val="0"/>
          <w:numId w:val="37"/>
        </w:numPr>
        <w:autoSpaceDE w:val="0"/>
        <w:autoSpaceDN w:val="0"/>
        <w:adjustRightInd w:val="0"/>
        <w:spacing w:after="200" w:line="360" w:lineRule="auto"/>
        <w:ind w:left="360"/>
        <w:jc w:val="both"/>
        <w:rPr>
          <w:rFonts w:ascii="Arial" w:hAnsi="Arial" w:cs="Arial"/>
          <w:b/>
          <w:color w:val="000000"/>
          <w:lang w:val="pt-BR"/>
        </w:rPr>
      </w:pPr>
      <w:r w:rsidRPr="0057564A">
        <w:rPr>
          <w:rFonts w:ascii="Arial" w:hAnsi="Arial" w:cs="Arial"/>
          <w:b/>
          <w:color w:val="000000"/>
          <w:lang w:val="pt-BR"/>
        </w:rPr>
        <w:t>DA HOMOLOGAÇÃO E ADJUDICAÇÃO</w:t>
      </w:r>
    </w:p>
    <w:p w:rsidR="00CA7DA8" w:rsidRDefault="00CA7DA8" w:rsidP="00305357">
      <w:pPr>
        <w:pStyle w:val="PargrafodaLista"/>
        <w:numPr>
          <w:ilvl w:val="1"/>
          <w:numId w:val="37"/>
        </w:numPr>
        <w:autoSpaceDE w:val="0"/>
        <w:autoSpaceDN w:val="0"/>
        <w:adjustRightInd w:val="0"/>
        <w:spacing w:after="200" w:line="360" w:lineRule="auto"/>
        <w:ind w:left="491"/>
        <w:jc w:val="both"/>
        <w:rPr>
          <w:rFonts w:ascii="Arial" w:hAnsi="Arial" w:cs="Arial"/>
          <w:color w:val="000000"/>
          <w:lang w:val="pt-BR"/>
        </w:rPr>
      </w:pPr>
      <w:r w:rsidRPr="0057564A">
        <w:rPr>
          <w:rFonts w:ascii="Arial" w:hAnsi="Arial" w:cs="Arial"/>
          <w:color w:val="000000"/>
          <w:lang w:val="pt-BR"/>
        </w:rPr>
        <w:t>O Presidente da Câmara homologará o certame e adjudicará o objeto ao licitante vencedor.</w:t>
      </w:r>
    </w:p>
    <w:p w:rsidR="0057564A" w:rsidRPr="0057564A" w:rsidRDefault="0057564A" w:rsidP="0057564A">
      <w:pPr>
        <w:autoSpaceDE w:val="0"/>
        <w:autoSpaceDN w:val="0"/>
        <w:adjustRightInd w:val="0"/>
        <w:spacing w:after="200" w:line="360" w:lineRule="auto"/>
        <w:jc w:val="both"/>
        <w:rPr>
          <w:rFonts w:ascii="Arial" w:hAnsi="Arial" w:cs="Arial"/>
          <w:color w:val="000000"/>
          <w:lang w:val="pt-BR"/>
        </w:rPr>
      </w:pPr>
    </w:p>
    <w:p w:rsidR="00CA7DA8" w:rsidRPr="0057564A" w:rsidRDefault="00CA7DA8" w:rsidP="00305357">
      <w:pPr>
        <w:pStyle w:val="PargrafodaLista"/>
        <w:numPr>
          <w:ilvl w:val="0"/>
          <w:numId w:val="37"/>
        </w:numPr>
        <w:autoSpaceDE w:val="0"/>
        <w:autoSpaceDN w:val="0"/>
        <w:adjustRightInd w:val="0"/>
        <w:spacing w:after="200" w:line="360" w:lineRule="auto"/>
        <w:ind w:left="360"/>
        <w:jc w:val="both"/>
        <w:rPr>
          <w:rFonts w:ascii="Arial" w:hAnsi="Arial" w:cs="Arial"/>
          <w:b/>
        </w:rPr>
      </w:pPr>
      <w:r w:rsidRPr="0057564A">
        <w:rPr>
          <w:rFonts w:ascii="Arial" w:hAnsi="Arial" w:cs="Arial"/>
          <w:b/>
        </w:rPr>
        <w:t xml:space="preserve">DOS RECURSOS </w:t>
      </w:r>
    </w:p>
    <w:p w:rsidR="00CA7DA8" w:rsidRPr="0057564A" w:rsidRDefault="00CA7DA8" w:rsidP="00305357">
      <w:pPr>
        <w:pStyle w:val="PargrafodaLista"/>
        <w:numPr>
          <w:ilvl w:val="1"/>
          <w:numId w:val="37"/>
        </w:numPr>
        <w:autoSpaceDE w:val="0"/>
        <w:autoSpaceDN w:val="0"/>
        <w:adjustRightInd w:val="0"/>
        <w:spacing w:after="200" w:line="360" w:lineRule="auto"/>
        <w:ind w:left="491"/>
        <w:jc w:val="both"/>
        <w:rPr>
          <w:rFonts w:ascii="Arial" w:hAnsi="Arial" w:cs="Arial"/>
          <w:lang w:val="pt-BR"/>
        </w:rPr>
      </w:pPr>
      <w:r w:rsidRPr="0057564A">
        <w:rPr>
          <w:rFonts w:ascii="Arial" w:hAnsi="Arial" w:cs="Arial"/>
          <w:lang w:val="pt-BR"/>
        </w:rPr>
        <w:t>Dos atos e decisões exarados nesta licitação caberá recurso, nos termos do art. 109 da Lei nº 8.666/93, alterada pelas leis n.º 8.883/94 e 9.648/98.</w:t>
      </w:r>
    </w:p>
    <w:p w:rsidR="00CA7DA8" w:rsidRPr="0057564A" w:rsidRDefault="00CA7DA8" w:rsidP="00CA7DA8">
      <w:pPr>
        <w:autoSpaceDE w:val="0"/>
        <w:autoSpaceDN w:val="0"/>
        <w:adjustRightInd w:val="0"/>
        <w:spacing w:after="200" w:line="360" w:lineRule="auto"/>
        <w:jc w:val="both"/>
        <w:rPr>
          <w:rFonts w:ascii="Arial" w:hAnsi="Arial" w:cs="Arial"/>
          <w:lang w:val="pt-BR"/>
        </w:rPr>
      </w:pPr>
    </w:p>
    <w:p w:rsidR="00CA7DA8" w:rsidRPr="0057564A" w:rsidRDefault="00CA7DA8" w:rsidP="00305357">
      <w:pPr>
        <w:pStyle w:val="PargrafodaLista"/>
        <w:numPr>
          <w:ilvl w:val="0"/>
          <w:numId w:val="37"/>
        </w:numPr>
        <w:autoSpaceDE w:val="0"/>
        <w:autoSpaceDN w:val="0"/>
        <w:adjustRightInd w:val="0"/>
        <w:spacing w:after="200" w:line="360" w:lineRule="auto"/>
        <w:ind w:left="360"/>
        <w:jc w:val="both"/>
        <w:rPr>
          <w:rFonts w:ascii="Arial" w:hAnsi="Arial" w:cs="Arial"/>
          <w:b/>
          <w:lang w:val="pt-BR"/>
        </w:rPr>
      </w:pPr>
      <w:r w:rsidRPr="0057564A">
        <w:rPr>
          <w:rFonts w:ascii="Arial" w:hAnsi="Arial" w:cs="Arial"/>
          <w:b/>
        </w:rPr>
        <w:t>DA CONTRATAÇÃO</w:t>
      </w:r>
    </w:p>
    <w:p w:rsidR="00CA7DA8" w:rsidRPr="0057564A" w:rsidRDefault="00CA7DA8" w:rsidP="00305357">
      <w:pPr>
        <w:pStyle w:val="PargrafodaLista"/>
        <w:numPr>
          <w:ilvl w:val="1"/>
          <w:numId w:val="37"/>
        </w:numPr>
        <w:autoSpaceDE w:val="0"/>
        <w:autoSpaceDN w:val="0"/>
        <w:adjustRightInd w:val="0"/>
        <w:spacing w:after="200" w:line="360" w:lineRule="auto"/>
        <w:ind w:left="491"/>
        <w:jc w:val="both"/>
        <w:rPr>
          <w:rFonts w:ascii="Arial" w:hAnsi="Arial" w:cs="Arial"/>
          <w:lang w:val="pt-BR"/>
        </w:rPr>
      </w:pPr>
      <w:r w:rsidRPr="0057564A">
        <w:rPr>
          <w:rFonts w:ascii="Arial" w:hAnsi="Arial" w:cs="Arial"/>
          <w:lang w:val="pt-BR"/>
        </w:rPr>
        <w:lastRenderedPageBreak/>
        <w:t xml:space="preserve">O objeto da licitação será contratado com o licitante classificado em primeiro lugar. Não sendo celebrado com este, poderá a CONTRATANTE convocar os demais licitantes, obedecendo à ordem de classificação, ou revogar a licitação, nos termos do § 2º do artigo 64 da Lei n.º 8.666/93, alterada pelas Leis n.º. 8.883/94 e 9.648/98. </w:t>
      </w:r>
    </w:p>
    <w:p w:rsidR="00CA7DA8" w:rsidRPr="0057564A" w:rsidRDefault="00CA7DA8" w:rsidP="00305357">
      <w:pPr>
        <w:pStyle w:val="PargrafodaLista"/>
        <w:numPr>
          <w:ilvl w:val="1"/>
          <w:numId w:val="37"/>
        </w:numPr>
        <w:autoSpaceDE w:val="0"/>
        <w:autoSpaceDN w:val="0"/>
        <w:adjustRightInd w:val="0"/>
        <w:spacing w:after="200" w:line="360" w:lineRule="auto"/>
        <w:ind w:left="491"/>
        <w:jc w:val="both"/>
        <w:rPr>
          <w:rFonts w:ascii="Arial" w:hAnsi="Arial" w:cs="Arial"/>
          <w:lang w:val="pt-BR"/>
        </w:rPr>
      </w:pPr>
      <w:r w:rsidRPr="0057564A">
        <w:rPr>
          <w:rFonts w:ascii="Arial" w:hAnsi="Arial" w:cs="Arial"/>
          <w:lang w:val="pt-BR"/>
        </w:rPr>
        <w:t xml:space="preserve">O licitante vencedor deverá assinar o Termo de Contrato no prazo de até 05 (cinco) dias a contar da homologação. </w:t>
      </w:r>
    </w:p>
    <w:p w:rsidR="00CA7DA8" w:rsidRPr="0057564A" w:rsidRDefault="00CA7DA8" w:rsidP="00305357">
      <w:pPr>
        <w:pStyle w:val="PargrafodaLista"/>
        <w:numPr>
          <w:ilvl w:val="1"/>
          <w:numId w:val="37"/>
        </w:numPr>
        <w:autoSpaceDE w:val="0"/>
        <w:autoSpaceDN w:val="0"/>
        <w:adjustRightInd w:val="0"/>
        <w:spacing w:after="200" w:line="360" w:lineRule="auto"/>
        <w:ind w:left="491"/>
        <w:jc w:val="both"/>
        <w:rPr>
          <w:rFonts w:ascii="Arial" w:hAnsi="Arial" w:cs="Arial"/>
          <w:lang w:val="pt-BR"/>
        </w:rPr>
      </w:pPr>
      <w:r w:rsidRPr="0057564A">
        <w:rPr>
          <w:rFonts w:ascii="Arial" w:hAnsi="Arial" w:cs="Arial"/>
          <w:lang w:val="pt-BR"/>
        </w:rPr>
        <w:t>O prazo poderá ser prorrogado uma vez, por igual período, quando solicitado durante seu transcurso, desde que ocorra motivo justificado, aceito pela CONTRATANTE.</w:t>
      </w:r>
    </w:p>
    <w:p w:rsidR="00CA7DA8" w:rsidRPr="0057564A" w:rsidRDefault="00CA7DA8" w:rsidP="00CA7DA8">
      <w:pPr>
        <w:pStyle w:val="PargrafodaLista"/>
        <w:autoSpaceDE w:val="0"/>
        <w:autoSpaceDN w:val="0"/>
        <w:adjustRightInd w:val="0"/>
        <w:spacing w:after="200" w:line="360" w:lineRule="auto"/>
        <w:ind w:left="491"/>
        <w:jc w:val="both"/>
        <w:rPr>
          <w:rFonts w:ascii="Arial" w:hAnsi="Arial" w:cs="Arial"/>
          <w:lang w:val="pt-BR"/>
        </w:rPr>
      </w:pPr>
    </w:p>
    <w:p w:rsidR="00CA7DA8" w:rsidRPr="0057564A" w:rsidRDefault="00CA7DA8" w:rsidP="00305357">
      <w:pPr>
        <w:pStyle w:val="PargrafodaLista"/>
        <w:numPr>
          <w:ilvl w:val="0"/>
          <w:numId w:val="37"/>
        </w:numPr>
        <w:autoSpaceDE w:val="0"/>
        <w:autoSpaceDN w:val="0"/>
        <w:adjustRightInd w:val="0"/>
        <w:spacing w:after="200" w:line="360" w:lineRule="auto"/>
        <w:ind w:left="360"/>
        <w:jc w:val="both"/>
        <w:rPr>
          <w:rFonts w:ascii="Arial" w:hAnsi="Arial" w:cs="Arial"/>
          <w:b/>
          <w:lang w:val="pt-BR"/>
        </w:rPr>
      </w:pPr>
      <w:r w:rsidRPr="0057564A">
        <w:rPr>
          <w:rFonts w:ascii="Arial" w:hAnsi="Arial" w:cs="Arial"/>
          <w:b/>
        </w:rPr>
        <w:t>DISPOSIÇÕES GERAIS</w:t>
      </w:r>
    </w:p>
    <w:p w:rsidR="00CA7DA8" w:rsidRPr="0057564A" w:rsidRDefault="00CA7DA8" w:rsidP="00305357">
      <w:pPr>
        <w:pStyle w:val="PargrafodaLista"/>
        <w:numPr>
          <w:ilvl w:val="1"/>
          <w:numId w:val="37"/>
        </w:numPr>
        <w:autoSpaceDE w:val="0"/>
        <w:autoSpaceDN w:val="0"/>
        <w:adjustRightInd w:val="0"/>
        <w:spacing w:after="200" w:line="360" w:lineRule="auto"/>
        <w:ind w:left="491"/>
        <w:jc w:val="both"/>
        <w:rPr>
          <w:rFonts w:ascii="Arial" w:hAnsi="Arial" w:cs="Arial"/>
        </w:rPr>
      </w:pPr>
      <w:proofErr w:type="spellStart"/>
      <w:r w:rsidRPr="0057564A">
        <w:rPr>
          <w:rFonts w:ascii="Arial" w:hAnsi="Arial" w:cs="Arial"/>
        </w:rPr>
        <w:t>Integram</w:t>
      </w:r>
      <w:proofErr w:type="spellEnd"/>
      <w:r w:rsidRPr="0057564A">
        <w:rPr>
          <w:rFonts w:ascii="Arial" w:hAnsi="Arial" w:cs="Arial"/>
        </w:rPr>
        <w:t xml:space="preserve"> o </w:t>
      </w:r>
      <w:proofErr w:type="spellStart"/>
      <w:r w:rsidRPr="0057564A">
        <w:rPr>
          <w:rFonts w:ascii="Arial" w:hAnsi="Arial" w:cs="Arial"/>
        </w:rPr>
        <w:t>presente</w:t>
      </w:r>
      <w:proofErr w:type="spellEnd"/>
      <w:r w:rsidRPr="0057564A">
        <w:rPr>
          <w:rFonts w:ascii="Arial" w:hAnsi="Arial" w:cs="Arial"/>
        </w:rPr>
        <w:t xml:space="preserve"> </w:t>
      </w:r>
      <w:proofErr w:type="spellStart"/>
      <w:r w:rsidRPr="0057564A">
        <w:rPr>
          <w:rFonts w:ascii="Arial" w:hAnsi="Arial" w:cs="Arial"/>
        </w:rPr>
        <w:t>Edital</w:t>
      </w:r>
      <w:proofErr w:type="spellEnd"/>
      <w:r w:rsidRPr="0057564A">
        <w:rPr>
          <w:rFonts w:ascii="Arial" w:hAnsi="Arial" w:cs="Arial"/>
        </w:rPr>
        <w:t>:</w:t>
      </w:r>
    </w:p>
    <w:p w:rsidR="00CA7DA8" w:rsidRPr="0057564A" w:rsidRDefault="00CA7DA8" w:rsidP="00305357">
      <w:pPr>
        <w:pStyle w:val="PargrafodaLista"/>
        <w:numPr>
          <w:ilvl w:val="0"/>
          <w:numId w:val="36"/>
        </w:numPr>
        <w:autoSpaceDE w:val="0"/>
        <w:autoSpaceDN w:val="0"/>
        <w:adjustRightInd w:val="0"/>
        <w:spacing w:after="200" w:line="360" w:lineRule="auto"/>
        <w:ind w:left="360"/>
        <w:jc w:val="both"/>
        <w:rPr>
          <w:rFonts w:ascii="Arial" w:hAnsi="Arial" w:cs="Arial"/>
        </w:rPr>
      </w:pPr>
      <w:proofErr w:type="spellStart"/>
      <w:r w:rsidRPr="0057564A">
        <w:rPr>
          <w:rFonts w:ascii="Arial" w:hAnsi="Arial" w:cs="Arial"/>
        </w:rPr>
        <w:t>Termo</w:t>
      </w:r>
      <w:proofErr w:type="spellEnd"/>
      <w:r w:rsidRPr="0057564A">
        <w:rPr>
          <w:rFonts w:ascii="Arial" w:hAnsi="Arial" w:cs="Arial"/>
        </w:rPr>
        <w:t xml:space="preserve"> de </w:t>
      </w:r>
      <w:proofErr w:type="spellStart"/>
      <w:r w:rsidRPr="0057564A">
        <w:rPr>
          <w:rFonts w:ascii="Arial" w:hAnsi="Arial" w:cs="Arial"/>
        </w:rPr>
        <w:t>Referência</w:t>
      </w:r>
      <w:proofErr w:type="spellEnd"/>
      <w:r w:rsidRPr="0057564A">
        <w:rPr>
          <w:rFonts w:ascii="Arial" w:hAnsi="Arial" w:cs="Arial"/>
        </w:rPr>
        <w:t>;</w:t>
      </w:r>
    </w:p>
    <w:p w:rsidR="00CA7DA8" w:rsidRPr="0057564A" w:rsidRDefault="00CA7DA8" w:rsidP="00305357">
      <w:pPr>
        <w:pStyle w:val="PargrafodaLista"/>
        <w:numPr>
          <w:ilvl w:val="0"/>
          <w:numId w:val="36"/>
        </w:numPr>
        <w:autoSpaceDE w:val="0"/>
        <w:autoSpaceDN w:val="0"/>
        <w:adjustRightInd w:val="0"/>
        <w:spacing w:after="200" w:line="360" w:lineRule="auto"/>
        <w:ind w:left="360"/>
        <w:jc w:val="both"/>
        <w:rPr>
          <w:rFonts w:ascii="Arial" w:hAnsi="Arial" w:cs="Arial"/>
        </w:rPr>
      </w:pPr>
      <w:proofErr w:type="spellStart"/>
      <w:r w:rsidRPr="0057564A">
        <w:rPr>
          <w:rFonts w:ascii="Arial" w:hAnsi="Arial" w:cs="Arial"/>
        </w:rPr>
        <w:t>Minuta</w:t>
      </w:r>
      <w:proofErr w:type="spellEnd"/>
      <w:r w:rsidRPr="0057564A">
        <w:rPr>
          <w:rFonts w:ascii="Arial" w:hAnsi="Arial" w:cs="Arial"/>
        </w:rPr>
        <w:t xml:space="preserve"> de </w:t>
      </w:r>
      <w:proofErr w:type="spellStart"/>
      <w:r w:rsidRPr="0057564A">
        <w:rPr>
          <w:rFonts w:ascii="Arial" w:hAnsi="Arial" w:cs="Arial"/>
        </w:rPr>
        <w:t>Contrato</w:t>
      </w:r>
      <w:proofErr w:type="spellEnd"/>
      <w:r w:rsidRPr="0057564A">
        <w:rPr>
          <w:rFonts w:ascii="Arial" w:hAnsi="Arial" w:cs="Arial"/>
        </w:rPr>
        <w:t>.</w:t>
      </w:r>
    </w:p>
    <w:p w:rsidR="00CA7DA8" w:rsidRPr="0057564A" w:rsidRDefault="00CA7DA8" w:rsidP="00305357">
      <w:pPr>
        <w:pStyle w:val="PargrafodaLista"/>
        <w:numPr>
          <w:ilvl w:val="1"/>
          <w:numId w:val="37"/>
        </w:numPr>
        <w:autoSpaceDE w:val="0"/>
        <w:autoSpaceDN w:val="0"/>
        <w:adjustRightInd w:val="0"/>
        <w:spacing w:after="200" w:line="360" w:lineRule="auto"/>
        <w:ind w:left="491"/>
        <w:jc w:val="both"/>
        <w:rPr>
          <w:rFonts w:ascii="Arial" w:hAnsi="Arial" w:cs="Arial"/>
          <w:lang w:val="pt-BR"/>
        </w:rPr>
      </w:pPr>
      <w:r w:rsidRPr="0057564A">
        <w:rPr>
          <w:rFonts w:ascii="Arial" w:hAnsi="Arial" w:cs="Arial"/>
          <w:lang w:val="pt-BR"/>
        </w:rPr>
        <w:t xml:space="preserve">Os casos omissão serão resolvidos pela Comissão </w:t>
      </w:r>
      <w:proofErr w:type="spellStart"/>
      <w:r w:rsidRPr="0057564A">
        <w:rPr>
          <w:rFonts w:ascii="Arial" w:hAnsi="Arial" w:cs="Arial"/>
          <w:lang w:val="pt-BR"/>
        </w:rPr>
        <w:t>permante</w:t>
      </w:r>
      <w:proofErr w:type="spellEnd"/>
      <w:r w:rsidRPr="0057564A">
        <w:rPr>
          <w:rFonts w:ascii="Arial" w:hAnsi="Arial" w:cs="Arial"/>
          <w:lang w:val="pt-BR"/>
        </w:rPr>
        <w:t xml:space="preserve"> de Licitação, observando a legislação em vigor.</w:t>
      </w:r>
    </w:p>
    <w:p w:rsidR="00CA7DA8" w:rsidRPr="0057564A" w:rsidRDefault="00CA7DA8" w:rsidP="00CA7DA8">
      <w:pPr>
        <w:autoSpaceDE w:val="0"/>
        <w:autoSpaceDN w:val="0"/>
        <w:adjustRightInd w:val="0"/>
        <w:spacing w:after="200" w:line="360" w:lineRule="auto"/>
        <w:jc w:val="center"/>
        <w:rPr>
          <w:rFonts w:ascii="Arial" w:hAnsi="Arial" w:cs="Arial"/>
          <w:lang w:val="pt-BR"/>
        </w:rPr>
      </w:pPr>
      <w:r w:rsidRPr="0057564A">
        <w:rPr>
          <w:rFonts w:ascii="Arial" w:hAnsi="Arial" w:cs="Arial"/>
          <w:lang w:val="pt-BR"/>
        </w:rPr>
        <w:t>Água Doce do Norte, aos 27 de outubro de 2022.</w:t>
      </w:r>
    </w:p>
    <w:p w:rsidR="00CA7DA8" w:rsidRPr="0057564A" w:rsidRDefault="00CA7DA8" w:rsidP="00CA7DA8">
      <w:pPr>
        <w:autoSpaceDE w:val="0"/>
        <w:autoSpaceDN w:val="0"/>
        <w:adjustRightInd w:val="0"/>
        <w:spacing w:after="200" w:line="360" w:lineRule="auto"/>
        <w:jc w:val="center"/>
        <w:rPr>
          <w:rFonts w:ascii="Arial" w:hAnsi="Arial" w:cs="Arial"/>
          <w:lang w:val="pt-BR"/>
        </w:rPr>
      </w:pPr>
    </w:p>
    <w:p w:rsidR="00CA7DA8" w:rsidRPr="00856394" w:rsidRDefault="00CA7DA8" w:rsidP="00CA7DA8">
      <w:pPr>
        <w:autoSpaceDE w:val="0"/>
        <w:autoSpaceDN w:val="0"/>
        <w:adjustRightInd w:val="0"/>
        <w:spacing w:after="200" w:line="360" w:lineRule="auto"/>
        <w:jc w:val="center"/>
        <w:rPr>
          <w:rFonts w:ascii="Arial" w:hAnsi="Arial" w:cs="Arial"/>
          <w:b/>
          <w:lang w:val="pt-BR"/>
        </w:rPr>
      </w:pPr>
      <w:r w:rsidRPr="00856394">
        <w:rPr>
          <w:rFonts w:ascii="Arial" w:hAnsi="Arial" w:cs="Arial"/>
          <w:b/>
          <w:lang w:val="pt-BR"/>
        </w:rPr>
        <w:t>HELIO PEREIRA</w:t>
      </w:r>
    </w:p>
    <w:p w:rsidR="00CA7DA8" w:rsidRPr="00856394" w:rsidRDefault="00CA7DA8" w:rsidP="00CA7DA8">
      <w:pPr>
        <w:autoSpaceDE w:val="0"/>
        <w:autoSpaceDN w:val="0"/>
        <w:adjustRightInd w:val="0"/>
        <w:spacing w:after="200" w:line="360" w:lineRule="auto"/>
        <w:jc w:val="center"/>
        <w:rPr>
          <w:rFonts w:ascii="Arial" w:hAnsi="Arial" w:cs="Arial"/>
          <w:lang w:val="pt-BR"/>
        </w:rPr>
      </w:pPr>
      <w:r w:rsidRPr="00856394">
        <w:rPr>
          <w:rFonts w:ascii="Arial" w:hAnsi="Arial" w:cs="Arial"/>
          <w:lang w:val="pt-BR"/>
        </w:rPr>
        <w:t>Presidente</w:t>
      </w:r>
    </w:p>
    <w:p w:rsidR="00CA7DA8" w:rsidRPr="00CA7DA8" w:rsidRDefault="00CA7DA8" w:rsidP="001E5E73">
      <w:pPr>
        <w:spacing w:after="200" w:line="360" w:lineRule="auto"/>
        <w:jc w:val="center"/>
        <w:rPr>
          <w:rFonts w:ascii="Arial" w:hAnsi="Arial" w:cs="Arial"/>
          <w:b/>
          <w:sz w:val="24"/>
          <w:lang w:val="pt-BR"/>
        </w:rPr>
      </w:pPr>
      <w:r w:rsidRPr="00CA7DA8">
        <w:rPr>
          <w:rFonts w:ascii="Arial" w:hAnsi="Arial" w:cs="Arial"/>
          <w:b/>
          <w:sz w:val="24"/>
          <w:lang w:val="pt-BR"/>
        </w:rPr>
        <w:t>ANEXO I</w:t>
      </w:r>
    </w:p>
    <w:p w:rsidR="001E5E73" w:rsidRPr="00CA7DA8" w:rsidRDefault="001E5E73" w:rsidP="001E5E73">
      <w:pPr>
        <w:spacing w:after="200" w:line="360" w:lineRule="auto"/>
        <w:jc w:val="center"/>
        <w:rPr>
          <w:rFonts w:ascii="Arial" w:hAnsi="Arial" w:cs="Arial"/>
          <w:b/>
          <w:sz w:val="24"/>
          <w:lang w:val="pt-BR"/>
        </w:rPr>
      </w:pPr>
      <w:r w:rsidRPr="00CA7DA8">
        <w:rPr>
          <w:rFonts w:ascii="Arial" w:hAnsi="Arial" w:cs="Arial"/>
          <w:b/>
          <w:sz w:val="24"/>
          <w:lang w:val="pt-BR"/>
        </w:rPr>
        <w:t>TERMO DE REFERÊNCIA</w:t>
      </w:r>
    </w:p>
    <w:p w:rsidR="001E5E73" w:rsidRPr="008456C3" w:rsidRDefault="001E5E73" w:rsidP="00305357">
      <w:pPr>
        <w:pStyle w:val="PargrafodaLista"/>
        <w:numPr>
          <w:ilvl w:val="0"/>
          <w:numId w:val="23"/>
        </w:numPr>
        <w:spacing w:after="200" w:line="360" w:lineRule="auto"/>
        <w:ind w:left="360"/>
        <w:rPr>
          <w:rFonts w:ascii="Arial" w:hAnsi="Arial" w:cs="Arial"/>
          <w:b/>
          <w:lang w:val="pt-BR"/>
        </w:rPr>
      </w:pPr>
      <w:r w:rsidRPr="008456C3">
        <w:rPr>
          <w:rFonts w:ascii="Arial" w:hAnsi="Arial" w:cs="Arial"/>
          <w:b/>
          <w:lang w:val="pt-BR"/>
        </w:rPr>
        <w:t>DO OBJETO</w:t>
      </w:r>
    </w:p>
    <w:p w:rsidR="001E5E73" w:rsidRPr="008456C3" w:rsidRDefault="001E5E73" w:rsidP="001E5E73">
      <w:pPr>
        <w:spacing w:after="200" w:line="360" w:lineRule="auto"/>
        <w:jc w:val="both"/>
        <w:rPr>
          <w:rFonts w:ascii="Arial" w:hAnsi="Arial" w:cs="Arial"/>
          <w:lang w:val="pt-BR"/>
        </w:rPr>
      </w:pPr>
      <w:r w:rsidRPr="008456C3">
        <w:rPr>
          <w:rFonts w:ascii="Arial" w:hAnsi="Arial" w:cs="Arial"/>
          <w:lang w:val="pt-BR"/>
        </w:rPr>
        <w:t xml:space="preserve">Contratação de empresa para prestação de serviços em tecnologia da informação para promover a transparência da Câmara Municipal de Água Doce do Norte, através da </w:t>
      </w:r>
      <w:r w:rsidRPr="008456C3">
        <w:rPr>
          <w:rFonts w:ascii="Arial" w:hAnsi="Arial" w:cs="Arial"/>
          <w:lang w:val="pt-BR"/>
        </w:rPr>
        <w:lastRenderedPageBreak/>
        <w:t>implantação, treinamento, licença de uso, suporte e hospedagem mensal de uma Solução Web/Mobile, mediante a execução das atividades e demais características e especificações técnicas contidas no presente Termo de Referência.</w:t>
      </w:r>
    </w:p>
    <w:p w:rsidR="001E5E73" w:rsidRPr="008456C3" w:rsidRDefault="001E5E73" w:rsidP="001E5E73">
      <w:pPr>
        <w:spacing w:after="200" w:line="360" w:lineRule="auto"/>
        <w:jc w:val="both"/>
        <w:rPr>
          <w:rFonts w:ascii="Arial" w:hAnsi="Arial" w:cs="Arial"/>
          <w:b/>
          <w:lang w:val="pt-BR"/>
        </w:rPr>
      </w:pPr>
    </w:p>
    <w:p w:rsidR="001E5E73" w:rsidRPr="008456C3" w:rsidRDefault="001E5E73" w:rsidP="00305357">
      <w:pPr>
        <w:pStyle w:val="PargrafodaLista"/>
        <w:numPr>
          <w:ilvl w:val="0"/>
          <w:numId w:val="23"/>
        </w:numPr>
        <w:spacing w:after="200" w:line="360" w:lineRule="auto"/>
        <w:ind w:left="360"/>
        <w:jc w:val="both"/>
        <w:rPr>
          <w:rFonts w:ascii="Arial" w:hAnsi="Arial" w:cs="Arial"/>
          <w:b/>
          <w:lang w:val="pt-BR"/>
        </w:rPr>
      </w:pPr>
      <w:r w:rsidRPr="008456C3">
        <w:rPr>
          <w:rFonts w:ascii="Arial" w:hAnsi="Arial" w:cs="Arial"/>
          <w:b/>
          <w:lang w:val="pt-BR"/>
        </w:rPr>
        <w:t>DA JUSTIFICATIVA</w:t>
      </w:r>
    </w:p>
    <w:p w:rsidR="001E5E73" w:rsidRPr="008456C3" w:rsidRDefault="001E5E73" w:rsidP="001E5E73">
      <w:pPr>
        <w:spacing w:after="200" w:line="360" w:lineRule="auto"/>
        <w:jc w:val="both"/>
        <w:rPr>
          <w:rFonts w:ascii="Arial" w:hAnsi="Arial" w:cs="Arial"/>
          <w:lang w:val="pt-BR"/>
        </w:rPr>
      </w:pPr>
      <w:r w:rsidRPr="008456C3">
        <w:rPr>
          <w:rFonts w:ascii="Arial" w:hAnsi="Arial" w:cs="Arial"/>
          <w:lang w:val="pt-BR"/>
        </w:rPr>
        <w:t>A utilização de ferramentas disponibilizadas pela Tecnologia da Informação tornou-se mecanismo estritamente necessário para garantir as ações de transparência da Câmara Municipal de Água Doce do Norte.</w:t>
      </w:r>
    </w:p>
    <w:p w:rsidR="001E5E73" w:rsidRPr="008456C3" w:rsidRDefault="001E5E73" w:rsidP="001E5E73">
      <w:pPr>
        <w:spacing w:after="200" w:line="360" w:lineRule="auto"/>
        <w:jc w:val="both"/>
        <w:rPr>
          <w:rFonts w:ascii="Arial" w:hAnsi="Arial" w:cs="Arial"/>
          <w:lang w:val="pt-BR"/>
        </w:rPr>
      </w:pPr>
      <w:r w:rsidRPr="008456C3">
        <w:rPr>
          <w:rFonts w:ascii="Arial" w:hAnsi="Arial" w:cs="Arial"/>
          <w:lang w:val="pt-BR"/>
        </w:rPr>
        <w:t xml:space="preserve">Nos últimos anos, a Câmara Municipal de Água Doce do Norte tem investido em ferramentas web e mobile visando o cumprimento da Lei de Acesso à Informação (Lei Federal 12.527/2014), da Lei do Portal da Transparência (Lei Complementar 131/2009), e aos órgãos de controle, em especial o Tribunal de Contas e o Ministério Público do Estado do Espírito Santo.  </w:t>
      </w:r>
    </w:p>
    <w:p w:rsidR="001E5E73" w:rsidRPr="008456C3" w:rsidRDefault="001E5E73" w:rsidP="001E5E73">
      <w:pPr>
        <w:spacing w:after="200" w:line="360" w:lineRule="auto"/>
        <w:jc w:val="both"/>
        <w:rPr>
          <w:rFonts w:ascii="Arial" w:hAnsi="Arial" w:cs="Arial"/>
          <w:lang w:val="pt-BR"/>
        </w:rPr>
      </w:pPr>
      <w:r w:rsidRPr="008456C3">
        <w:rPr>
          <w:rFonts w:ascii="Arial" w:hAnsi="Arial" w:cs="Arial"/>
          <w:lang w:val="pt-BR"/>
        </w:rPr>
        <w:t>Considerando o compromisso da atual Mesa Diretora em ampliar a transparência de suas ações nas mais variadas plataformas digitais, apresentamos o presente Termo de Referência, que estabelece as condições mínimas necessárias, para a contratação de empresa especializada para implantar uma solução que promova a transparência da Câmara Municipal de Água Doce do Norte, conforme especificações e demais serviços contidos neste Termo de Referência.</w:t>
      </w:r>
    </w:p>
    <w:p w:rsidR="001E5E73" w:rsidRPr="008456C3" w:rsidRDefault="001E5E73" w:rsidP="001E5E73">
      <w:pPr>
        <w:spacing w:after="200" w:line="360" w:lineRule="auto"/>
        <w:jc w:val="both"/>
        <w:rPr>
          <w:rFonts w:ascii="Arial" w:hAnsi="Arial" w:cs="Arial"/>
          <w:lang w:val="pt-BR"/>
        </w:rPr>
      </w:pPr>
    </w:p>
    <w:p w:rsidR="001E5E73" w:rsidRPr="008456C3" w:rsidRDefault="001E5E73" w:rsidP="00305357">
      <w:pPr>
        <w:pStyle w:val="PargrafodaLista"/>
        <w:numPr>
          <w:ilvl w:val="0"/>
          <w:numId w:val="23"/>
        </w:numPr>
        <w:spacing w:after="200" w:line="360" w:lineRule="auto"/>
        <w:ind w:left="360"/>
        <w:jc w:val="both"/>
        <w:rPr>
          <w:rFonts w:ascii="Arial" w:hAnsi="Arial" w:cs="Arial"/>
          <w:b/>
          <w:lang w:val="pt-BR"/>
        </w:rPr>
      </w:pPr>
      <w:r w:rsidRPr="008456C3">
        <w:rPr>
          <w:rFonts w:ascii="Arial" w:hAnsi="Arial" w:cs="Arial"/>
          <w:b/>
          <w:lang w:val="pt-BR"/>
        </w:rPr>
        <w:t>DO DETALHAMENTO DO OBJETO</w:t>
      </w:r>
    </w:p>
    <w:p w:rsidR="001E5E73" w:rsidRPr="008456C3" w:rsidRDefault="001E5E73" w:rsidP="001E5E73">
      <w:pPr>
        <w:spacing w:after="200" w:line="360" w:lineRule="auto"/>
        <w:jc w:val="both"/>
        <w:rPr>
          <w:rFonts w:ascii="Arial" w:hAnsi="Arial" w:cs="Arial"/>
          <w:lang w:val="pt-BR"/>
        </w:rPr>
      </w:pPr>
      <w:r w:rsidRPr="008456C3">
        <w:rPr>
          <w:rFonts w:ascii="Arial" w:hAnsi="Arial" w:cs="Arial"/>
          <w:lang w:val="pt-BR"/>
        </w:rPr>
        <w:t>O presente Termo de Referência é composto por um conjunto de ferramentas Web/Mobile integradas e por um conjunto de serviços em tecnologia da informação que garantem a efetividade dos serviços a serem contratados.</w:t>
      </w:r>
    </w:p>
    <w:p w:rsidR="001E5E73" w:rsidRPr="008456C3" w:rsidRDefault="001E5E73" w:rsidP="001E5E73">
      <w:pPr>
        <w:spacing w:after="200" w:line="360" w:lineRule="auto"/>
        <w:jc w:val="both"/>
        <w:rPr>
          <w:rFonts w:ascii="Arial" w:hAnsi="Arial" w:cs="Arial"/>
          <w:lang w:val="pt-BR"/>
        </w:rPr>
      </w:pPr>
      <w:proofErr w:type="spellStart"/>
      <w:r w:rsidRPr="008456C3">
        <w:rPr>
          <w:rFonts w:ascii="Arial" w:hAnsi="Arial" w:cs="Arial"/>
        </w:rPr>
        <w:t>Compõem</w:t>
      </w:r>
      <w:proofErr w:type="spellEnd"/>
      <w:r w:rsidRPr="008456C3">
        <w:rPr>
          <w:rFonts w:ascii="Arial" w:hAnsi="Arial" w:cs="Arial"/>
        </w:rPr>
        <w:t xml:space="preserve"> a </w:t>
      </w:r>
      <w:proofErr w:type="spellStart"/>
      <w:r w:rsidRPr="008456C3">
        <w:rPr>
          <w:rFonts w:ascii="Arial" w:hAnsi="Arial" w:cs="Arial"/>
        </w:rPr>
        <w:t>presente</w:t>
      </w:r>
      <w:proofErr w:type="spellEnd"/>
      <w:r w:rsidRPr="008456C3">
        <w:rPr>
          <w:rFonts w:ascii="Arial" w:hAnsi="Arial" w:cs="Arial"/>
        </w:rPr>
        <w:t xml:space="preserve"> </w:t>
      </w:r>
      <w:proofErr w:type="spellStart"/>
      <w:r w:rsidRPr="008456C3">
        <w:rPr>
          <w:rFonts w:ascii="Arial" w:hAnsi="Arial" w:cs="Arial"/>
        </w:rPr>
        <w:t>solução</w:t>
      </w:r>
      <w:proofErr w:type="spellEnd"/>
      <w:r w:rsidRPr="008456C3">
        <w:rPr>
          <w:rFonts w:ascii="Arial" w:hAnsi="Arial" w:cs="Arial"/>
        </w:rPr>
        <w:t>:</w:t>
      </w:r>
    </w:p>
    <w:tbl>
      <w:tblPr>
        <w:tblStyle w:val="TableNormal"/>
        <w:tblW w:w="8647" w:type="dxa"/>
        <w:tblInd w:w="-6" w:type="dxa"/>
        <w:tblLayout w:type="fixed"/>
        <w:tblLook w:val="01E0" w:firstRow="1" w:lastRow="1" w:firstColumn="1" w:lastColumn="1" w:noHBand="0" w:noVBand="0"/>
      </w:tblPr>
      <w:tblGrid>
        <w:gridCol w:w="857"/>
        <w:gridCol w:w="7790"/>
      </w:tblGrid>
      <w:tr w:rsidR="001E5E73" w:rsidRPr="00A25D62" w:rsidTr="00DE367C">
        <w:trPr>
          <w:trHeight w:hRule="exact" w:val="619"/>
        </w:trPr>
        <w:tc>
          <w:tcPr>
            <w:tcW w:w="857" w:type="dxa"/>
            <w:tcBorders>
              <w:top w:val="single" w:sz="5" w:space="0" w:color="000000"/>
              <w:left w:val="single" w:sz="5" w:space="0" w:color="000000"/>
              <w:bottom w:val="single" w:sz="5" w:space="0" w:color="000000"/>
              <w:right w:val="single" w:sz="5" w:space="0" w:color="000000"/>
            </w:tcBorders>
            <w:shd w:val="clear" w:color="auto" w:fill="1F4E79" w:themeFill="accent1" w:themeFillShade="80"/>
          </w:tcPr>
          <w:p w:rsidR="001E5E73" w:rsidRPr="00E13410" w:rsidRDefault="001E5E73" w:rsidP="0057770C">
            <w:pPr>
              <w:jc w:val="center"/>
              <w:rPr>
                <w:rFonts w:ascii="Arial" w:hAnsi="Arial" w:cs="Arial"/>
                <w:b/>
                <w:color w:val="FFFFFF" w:themeColor="background1"/>
                <w:sz w:val="20"/>
              </w:rPr>
            </w:pPr>
          </w:p>
          <w:p w:rsidR="001E5E73" w:rsidRPr="00E13410" w:rsidRDefault="001E5E73" w:rsidP="0057770C">
            <w:pPr>
              <w:jc w:val="center"/>
              <w:rPr>
                <w:rFonts w:ascii="Arial" w:hAnsi="Arial" w:cs="Arial"/>
                <w:b/>
                <w:color w:val="FFFFFF" w:themeColor="background1"/>
                <w:sz w:val="20"/>
              </w:rPr>
            </w:pPr>
            <w:r w:rsidRPr="00E13410">
              <w:rPr>
                <w:rFonts w:ascii="Arial" w:hAnsi="Arial" w:cs="Arial"/>
                <w:b/>
                <w:color w:val="FFFFFF" w:themeColor="background1"/>
                <w:sz w:val="20"/>
              </w:rPr>
              <w:t>ITEM</w:t>
            </w:r>
          </w:p>
        </w:tc>
        <w:tc>
          <w:tcPr>
            <w:tcW w:w="7790" w:type="dxa"/>
            <w:tcBorders>
              <w:top w:val="single" w:sz="5" w:space="0" w:color="000000"/>
              <w:left w:val="single" w:sz="5" w:space="0" w:color="000000"/>
              <w:bottom w:val="single" w:sz="5" w:space="0" w:color="000000"/>
              <w:right w:val="single" w:sz="5" w:space="0" w:color="000000"/>
            </w:tcBorders>
            <w:shd w:val="clear" w:color="auto" w:fill="1F4E79" w:themeFill="accent1" w:themeFillShade="80"/>
          </w:tcPr>
          <w:p w:rsidR="001E5E73" w:rsidRPr="00E13410" w:rsidRDefault="001E5E73" w:rsidP="0057770C">
            <w:pPr>
              <w:jc w:val="center"/>
              <w:rPr>
                <w:rFonts w:ascii="Arial" w:hAnsi="Arial" w:cs="Arial"/>
                <w:b/>
                <w:color w:val="FFFFFF" w:themeColor="background1"/>
                <w:sz w:val="20"/>
              </w:rPr>
            </w:pPr>
          </w:p>
          <w:p w:rsidR="001E5E73" w:rsidRPr="00E13410" w:rsidRDefault="001E5E73" w:rsidP="0057770C">
            <w:pPr>
              <w:jc w:val="center"/>
              <w:rPr>
                <w:rFonts w:ascii="Arial" w:hAnsi="Arial" w:cs="Arial"/>
                <w:b/>
                <w:color w:val="FFFFFF" w:themeColor="background1"/>
                <w:sz w:val="20"/>
              </w:rPr>
            </w:pPr>
            <w:r w:rsidRPr="00E13410">
              <w:rPr>
                <w:rFonts w:ascii="Arial" w:hAnsi="Arial" w:cs="Arial"/>
                <w:b/>
                <w:color w:val="FFFFFF" w:themeColor="background1"/>
                <w:sz w:val="20"/>
              </w:rPr>
              <w:t>SERVIÇO</w:t>
            </w:r>
          </w:p>
        </w:tc>
      </w:tr>
      <w:tr w:rsidR="001E5E73" w:rsidRPr="00A25D62" w:rsidTr="00DE367C">
        <w:trPr>
          <w:trHeight w:hRule="exact" w:val="333"/>
        </w:trPr>
        <w:tc>
          <w:tcPr>
            <w:tcW w:w="857" w:type="dxa"/>
            <w:tcBorders>
              <w:top w:val="single" w:sz="5" w:space="0" w:color="000000"/>
              <w:left w:val="single" w:sz="5" w:space="0" w:color="000000"/>
              <w:bottom w:val="single" w:sz="5" w:space="0" w:color="000000"/>
              <w:right w:val="single" w:sz="5" w:space="0" w:color="000000"/>
            </w:tcBorders>
            <w:shd w:val="clear" w:color="auto" w:fill="F1F1F1"/>
          </w:tcPr>
          <w:p w:rsidR="001E5E73" w:rsidRPr="00E13410" w:rsidRDefault="001E5E73" w:rsidP="00E13410">
            <w:pPr>
              <w:jc w:val="center"/>
              <w:rPr>
                <w:rFonts w:ascii="Arial" w:hAnsi="Arial" w:cs="Arial"/>
                <w:b/>
                <w:sz w:val="20"/>
              </w:rPr>
            </w:pPr>
            <w:r w:rsidRPr="00E13410">
              <w:rPr>
                <w:rFonts w:ascii="Arial" w:hAnsi="Arial" w:cs="Arial"/>
                <w:b/>
                <w:sz w:val="20"/>
              </w:rPr>
              <w:t>1</w:t>
            </w:r>
          </w:p>
        </w:tc>
        <w:tc>
          <w:tcPr>
            <w:tcW w:w="7790" w:type="dxa"/>
            <w:tcBorders>
              <w:top w:val="single" w:sz="5" w:space="0" w:color="000000"/>
              <w:left w:val="single" w:sz="5" w:space="0" w:color="000000"/>
              <w:bottom w:val="single" w:sz="5" w:space="0" w:color="000000"/>
              <w:right w:val="single" w:sz="5" w:space="0" w:color="000000"/>
            </w:tcBorders>
            <w:shd w:val="clear" w:color="auto" w:fill="F1F1F1"/>
          </w:tcPr>
          <w:p w:rsidR="001E5E73" w:rsidRPr="0057770C" w:rsidRDefault="001E5E73" w:rsidP="0057770C">
            <w:pPr>
              <w:rPr>
                <w:rFonts w:ascii="Arial" w:hAnsi="Arial" w:cs="Arial"/>
                <w:sz w:val="20"/>
              </w:rPr>
            </w:pPr>
            <w:r w:rsidRPr="0057770C">
              <w:rPr>
                <w:rFonts w:ascii="Arial" w:hAnsi="Arial" w:cs="Arial"/>
                <w:sz w:val="20"/>
              </w:rPr>
              <w:t>FERRAMENTAS WEB/MOBILE INTEGRADAS</w:t>
            </w:r>
          </w:p>
        </w:tc>
      </w:tr>
      <w:tr w:rsidR="001E5E73" w:rsidRPr="000A0E4C" w:rsidTr="00DE367C">
        <w:trPr>
          <w:trHeight w:hRule="exact" w:val="293"/>
        </w:trPr>
        <w:tc>
          <w:tcPr>
            <w:tcW w:w="857" w:type="dxa"/>
            <w:tcBorders>
              <w:top w:val="single" w:sz="5" w:space="0" w:color="000000"/>
              <w:left w:val="single" w:sz="5" w:space="0" w:color="000000"/>
              <w:bottom w:val="single" w:sz="5" w:space="0" w:color="000000"/>
              <w:right w:val="single" w:sz="5" w:space="0" w:color="000000"/>
            </w:tcBorders>
            <w:shd w:val="clear" w:color="auto" w:fill="FFFFFF" w:themeFill="background1"/>
          </w:tcPr>
          <w:p w:rsidR="001E5E73" w:rsidRPr="00E13410" w:rsidRDefault="001E5E73" w:rsidP="00E13410">
            <w:pPr>
              <w:jc w:val="center"/>
              <w:rPr>
                <w:rFonts w:ascii="Arial" w:hAnsi="Arial" w:cs="Arial"/>
                <w:b/>
                <w:sz w:val="20"/>
              </w:rPr>
            </w:pPr>
            <w:r w:rsidRPr="00E13410">
              <w:rPr>
                <w:rFonts w:ascii="Arial" w:hAnsi="Arial" w:cs="Arial"/>
                <w:b/>
                <w:sz w:val="20"/>
              </w:rPr>
              <w:t>1.1</w:t>
            </w:r>
          </w:p>
        </w:tc>
        <w:tc>
          <w:tcPr>
            <w:tcW w:w="7790" w:type="dxa"/>
            <w:tcBorders>
              <w:top w:val="single" w:sz="5" w:space="0" w:color="000000"/>
              <w:left w:val="single" w:sz="5" w:space="0" w:color="000000"/>
              <w:bottom w:val="single" w:sz="5" w:space="0" w:color="000000"/>
              <w:right w:val="single" w:sz="5" w:space="0" w:color="000000"/>
            </w:tcBorders>
            <w:shd w:val="clear" w:color="auto" w:fill="FFFFFF" w:themeFill="background1"/>
          </w:tcPr>
          <w:p w:rsidR="001E5E73" w:rsidRPr="00F3743A" w:rsidRDefault="001E5E73" w:rsidP="0057770C">
            <w:pPr>
              <w:rPr>
                <w:rFonts w:ascii="Arial" w:hAnsi="Arial" w:cs="Arial"/>
                <w:sz w:val="20"/>
                <w:lang w:val="pt-BR"/>
              </w:rPr>
            </w:pPr>
            <w:r w:rsidRPr="00F3743A">
              <w:rPr>
                <w:rFonts w:ascii="Arial" w:hAnsi="Arial" w:cs="Arial"/>
                <w:sz w:val="20"/>
                <w:lang w:val="pt-BR"/>
              </w:rPr>
              <w:t>Software para Gerenciamento Eletrônico de Processos Legislativo e Administrativo</w:t>
            </w:r>
          </w:p>
        </w:tc>
      </w:tr>
      <w:tr w:rsidR="001E5E73" w:rsidRPr="00A25D62" w:rsidTr="00DE367C">
        <w:trPr>
          <w:trHeight w:hRule="exact" w:val="293"/>
        </w:trPr>
        <w:tc>
          <w:tcPr>
            <w:tcW w:w="857" w:type="dxa"/>
            <w:tcBorders>
              <w:top w:val="single" w:sz="5" w:space="0" w:color="000000"/>
              <w:left w:val="single" w:sz="5" w:space="0" w:color="000000"/>
              <w:bottom w:val="single" w:sz="5" w:space="0" w:color="000000"/>
              <w:right w:val="single" w:sz="5" w:space="0" w:color="000000"/>
            </w:tcBorders>
          </w:tcPr>
          <w:p w:rsidR="001E5E73" w:rsidRPr="00E13410" w:rsidRDefault="001E5E73" w:rsidP="00E13410">
            <w:pPr>
              <w:jc w:val="center"/>
              <w:rPr>
                <w:rFonts w:ascii="Arial" w:hAnsi="Arial" w:cs="Arial"/>
                <w:b/>
                <w:sz w:val="20"/>
              </w:rPr>
            </w:pPr>
            <w:r w:rsidRPr="00E13410">
              <w:rPr>
                <w:rFonts w:ascii="Arial" w:hAnsi="Arial" w:cs="Arial"/>
                <w:b/>
                <w:sz w:val="20"/>
              </w:rPr>
              <w:lastRenderedPageBreak/>
              <w:t>1.1.1</w:t>
            </w:r>
          </w:p>
        </w:tc>
        <w:tc>
          <w:tcPr>
            <w:tcW w:w="7790" w:type="dxa"/>
            <w:tcBorders>
              <w:top w:val="single" w:sz="5" w:space="0" w:color="000000"/>
              <w:left w:val="single" w:sz="5" w:space="0" w:color="000000"/>
              <w:bottom w:val="single" w:sz="5" w:space="0" w:color="000000"/>
              <w:right w:val="single" w:sz="5" w:space="0" w:color="000000"/>
            </w:tcBorders>
          </w:tcPr>
          <w:p w:rsidR="001E5E73" w:rsidRPr="0057770C" w:rsidRDefault="001E5E73" w:rsidP="0057770C">
            <w:pPr>
              <w:rPr>
                <w:rFonts w:ascii="Arial" w:hAnsi="Arial" w:cs="Arial"/>
                <w:sz w:val="20"/>
              </w:rPr>
            </w:pPr>
            <w:proofErr w:type="spellStart"/>
            <w:r w:rsidRPr="0057770C">
              <w:rPr>
                <w:rFonts w:ascii="Arial" w:hAnsi="Arial" w:cs="Arial"/>
                <w:sz w:val="20"/>
              </w:rPr>
              <w:t>Implantação</w:t>
            </w:r>
            <w:proofErr w:type="spellEnd"/>
            <w:r w:rsidRPr="0057770C">
              <w:rPr>
                <w:rFonts w:ascii="Arial" w:hAnsi="Arial" w:cs="Arial"/>
                <w:sz w:val="20"/>
              </w:rPr>
              <w:t xml:space="preserve"> do Software</w:t>
            </w:r>
          </w:p>
        </w:tc>
      </w:tr>
      <w:tr w:rsidR="001E5E73" w:rsidRPr="000A0E4C" w:rsidTr="00DE367C">
        <w:trPr>
          <w:trHeight w:hRule="exact" w:val="293"/>
        </w:trPr>
        <w:tc>
          <w:tcPr>
            <w:tcW w:w="857" w:type="dxa"/>
            <w:tcBorders>
              <w:top w:val="single" w:sz="5" w:space="0" w:color="000000"/>
              <w:left w:val="single" w:sz="5" w:space="0" w:color="000000"/>
              <w:bottom w:val="single" w:sz="5" w:space="0" w:color="000000"/>
              <w:right w:val="single" w:sz="5" w:space="0" w:color="000000"/>
            </w:tcBorders>
          </w:tcPr>
          <w:p w:rsidR="001E5E73" w:rsidRPr="00E13410" w:rsidRDefault="001E5E73" w:rsidP="00E13410">
            <w:pPr>
              <w:jc w:val="center"/>
              <w:rPr>
                <w:rFonts w:ascii="Arial" w:hAnsi="Arial" w:cs="Arial"/>
                <w:b/>
                <w:sz w:val="20"/>
              </w:rPr>
            </w:pPr>
            <w:r w:rsidRPr="00E13410">
              <w:rPr>
                <w:rFonts w:ascii="Arial" w:hAnsi="Arial" w:cs="Arial"/>
                <w:b/>
                <w:sz w:val="20"/>
              </w:rPr>
              <w:t>1.1.2</w:t>
            </w:r>
          </w:p>
        </w:tc>
        <w:tc>
          <w:tcPr>
            <w:tcW w:w="7790" w:type="dxa"/>
            <w:tcBorders>
              <w:top w:val="single" w:sz="5" w:space="0" w:color="000000"/>
              <w:left w:val="single" w:sz="5" w:space="0" w:color="000000"/>
              <w:bottom w:val="single" w:sz="5" w:space="0" w:color="000000"/>
              <w:right w:val="single" w:sz="5" w:space="0" w:color="000000"/>
            </w:tcBorders>
          </w:tcPr>
          <w:p w:rsidR="001E5E73" w:rsidRPr="00F3743A" w:rsidRDefault="001E5E73" w:rsidP="0057770C">
            <w:pPr>
              <w:rPr>
                <w:rFonts w:ascii="Arial" w:hAnsi="Arial" w:cs="Arial"/>
                <w:sz w:val="20"/>
                <w:lang w:val="pt-BR"/>
              </w:rPr>
            </w:pPr>
            <w:r w:rsidRPr="00F3743A">
              <w:rPr>
                <w:rFonts w:ascii="Arial" w:hAnsi="Arial" w:cs="Arial"/>
                <w:sz w:val="20"/>
                <w:lang w:val="pt-BR"/>
              </w:rPr>
              <w:t>Treinamento na Operação do Software</w:t>
            </w:r>
          </w:p>
        </w:tc>
      </w:tr>
      <w:tr w:rsidR="001E5E73" w:rsidRPr="00A25D62" w:rsidTr="00DE367C">
        <w:trPr>
          <w:trHeight w:hRule="exact" w:val="293"/>
        </w:trPr>
        <w:tc>
          <w:tcPr>
            <w:tcW w:w="857" w:type="dxa"/>
            <w:tcBorders>
              <w:top w:val="single" w:sz="5" w:space="0" w:color="000000"/>
              <w:left w:val="single" w:sz="5" w:space="0" w:color="000000"/>
              <w:bottom w:val="single" w:sz="5" w:space="0" w:color="000000"/>
              <w:right w:val="single" w:sz="5" w:space="0" w:color="000000"/>
            </w:tcBorders>
          </w:tcPr>
          <w:p w:rsidR="001E5E73" w:rsidRPr="00E13410" w:rsidRDefault="001E5E73" w:rsidP="00E13410">
            <w:pPr>
              <w:jc w:val="center"/>
              <w:rPr>
                <w:rFonts w:ascii="Arial" w:hAnsi="Arial" w:cs="Arial"/>
                <w:b/>
                <w:sz w:val="20"/>
              </w:rPr>
            </w:pPr>
            <w:r w:rsidRPr="00E13410">
              <w:rPr>
                <w:rFonts w:ascii="Arial" w:hAnsi="Arial" w:cs="Arial"/>
                <w:b/>
                <w:sz w:val="20"/>
              </w:rPr>
              <w:t>1.1.3</w:t>
            </w:r>
          </w:p>
        </w:tc>
        <w:tc>
          <w:tcPr>
            <w:tcW w:w="7790" w:type="dxa"/>
            <w:tcBorders>
              <w:top w:val="single" w:sz="5" w:space="0" w:color="000000"/>
              <w:left w:val="single" w:sz="5" w:space="0" w:color="000000"/>
              <w:bottom w:val="single" w:sz="5" w:space="0" w:color="000000"/>
              <w:right w:val="single" w:sz="5" w:space="0" w:color="000000"/>
            </w:tcBorders>
          </w:tcPr>
          <w:p w:rsidR="001E5E73" w:rsidRPr="0057770C" w:rsidRDefault="001E5E73" w:rsidP="0057770C">
            <w:pPr>
              <w:rPr>
                <w:rFonts w:ascii="Arial" w:hAnsi="Arial" w:cs="Arial"/>
                <w:sz w:val="20"/>
              </w:rPr>
            </w:pPr>
            <w:proofErr w:type="spellStart"/>
            <w:r w:rsidRPr="0057770C">
              <w:rPr>
                <w:rFonts w:ascii="Arial" w:hAnsi="Arial" w:cs="Arial"/>
                <w:sz w:val="20"/>
              </w:rPr>
              <w:t>Certificados</w:t>
            </w:r>
            <w:proofErr w:type="spellEnd"/>
            <w:r w:rsidRPr="0057770C">
              <w:rPr>
                <w:rFonts w:ascii="Arial" w:hAnsi="Arial" w:cs="Arial"/>
                <w:sz w:val="20"/>
              </w:rPr>
              <w:t xml:space="preserve"> </w:t>
            </w:r>
            <w:proofErr w:type="spellStart"/>
            <w:r w:rsidRPr="0057770C">
              <w:rPr>
                <w:rFonts w:ascii="Arial" w:hAnsi="Arial" w:cs="Arial"/>
                <w:sz w:val="20"/>
              </w:rPr>
              <w:t>Digitais</w:t>
            </w:r>
            <w:proofErr w:type="spellEnd"/>
          </w:p>
        </w:tc>
      </w:tr>
      <w:tr w:rsidR="001E5E73" w:rsidRPr="00A25D62" w:rsidTr="00DE367C">
        <w:trPr>
          <w:trHeight w:hRule="exact" w:val="293"/>
        </w:trPr>
        <w:tc>
          <w:tcPr>
            <w:tcW w:w="857" w:type="dxa"/>
            <w:tcBorders>
              <w:top w:val="single" w:sz="5" w:space="0" w:color="000000"/>
              <w:left w:val="single" w:sz="5" w:space="0" w:color="000000"/>
              <w:bottom w:val="single" w:sz="5" w:space="0" w:color="000000"/>
              <w:right w:val="single" w:sz="5" w:space="0" w:color="000000"/>
            </w:tcBorders>
          </w:tcPr>
          <w:p w:rsidR="001E5E73" w:rsidRPr="00E13410" w:rsidRDefault="001E5E73" w:rsidP="00E13410">
            <w:pPr>
              <w:jc w:val="center"/>
              <w:rPr>
                <w:rFonts w:ascii="Arial" w:hAnsi="Arial" w:cs="Arial"/>
                <w:b/>
                <w:sz w:val="20"/>
              </w:rPr>
            </w:pPr>
            <w:r w:rsidRPr="00E13410">
              <w:rPr>
                <w:rFonts w:ascii="Arial" w:hAnsi="Arial" w:cs="Arial"/>
                <w:b/>
                <w:sz w:val="20"/>
              </w:rPr>
              <w:t>1.1.4</w:t>
            </w:r>
          </w:p>
        </w:tc>
        <w:tc>
          <w:tcPr>
            <w:tcW w:w="7790" w:type="dxa"/>
            <w:tcBorders>
              <w:top w:val="single" w:sz="5" w:space="0" w:color="000000"/>
              <w:left w:val="single" w:sz="5" w:space="0" w:color="000000"/>
              <w:bottom w:val="single" w:sz="5" w:space="0" w:color="000000"/>
              <w:right w:val="single" w:sz="5" w:space="0" w:color="000000"/>
            </w:tcBorders>
          </w:tcPr>
          <w:p w:rsidR="001E5E73" w:rsidRPr="0057770C" w:rsidRDefault="001E5E73" w:rsidP="0057770C">
            <w:pPr>
              <w:rPr>
                <w:rFonts w:ascii="Arial" w:hAnsi="Arial" w:cs="Arial"/>
                <w:sz w:val="20"/>
              </w:rPr>
            </w:pPr>
            <w:proofErr w:type="spellStart"/>
            <w:r w:rsidRPr="0057770C">
              <w:rPr>
                <w:rFonts w:ascii="Arial" w:hAnsi="Arial" w:cs="Arial"/>
                <w:sz w:val="20"/>
              </w:rPr>
              <w:t>Aplicativo</w:t>
            </w:r>
            <w:proofErr w:type="spellEnd"/>
            <w:r w:rsidRPr="0057770C">
              <w:rPr>
                <w:rFonts w:ascii="Arial" w:hAnsi="Arial" w:cs="Arial"/>
                <w:sz w:val="20"/>
              </w:rPr>
              <w:t xml:space="preserve"> </w:t>
            </w:r>
            <w:proofErr w:type="spellStart"/>
            <w:r w:rsidRPr="0057770C">
              <w:rPr>
                <w:rFonts w:ascii="Arial" w:hAnsi="Arial" w:cs="Arial"/>
                <w:sz w:val="20"/>
              </w:rPr>
              <w:t>Móbile</w:t>
            </w:r>
            <w:proofErr w:type="spellEnd"/>
          </w:p>
        </w:tc>
      </w:tr>
      <w:tr w:rsidR="001E5E73" w:rsidRPr="000A0E4C" w:rsidTr="00DE367C">
        <w:trPr>
          <w:trHeight w:hRule="exact" w:val="344"/>
        </w:trPr>
        <w:tc>
          <w:tcPr>
            <w:tcW w:w="857" w:type="dxa"/>
            <w:tcBorders>
              <w:top w:val="single" w:sz="5" w:space="0" w:color="000000"/>
              <w:left w:val="single" w:sz="5" w:space="0" w:color="000000"/>
              <w:bottom w:val="single" w:sz="5" w:space="0" w:color="000000"/>
              <w:right w:val="single" w:sz="5" w:space="0" w:color="000000"/>
            </w:tcBorders>
          </w:tcPr>
          <w:p w:rsidR="001E5E73" w:rsidRPr="00E13410" w:rsidRDefault="001E5E73" w:rsidP="00E13410">
            <w:pPr>
              <w:jc w:val="center"/>
              <w:rPr>
                <w:rFonts w:ascii="Arial" w:hAnsi="Arial" w:cs="Arial"/>
                <w:b/>
                <w:sz w:val="20"/>
              </w:rPr>
            </w:pPr>
            <w:r w:rsidRPr="00E13410">
              <w:rPr>
                <w:rFonts w:ascii="Arial" w:hAnsi="Arial" w:cs="Arial"/>
                <w:b/>
                <w:sz w:val="20"/>
              </w:rPr>
              <w:t>1.1.5</w:t>
            </w:r>
          </w:p>
        </w:tc>
        <w:tc>
          <w:tcPr>
            <w:tcW w:w="7790" w:type="dxa"/>
            <w:tcBorders>
              <w:top w:val="single" w:sz="5" w:space="0" w:color="000000"/>
              <w:left w:val="single" w:sz="5" w:space="0" w:color="000000"/>
              <w:bottom w:val="single" w:sz="5" w:space="0" w:color="000000"/>
              <w:right w:val="single" w:sz="5" w:space="0" w:color="000000"/>
            </w:tcBorders>
          </w:tcPr>
          <w:p w:rsidR="001E5E73" w:rsidRPr="00F3743A" w:rsidRDefault="001E5E73" w:rsidP="0057770C">
            <w:pPr>
              <w:rPr>
                <w:rFonts w:ascii="Arial" w:hAnsi="Arial" w:cs="Arial"/>
                <w:sz w:val="20"/>
                <w:lang w:val="pt-BR"/>
              </w:rPr>
            </w:pPr>
            <w:r w:rsidRPr="00F3743A">
              <w:rPr>
                <w:rFonts w:ascii="Arial" w:hAnsi="Arial" w:cs="Arial"/>
                <w:sz w:val="20"/>
                <w:lang w:val="pt-BR"/>
              </w:rPr>
              <w:t>Licença de Uso, Suporte e Hospedagem Mensal do Software</w:t>
            </w:r>
          </w:p>
        </w:tc>
      </w:tr>
    </w:tbl>
    <w:p w:rsidR="008033D7" w:rsidRDefault="008033D7">
      <w:pPr>
        <w:rPr>
          <w:lang w:val="pt-BR"/>
        </w:rPr>
      </w:pPr>
    </w:p>
    <w:p w:rsidR="00DE367C" w:rsidRPr="008456C3" w:rsidRDefault="00DE367C" w:rsidP="00DE367C">
      <w:pPr>
        <w:spacing w:after="200" w:line="360" w:lineRule="auto"/>
        <w:jc w:val="both"/>
        <w:rPr>
          <w:rFonts w:ascii="Arial" w:hAnsi="Arial" w:cs="Arial"/>
          <w:lang w:val="pt-BR"/>
        </w:rPr>
      </w:pPr>
    </w:p>
    <w:p w:rsidR="00DE367C" w:rsidRPr="008456C3" w:rsidRDefault="00DE367C" w:rsidP="00305357">
      <w:pPr>
        <w:pStyle w:val="PargrafodaLista"/>
        <w:numPr>
          <w:ilvl w:val="0"/>
          <w:numId w:val="23"/>
        </w:numPr>
        <w:spacing w:after="200" w:line="360" w:lineRule="auto"/>
        <w:ind w:left="360"/>
        <w:jc w:val="both"/>
        <w:rPr>
          <w:rFonts w:ascii="Arial" w:hAnsi="Arial" w:cs="Arial"/>
          <w:b/>
          <w:lang w:val="pt-BR"/>
        </w:rPr>
      </w:pPr>
      <w:r w:rsidRPr="008456C3">
        <w:rPr>
          <w:rFonts w:ascii="Arial" w:hAnsi="Arial" w:cs="Arial"/>
          <w:b/>
          <w:lang w:val="pt-BR"/>
        </w:rPr>
        <w:t>SOFTWARE PARA GERENCIAMENTO ELETRÔNICO DE PROCESSOS DO PODER LEGISLATIVO</w:t>
      </w:r>
    </w:p>
    <w:p w:rsidR="00DE367C" w:rsidRPr="008456C3" w:rsidRDefault="00DE367C" w:rsidP="00DE367C">
      <w:pPr>
        <w:spacing w:after="200" w:line="360" w:lineRule="auto"/>
        <w:jc w:val="both"/>
        <w:rPr>
          <w:rFonts w:ascii="Arial" w:hAnsi="Arial" w:cs="Arial"/>
          <w:lang w:val="pt-BR"/>
        </w:rPr>
      </w:pPr>
      <w:r w:rsidRPr="008456C3">
        <w:rPr>
          <w:rFonts w:ascii="Arial" w:hAnsi="Arial" w:cs="Arial"/>
          <w:lang w:val="pt-BR"/>
        </w:rPr>
        <w:t>O Software para Gerenciamento Eletrônico de Processos legislativo e administrativo do Poder Legislativo deverá ser uma ferramenta que permita, de forma integrada as outras ferramentas Web/Mobile constantes neste Termo de Referência, a Contratante gerenciar e aperfeiçoar a gestão de processos e documentos da área Legislativa.</w:t>
      </w:r>
    </w:p>
    <w:p w:rsidR="00DE367C" w:rsidRPr="008456C3" w:rsidRDefault="00DE367C" w:rsidP="00DE367C">
      <w:pPr>
        <w:spacing w:after="200" w:line="360" w:lineRule="auto"/>
        <w:jc w:val="both"/>
        <w:rPr>
          <w:rFonts w:ascii="Arial" w:hAnsi="Arial" w:cs="Arial"/>
          <w:lang w:val="pt-BR"/>
        </w:rPr>
      </w:pPr>
      <w:r w:rsidRPr="008456C3">
        <w:rPr>
          <w:rFonts w:ascii="Arial" w:hAnsi="Arial" w:cs="Arial"/>
          <w:lang w:val="pt-BR"/>
        </w:rPr>
        <w:t xml:space="preserve"> Esta ferramenta deverá permitir o controle e gerenciamento de todos os processos das áreas legislativa e administrativa, permitindo sua virtualização, contemplando as fases de elaboração de processos, tramitação eletrônica e anexação de documentos, todos assinados digitalmente, através de certificados digitais, de acordo com os requisitos previstos na MP nº 2.200-2, que instituiu a Infraestrutura de Chaves Públicas Brasileiras - ICP-Brasil, ou assinados eletronicamente, nos termos da Lei 14.063, de 23 de setembro de 2020.</w:t>
      </w:r>
    </w:p>
    <w:p w:rsidR="00DE367C" w:rsidRPr="008456C3" w:rsidRDefault="00A31703" w:rsidP="00A31703">
      <w:pPr>
        <w:spacing w:after="200" w:line="360" w:lineRule="auto"/>
        <w:jc w:val="both"/>
        <w:rPr>
          <w:rFonts w:ascii="Arial" w:hAnsi="Arial" w:cs="Arial"/>
          <w:lang w:val="pt-BR"/>
        </w:rPr>
      </w:pPr>
      <w:r w:rsidRPr="008456C3">
        <w:rPr>
          <w:rFonts w:ascii="Arial" w:hAnsi="Arial" w:cs="Arial"/>
          <w:lang w:val="pt-BR"/>
        </w:rPr>
        <w:t>É escopo deste serviço:</w:t>
      </w:r>
    </w:p>
    <w:p w:rsidR="00DE367C" w:rsidRPr="008456C3" w:rsidRDefault="00DE367C" w:rsidP="00305357">
      <w:pPr>
        <w:pStyle w:val="Corpodetexto"/>
        <w:numPr>
          <w:ilvl w:val="0"/>
          <w:numId w:val="1"/>
        </w:numPr>
        <w:spacing w:after="200" w:line="360" w:lineRule="auto"/>
        <w:ind w:left="357" w:right="612" w:hanging="357"/>
        <w:jc w:val="both"/>
        <w:rPr>
          <w:rFonts w:ascii="Arial" w:hAnsi="Arial" w:cs="Arial"/>
          <w:spacing w:val="-1"/>
          <w:sz w:val="22"/>
          <w:szCs w:val="22"/>
          <w:lang w:val="pt-BR"/>
        </w:rPr>
      </w:pPr>
      <w:r w:rsidRPr="008456C3">
        <w:rPr>
          <w:rFonts w:ascii="Arial" w:hAnsi="Arial" w:cs="Arial"/>
          <w:spacing w:val="-1"/>
          <w:sz w:val="22"/>
          <w:szCs w:val="22"/>
          <w:lang w:val="pt-BR"/>
        </w:rPr>
        <w:t>Implantação</w:t>
      </w:r>
      <w:r w:rsidRPr="008456C3">
        <w:rPr>
          <w:rFonts w:ascii="Arial" w:hAnsi="Arial" w:cs="Arial"/>
          <w:sz w:val="22"/>
          <w:szCs w:val="22"/>
          <w:lang w:val="pt-BR"/>
        </w:rPr>
        <w:t xml:space="preserve"> do </w:t>
      </w:r>
      <w:r w:rsidRPr="008456C3">
        <w:rPr>
          <w:rFonts w:ascii="Arial" w:hAnsi="Arial" w:cs="Arial"/>
          <w:spacing w:val="-1"/>
          <w:sz w:val="22"/>
          <w:szCs w:val="22"/>
          <w:lang w:val="pt-BR"/>
        </w:rPr>
        <w:t>Software;</w:t>
      </w:r>
    </w:p>
    <w:p w:rsidR="00DE367C" w:rsidRPr="008456C3" w:rsidRDefault="00DE367C" w:rsidP="00305357">
      <w:pPr>
        <w:pStyle w:val="PargrafodaLista"/>
        <w:widowControl/>
        <w:numPr>
          <w:ilvl w:val="0"/>
          <w:numId w:val="1"/>
        </w:numPr>
        <w:spacing w:after="200" w:line="360" w:lineRule="auto"/>
        <w:ind w:left="357" w:right="612" w:hanging="357"/>
        <w:jc w:val="both"/>
        <w:rPr>
          <w:rFonts w:ascii="Arial" w:eastAsia="Times New Roman" w:hAnsi="Arial" w:cs="Arial"/>
          <w:lang w:val="pt-BR" w:eastAsia="pt-BR"/>
        </w:rPr>
      </w:pPr>
      <w:r w:rsidRPr="008456C3">
        <w:rPr>
          <w:rFonts w:ascii="Arial" w:hAnsi="Arial" w:cs="Arial"/>
          <w:spacing w:val="-1"/>
          <w:lang w:val="pt-BR"/>
        </w:rPr>
        <w:t>Treinamento</w:t>
      </w:r>
      <w:r w:rsidRPr="008456C3">
        <w:rPr>
          <w:rFonts w:ascii="Arial" w:hAnsi="Arial" w:cs="Arial"/>
          <w:lang w:val="pt-BR"/>
        </w:rPr>
        <w:t xml:space="preserve"> na </w:t>
      </w:r>
      <w:r w:rsidRPr="008456C3">
        <w:rPr>
          <w:rFonts w:ascii="Arial" w:hAnsi="Arial" w:cs="Arial"/>
          <w:spacing w:val="-1"/>
          <w:lang w:val="pt-BR"/>
        </w:rPr>
        <w:t>operação</w:t>
      </w:r>
      <w:r w:rsidRPr="008456C3">
        <w:rPr>
          <w:rFonts w:ascii="Arial" w:hAnsi="Arial" w:cs="Arial"/>
          <w:lang w:val="pt-BR"/>
        </w:rPr>
        <w:t xml:space="preserve"> do </w:t>
      </w:r>
      <w:r w:rsidRPr="008456C3">
        <w:rPr>
          <w:rFonts w:ascii="Arial" w:hAnsi="Arial" w:cs="Arial"/>
          <w:spacing w:val="-1"/>
          <w:lang w:val="pt-BR"/>
        </w:rPr>
        <w:t>Software;</w:t>
      </w:r>
    </w:p>
    <w:p w:rsidR="00DE367C" w:rsidRPr="008456C3" w:rsidRDefault="00DE367C" w:rsidP="00305357">
      <w:pPr>
        <w:pStyle w:val="PargrafodaLista"/>
        <w:widowControl/>
        <w:numPr>
          <w:ilvl w:val="0"/>
          <w:numId w:val="1"/>
        </w:numPr>
        <w:spacing w:after="200" w:line="360" w:lineRule="auto"/>
        <w:ind w:left="357" w:right="612" w:hanging="357"/>
        <w:jc w:val="both"/>
        <w:rPr>
          <w:rFonts w:ascii="Arial" w:eastAsia="Times New Roman" w:hAnsi="Arial" w:cs="Arial"/>
          <w:lang w:val="pt-BR" w:eastAsia="pt-BR"/>
        </w:rPr>
      </w:pPr>
      <w:r w:rsidRPr="008456C3">
        <w:rPr>
          <w:rFonts w:ascii="Arial" w:hAnsi="Arial" w:cs="Arial"/>
          <w:spacing w:val="-1"/>
          <w:lang w:val="pt-BR"/>
        </w:rPr>
        <w:t>Licença de Uso, S</w:t>
      </w:r>
      <w:r w:rsidRPr="008456C3">
        <w:rPr>
          <w:rFonts w:ascii="Arial" w:hAnsi="Arial" w:cs="Arial"/>
          <w:lang w:val="pt-BR"/>
        </w:rPr>
        <w:t>uporte</w:t>
      </w:r>
      <w:r w:rsidRPr="008456C3">
        <w:rPr>
          <w:rFonts w:ascii="Arial" w:hAnsi="Arial" w:cs="Arial"/>
          <w:spacing w:val="-2"/>
          <w:lang w:val="pt-BR"/>
        </w:rPr>
        <w:t xml:space="preserve"> e Hospedagem M</w:t>
      </w:r>
      <w:r w:rsidRPr="008456C3">
        <w:rPr>
          <w:rFonts w:ascii="Arial" w:hAnsi="Arial" w:cs="Arial"/>
          <w:spacing w:val="-1"/>
          <w:lang w:val="pt-BR"/>
        </w:rPr>
        <w:t>ensal</w:t>
      </w:r>
      <w:r w:rsidRPr="008456C3">
        <w:rPr>
          <w:rFonts w:ascii="Arial" w:hAnsi="Arial" w:cs="Arial"/>
          <w:lang w:val="pt-BR"/>
        </w:rPr>
        <w:t xml:space="preserve"> do Software</w:t>
      </w:r>
      <w:r w:rsidRPr="008456C3">
        <w:rPr>
          <w:rFonts w:ascii="Arial" w:hAnsi="Arial" w:cs="Arial"/>
          <w:spacing w:val="-1"/>
          <w:lang w:val="pt-BR"/>
        </w:rPr>
        <w:t>.</w:t>
      </w:r>
    </w:p>
    <w:p w:rsidR="00DE367C" w:rsidRPr="008456C3" w:rsidRDefault="00DE367C">
      <w:pPr>
        <w:rPr>
          <w:lang w:val="pt-BR"/>
        </w:rPr>
      </w:pPr>
    </w:p>
    <w:p w:rsidR="00A65CC5" w:rsidRPr="008456C3" w:rsidRDefault="00A65CC5" w:rsidP="00A65CC5">
      <w:pPr>
        <w:spacing w:line="360" w:lineRule="auto"/>
        <w:jc w:val="both"/>
        <w:rPr>
          <w:rFonts w:ascii="Arial" w:hAnsi="Arial" w:cs="Arial"/>
          <w:lang w:val="pt-BR"/>
        </w:rPr>
      </w:pPr>
    </w:p>
    <w:p w:rsidR="00A65CC5" w:rsidRPr="008456C3" w:rsidRDefault="00A65CC5" w:rsidP="00305357">
      <w:pPr>
        <w:pStyle w:val="PargrafodaLista"/>
        <w:numPr>
          <w:ilvl w:val="0"/>
          <w:numId w:val="23"/>
        </w:numPr>
        <w:spacing w:after="200" w:line="360" w:lineRule="auto"/>
        <w:ind w:left="360"/>
        <w:jc w:val="both"/>
        <w:rPr>
          <w:rFonts w:ascii="Arial" w:hAnsi="Arial" w:cs="Arial"/>
          <w:b/>
          <w:lang w:val="pt-BR"/>
        </w:rPr>
      </w:pPr>
      <w:r w:rsidRPr="008456C3">
        <w:rPr>
          <w:rFonts w:ascii="Arial" w:hAnsi="Arial" w:cs="Arial"/>
          <w:b/>
          <w:lang w:val="pt-BR"/>
        </w:rPr>
        <w:t>IMPLANTAÇÃO DO SOFTWARE</w:t>
      </w:r>
    </w:p>
    <w:p w:rsidR="00A65CC5" w:rsidRPr="008456C3" w:rsidRDefault="00A65CC5" w:rsidP="00A65CC5">
      <w:pPr>
        <w:spacing w:after="200" w:line="360" w:lineRule="auto"/>
        <w:jc w:val="both"/>
        <w:rPr>
          <w:rFonts w:ascii="Arial" w:hAnsi="Arial" w:cs="Arial"/>
          <w:lang w:val="pt-BR"/>
        </w:rPr>
      </w:pPr>
      <w:r w:rsidRPr="008456C3">
        <w:rPr>
          <w:rFonts w:ascii="Arial" w:hAnsi="Arial" w:cs="Arial"/>
          <w:lang w:val="pt-BR"/>
        </w:rPr>
        <w:t>Esta etapa corresponde a todos os serviços necessários ao pleno funcionamento e utilização do Software para Gerenciamento Eletrônico de Processos do Poder Legislativo pela Contratada.</w:t>
      </w:r>
    </w:p>
    <w:p w:rsidR="00A65CC5" w:rsidRPr="008456C3" w:rsidRDefault="00A65CC5" w:rsidP="00A65CC5">
      <w:pPr>
        <w:spacing w:after="200" w:line="360" w:lineRule="auto"/>
        <w:jc w:val="both"/>
        <w:rPr>
          <w:rFonts w:ascii="Arial" w:hAnsi="Arial" w:cs="Arial"/>
          <w:lang w:val="pt-BR"/>
        </w:rPr>
      </w:pPr>
      <w:r w:rsidRPr="008456C3">
        <w:rPr>
          <w:rFonts w:ascii="Arial" w:hAnsi="Arial" w:cs="Arial"/>
          <w:lang w:val="pt-BR"/>
        </w:rPr>
        <w:lastRenderedPageBreak/>
        <w:t>A implantação do Software para Gerenciamento Eletrônico de Processos do Poder Legislativo deverá ser acompanhada pelo fiscal do contrato, que se responsabilizará por todo relacionamento administrativo da Contratada com a Contratante.</w:t>
      </w:r>
    </w:p>
    <w:p w:rsidR="009114D3" w:rsidRPr="008456C3" w:rsidRDefault="009114D3" w:rsidP="009114D3">
      <w:pPr>
        <w:spacing w:after="200" w:line="360" w:lineRule="auto"/>
        <w:jc w:val="both"/>
        <w:rPr>
          <w:lang w:val="pt-BR"/>
        </w:rPr>
      </w:pPr>
    </w:p>
    <w:p w:rsidR="00A65CC5" w:rsidRPr="008456C3" w:rsidRDefault="00E53821" w:rsidP="00305357">
      <w:pPr>
        <w:pStyle w:val="PargrafodaLista"/>
        <w:numPr>
          <w:ilvl w:val="0"/>
          <w:numId w:val="23"/>
        </w:numPr>
        <w:spacing w:after="200" w:line="360" w:lineRule="auto"/>
        <w:ind w:left="360"/>
        <w:jc w:val="both"/>
        <w:rPr>
          <w:rFonts w:ascii="Arial" w:hAnsi="Arial" w:cs="Arial"/>
          <w:b/>
          <w:lang w:val="pt-BR"/>
        </w:rPr>
      </w:pPr>
      <w:r w:rsidRPr="008456C3">
        <w:rPr>
          <w:rFonts w:ascii="Arial" w:hAnsi="Arial" w:cs="Arial"/>
          <w:b/>
          <w:lang w:val="pt-BR"/>
        </w:rPr>
        <w:t>DOS SERVIÇOS DE MIGRAÇÃO DE DADOS</w:t>
      </w:r>
    </w:p>
    <w:p w:rsidR="00A65CC5" w:rsidRPr="008456C3" w:rsidRDefault="00A65CC5" w:rsidP="009114D3">
      <w:pPr>
        <w:spacing w:after="200" w:line="360" w:lineRule="auto"/>
        <w:jc w:val="both"/>
        <w:rPr>
          <w:rFonts w:ascii="Arial" w:hAnsi="Arial" w:cs="Arial"/>
          <w:lang w:val="pt-BR"/>
        </w:rPr>
      </w:pPr>
      <w:r w:rsidRPr="008456C3">
        <w:rPr>
          <w:rFonts w:ascii="Arial" w:hAnsi="Arial" w:cs="Arial"/>
          <w:lang w:val="pt-BR"/>
        </w:rPr>
        <w:t>A Migração de Dados é o processo de transferência dos dados do sistema existente da Contratante para a base de dados do Software para Gerenciamento Eletrônico de Processos do Poder Legislativo, que compreende 03 (três) etapas distintas:</w:t>
      </w:r>
    </w:p>
    <w:p w:rsidR="00A65CC5" w:rsidRPr="008456C3" w:rsidRDefault="00A65CC5" w:rsidP="00305357">
      <w:pPr>
        <w:pStyle w:val="PargrafodaLista"/>
        <w:numPr>
          <w:ilvl w:val="0"/>
          <w:numId w:val="2"/>
        </w:numPr>
        <w:spacing w:after="200" w:line="360" w:lineRule="auto"/>
        <w:ind w:left="360"/>
        <w:jc w:val="both"/>
        <w:rPr>
          <w:rFonts w:ascii="Arial" w:hAnsi="Arial" w:cs="Arial"/>
          <w:lang w:val="pt-BR"/>
        </w:rPr>
      </w:pPr>
      <w:r w:rsidRPr="008456C3">
        <w:rPr>
          <w:rFonts w:ascii="Arial" w:hAnsi="Arial" w:cs="Arial"/>
          <w:lang w:val="pt-BR"/>
        </w:rPr>
        <w:t xml:space="preserve">Extração de dados: processo de captura de todos os dados dos bancos de dados e outras fontes do sistema existente (incluindo versionamentos, logs de alterações, assinaturas eletrônicas, etc.) e armazenamento dos mesmos em arquivos </w:t>
      </w:r>
      <w:proofErr w:type="spellStart"/>
      <w:r w:rsidRPr="008456C3">
        <w:rPr>
          <w:rFonts w:ascii="Arial" w:hAnsi="Arial" w:cs="Arial"/>
          <w:lang w:val="pt-BR"/>
        </w:rPr>
        <w:t>pdf</w:t>
      </w:r>
      <w:proofErr w:type="spellEnd"/>
      <w:r w:rsidRPr="008456C3">
        <w:rPr>
          <w:rFonts w:ascii="Arial" w:hAnsi="Arial" w:cs="Arial"/>
          <w:lang w:val="pt-BR"/>
        </w:rPr>
        <w:t xml:space="preserve"> pesquisável;</w:t>
      </w:r>
    </w:p>
    <w:p w:rsidR="00A65CC5" w:rsidRPr="008456C3" w:rsidRDefault="00A65CC5" w:rsidP="00305357">
      <w:pPr>
        <w:pStyle w:val="PargrafodaLista"/>
        <w:numPr>
          <w:ilvl w:val="0"/>
          <w:numId w:val="2"/>
        </w:numPr>
        <w:spacing w:after="200" w:line="360" w:lineRule="auto"/>
        <w:ind w:left="360"/>
        <w:jc w:val="both"/>
        <w:rPr>
          <w:rFonts w:ascii="Arial" w:hAnsi="Arial" w:cs="Arial"/>
          <w:lang w:val="pt-BR"/>
        </w:rPr>
      </w:pPr>
      <w:r w:rsidRPr="008456C3">
        <w:rPr>
          <w:rFonts w:ascii="Arial" w:hAnsi="Arial" w:cs="Arial"/>
          <w:lang w:val="pt-BR"/>
        </w:rPr>
        <w:t>Validação dos dados: processo de limpeza dos dados (detecção e correção de dados incorretos, incompletos, corrompidos ou duplicados), enriquecimento dos dados (compreende a atualização dos dados com novos atributos, complementares aos existentes até então), validação lógica e física dos dados e a adequação dos mesmos ao formato de dados utilizado pelo Software para Gerenciamento Eletrônico de Processos do Poder Legislativo;</w:t>
      </w:r>
    </w:p>
    <w:p w:rsidR="00D5089A" w:rsidRPr="00B66989" w:rsidRDefault="00A65CC5" w:rsidP="00305357">
      <w:pPr>
        <w:pStyle w:val="PargrafodaLista"/>
        <w:numPr>
          <w:ilvl w:val="0"/>
          <w:numId w:val="2"/>
        </w:numPr>
        <w:spacing w:after="200" w:line="360" w:lineRule="auto"/>
        <w:ind w:left="360"/>
        <w:jc w:val="both"/>
        <w:rPr>
          <w:rFonts w:ascii="Arial" w:hAnsi="Arial" w:cs="Arial"/>
          <w:lang w:val="pt-BR"/>
        </w:rPr>
      </w:pPr>
      <w:r w:rsidRPr="008456C3">
        <w:rPr>
          <w:rFonts w:ascii="Arial" w:hAnsi="Arial" w:cs="Arial"/>
          <w:lang w:val="pt-BR"/>
        </w:rPr>
        <w:t>Carga de Dados: os dados extraídos e validados são inseridos nas bases de dados do Software para Gerenciamento Eletrônico de Processos do Poder Legislativo.</w:t>
      </w:r>
    </w:p>
    <w:p w:rsidR="00A65CC5" w:rsidRPr="008456C3" w:rsidRDefault="00E53821" w:rsidP="00305357">
      <w:pPr>
        <w:pStyle w:val="Nivel2"/>
        <w:numPr>
          <w:ilvl w:val="0"/>
          <w:numId w:val="23"/>
        </w:numPr>
        <w:spacing w:after="200" w:line="360" w:lineRule="auto"/>
        <w:ind w:left="360"/>
        <w:outlineLvl w:val="0"/>
        <w:rPr>
          <w:rFonts w:ascii="Arial" w:hAnsi="Arial" w:cs="Arial"/>
        </w:rPr>
      </w:pPr>
      <w:r w:rsidRPr="008456C3">
        <w:rPr>
          <w:rFonts w:ascii="Arial" w:hAnsi="Arial" w:cs="Arial"/>
        </w:rPr>
        <w:t>DOS SERVIÇOS DE CUSTOMIZAÇÃO</w:t>
      </w:r>
    </w:p>
    <w:p w:rsidR="00A65CC5" w:rsidRPr="008456C3" w:rsidRDefault="00A65CC5" w:rsidP="00316041">
      <w:pPr>
        <w:pStyle w:val="Nivel2"/>
        <w:spacing w:after="200" w:line="360" w:lineRule="auto"/>
        <w:outlineLvl w:val="0"/>
        <w:rPr>
          <w:rFonts w:ascii="Arial" w:hAnsi="Arial" w:cs="Arial"/>
          <w:b w:val="0"/>
        </w:rPr>
      </w:pPr>
      <w:r w:rsidRPr="008456C3">
        <w:rPr>
          <w:rFonts w:ascii="Arial" w:hAnsi="Arial" w:cs="Arial"/>
          <w:b w:val="0"/>
        </w:rPr>
        <w:t xml:space="preserve">Durante a implantação poderá ocorrer à necessidade de Customização de algumas tabelas, cadastros, consultas, ou relatórios do Software para Gerenciamento Eletrônico de Processos do Poder Legislativo, visando atender à Legislação vigente e ao Regimento Interno da Contratante sem a cobrança de custo adicional. </w:t>
      </w:r>
    </w:p>
    <w:p w:rsidR="00A65CC5" w:rsidRPr="008456C3" w:rsidRDefault="00A65CC5" w:rsidP="00316041">
      <w:pPr>
        <w:pStyle w:val="Nivel2"/>
        <w:spacing w:after="200" w:line="360" w:lineRule="auto"/>
        <w:outlineLvl w:val="0"/>
        <w:rPr>
          <w:rFonts w:ascii="Arial" w:hAnsi="Arial" w:cs="Arial"/>
          <w:b w:val="0"/>
        </w:rPr>
      </w:pPr>
      <w:r w:rsidRPr="008456C3">
        <w:rPr>
          <w:rFonts w:ascii="Arial" w:hAnsi="Arial" w:cs="Arial"/>
          <w:b w:val="0"/>
        </w:rPr>
        <w:t>A implantação do Software para Gerenciamento Eletrônico de Processos do Poder Legislativo deverá ser acompanhada pelo fiscal do contrato, designado pelo Presidente da Câmara, que se responsabilizará por todo relacionamento administrativo da Contratada com a Contratante.</w:t>
      </w:r>
    </w:p>
    <w:p w:rsidR="00A65CC5" w:rsidRPr="008456C3" w:rsidRDefault="00A65CC5" w:rsidP="00316041">
      <w:pPr>
        <w:pStyle w:val="Nivel2"/>
        <w:spacing w:after="200" w:line="360" w:lineRule="auto"/>
        <w:outlineLvl w:val="0"/>
        <w:rPr>
          <w:rFonts w:ascii="Arial" w:hAnsi="Arial" w:cs="Arial"/>
          <w:i/>
        </w:rPr>
      </w:pPr>
      <w:r w:rsidRPr="008456C3">
        <w:rPr>
          <w:rFonts w:ascii="Arial" w:hAnsi="Arial" w:cs="Arial"/>
          <w:i/>
        </w:rPr>
        <w:lastRenderedPageBreak/>
        <w:t>O prazo para implantação do Software para Gerenciamento Eletrônico de Processos do Poder Legislativo deverá ser de até 30 (trinta) dias corridos, a contar da data de recebimento da Ordem de Serviços.</w:t>
      </w:r>
    </w:p>
    <w:p w:rsidR="00A65CC5" w:rsidRPr="008456C3" w:rsidRDefault="00A65CC5">
      <w:pPr>
        <w:rPr>
          <w:lang w:val="pt-BR"/>
        </w:rPr>
      </w:pPr>
    </w:p>
    <w:p w:rsidR="00A31703" w:rsidRPr="008456C3" w:rsidRDefault="00A31703" w:rsidP="000A7CCB">
      <w:pPr>
        <w:spacing w:line="360" w:lineRule="auto"/>
        <w:jc w:val="both"/>
        <w:rPr>
          <w:lang w:val="pt-BR"/>
        </w:rPr>
      </w:pPr>
    </w:p>
    <w:p w:rsidR="000A7CCB" w:rsidRPr="008456C3" w:rsidRDefault="00E53821" w:rsidP="00305357">
      <w:pPr>
        <w:pStyle w:val="PargrafodaLista"/>
        <w:numPr>
          <w:ilvl w:val="0"/>
          <w:numId w:val="23"/>
        </w:numPr>
        <w:spacing w:after="200" w:line="360" w:lineRule="auto"/>
        <w:ind w:left="360"/>
        <w:jc w:val="both"/>
        <w:rPr>
          <w:rFonts w:ascii="Arial" w:hAnsi="Arial" w:cs="Arial"/>
          <w:b/>
          <w:lang w:val="pt-BR"/>
        </w:rPr>
      </w:pPr>
      <w:r w:rsidRPr="008456C3">
        <w:rPr>
          <w:rFonts w:ascii="Arial" w:hAnsi="Arial" w:cs="Arial"/>
          <w:b/>
          <w:lang w:val="pt-BR"/>
        </w:rPr>
        <w:t>DOS REQUISITOS TÉCNICOS</w:t>
      </w:r>
    </w:p>
    <w:p w:rsidR="000A7CCB" w:rsidRPr="008456C3" w:rsidRDefault="000A7CCB" w:rsidP="0090298F">
      <w:pPr>
        <w:spacing w:after="200" w:line="360" w:lineRule="auto"/>
        <w:jc w:val="both"/>
        <w:rPr>
          <w:rFonts w:ascii="Arial" w:hAnsi="Arial" w:cs="Arial"/>
          <w:lang w:val="pt-BR"/>
        </w:rPr>
      </w:pPr>
      <w:r w:rsidRPr="008456C3">
        <w:rPr>
          <w:rFonts w:ascii="Arial" w:hAnsi="Arial" w:cs="Arial"/>
          <w:lang w:val="pt-BR"/>
        </w:rPr>
        <w:t>O Software para Gerenciamento Eletrônico de Processos do Poder Legislativo deverá ter obrigatoriamente, no mínimo, os seguintes requisitos:</w:t>
      </w:r>
    </w:p>
    <w:tbl>
      <w:tblPr>
        <w:tblW w:w="8503" w:type="dxa"/>
        <w:tblInd w:w="-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57" w:type="dxa"/>
          <w:left w:w="57" w:type="dxa"/>
          <w:bottom w:w="57" w:type="dxa"/>
          <w:right w:w="57" w:type="dxa"/>
        </w:tblCellMar>
        <w:tblLook w:val="04A0" w:firstRow="1" w:lastRow="0" w:firstColumn="1" w:lastColumn="0" w:noHBand="0" w:noVBand="1"/>
      </w:tblPr>
      <w:tblGrid>
        <w:gridCol w:w="435"/>
        <w:gridCol w:w="2115"/>
        <w:gridCol w:w="5953"/>
      </w:tblGrid>
      <w:tr w:rsidR="0090298F" w:rsidRPr="0090298F" w:rsidTr="004564E8">
        <w:tc>
          <w:tcPr>
            <w:tcW w:w="435" w:type="dxa"/>
            <w:shd w:val="clear" w:color="auto" w:fill="D9D9D9"/>
          </w:tcPr>
          <w:p w:rsidR="0090298F" w:rsidRPr="0090298F" w:rsidRDefault="0090298F" w:rsidP="00BA4154">
            <w:pPr>
              <w:widowControl/>
              <w:spacing w:before="120" w:line="360" w:lineRule="auto"/>
              <w:jc w:val="center"/>
              <w:rPr>
                <w:rFonts w:ascii="Arial" w:eastAsia="Arial" w:hAnsi="Arial" w:cs="Arial"/>
                <w:b/>
                <w:sz w:val="20"/>
                <w:szCs w:val="20"/>
                <w:lang w:val="pt-BR" w:eastAsia="pt-BR"/>
              </w:rPr>
            </w:pPr>
            <w:r w:rsidRPr="0090298F">
              <w:rPr>
                <w:rFonts w:ascii="Arial" w:eastAsia="Arial" w:hAnsi="Arial" w:cs="Arial"/>
                <w:b/>
                <w:sz w:val="20"/>
                <w:szCs w:val="20"/>
                <w:lang w:val="pt-BR" w:eastAsia="pt-BR"/>
              </w:rPr>
              <w:t>ID</w:t>
            </w:r>
          </w:p>
        </w:tc>
        <w:tc>
          <w:tcPr>
            <w:tcW w:w="2115" w:type="dxa"/>
            <w:shd w:val="clear" w:color="auto" w:fill="D9D9D9"/>
          </w:tcPr>
          <w:p w:rsidR="0090298F" w:rsidRPr="0090298F" w:rsidRDefault="0090298F" w:rsidP="00BA4154">
            <w:pPr>
              <w:widowControl/>
              <w:spacing w:before="120" w:line="360" w:lineRule="auto"/>
              <w:jc w:val="center"/>
              <w:rPr>
                <w:rFonts w:ascii="Arial" w:eastAsia="Arial" w:hAnsi="Arial" w:cs="Arial"/>
                <w:b/>
                <w:sz w:val="20"/>
                <w:szCs w:val="20"/>
                <w:lang w:val="pt-BR" w:eastAsia="pt-BR"/>
              </w:rPr>
            </w:pPr>
            <w:r w:rsidRPr="0090298F">
              <w:rPr>
                <w:rFonts w:ascii="Arial" w:eastAsia="Arial" w:hAnsi="Arial" w:cs="Arial"/>
                <w:b/>
                <w:sz w:val="20"/>
                <w:szCs w:val="20"/>
                <w:lang w:val="pt-BR" w:eastAsia="pt-BR"/>
              </w:rPr>
              <w:t>Assunto</w:t>
            </w:r>
          </w:p>
        </w:tc>
        <w:tc>
          <w:tcPr>
            <w:tcW w:w="5953" w:type="dxa"/>
            <w:shd w:val="clear" w:color="auto" w:fill="D9D9D9"/>
          </w:tcPr>
          <w:p w:rsidR="0090298F" w:rsidRPr="0090298F" w:rsidRDefault="0090298F" w:rsidP="00BA4154">
            <w:pPr>
              <w:widowControl/>
              <w:spacing w:before="120" w:line="360" w:lineRule="auto"/>
              <w:jc w:val="center"/>
              <w:rPr>
                <w:rFonts w:ascii="Arial" w:eastAsia="Arial" w:hAnsi="Arial" w:cs="Arial"/>
                <w:b/>
                <w:sz w:val="20"/>
                <w:szCs w:val="20"/>
                <w:lang w:val="pt-BR" w:eastAsia="pt-BR"/>
              </w:rPr>
            </w:pPr>
            <w:r w:rsidRPr="0090298F">
              <w:rPr>
                <w:rFonts w:ascii="Arial" w:eastAsia="Arial" w:hAnsi="Arial" w:cs="Arial"/>
                <w:b/>
                <w:sz w:val="20"/>
                <w:szCs w:val="20"/>
                <w:lang w:val="pt-BR" w:eastAsia="pt-BR"/>
              </w:rPr>
              <w:t>Requisito</w:t>
            </w:r>
          </w:p>
        </w:tc>
      </w:tr>
      <w:tr w:rsidR="0090298F" w:rsidRPr="000A0E4C" w:rsidTr="004564E8">
        <w:tc>
          <w:tcPr>
            <w:tcW w:w="435" w:type="dxa"/>
          </w:tcPr>
          <w:p w:rsidR="0090298F" w:rsidRPr="0090298F" w:rsidRDefault="0090298F" w:rsidP="00305357">
            <w:pPr>
              <w:widowControl/>
              <w:numPr>
                <w:ilvl w:val="0"/>
                <w:numId w:val="6"/>
              </w:numPr>
              <w:spacing w:before="120" w:line="360" w:lineRule="auto"/>
              <w:jc w:val="both"/>
              <w:rPr>
                <w:rFonts w:ascii="Arial" w:eastAsia="Arial" w:hAnsi="Arial" w:cs="Arial"/>
                <w:sz w:val="20"/>
                <w:szCs w:val="20"/>
                <w:lang w:val="pt-BR" w:eastAsia="pt-BR"/>
              </w:rPr>
            </w:pPr>
          </w:p>
        </w:tc>
        <w:tc>
          <w:tcPr>
            <w:tcW w:w="2115" w:type="dxa"/>
          </w:tcPr>
          <w:p w:rsidR="0090298F" w:rsidRPr="0090298F" w:rsidRDefault="0090298F" w:rsidP="000C00F3">
            <w:pPr>
              <w:widowControl/>
              <w:spacing w:before="120" w:line="360" w:lineRule="auto"/>
              <w:jc w:val="center"/>
              <w:rPr>
                <w:rFonts w:ascii="Arial" w:eastAsia="Arial" w:hAnsi="Arial" w:cs="Arial"/>
                <w:sz w:val="20"/>
                <w:szCs w:val="20"/>
                <w:lang w:val="pt-BR" w:eastAsia="pt-BR"/>
              </w:rPr>
            </w:pPr>
            <w:r w:rsidRPr="0090298F">
              <w:rPr>
                <w:rFonts w:ascii="Arial" w:eastAsia="Arial" w:hAnsi="Arial" w:cs="Arial"/>
                <w:sz w:val="20"/>
                <w:szCs w:val="20"/>
                <w:lang w:val="pt-BR" w:eastAsia="pt-BR"/>
              </w:rPr>
              <w:t>Requisitos Gerais</w:t>
            </w:r>
          </w:p>
        </w:tc>
        <w:tc>
          <w:tcPr>
            <w:tcW w:w="5953" w:type="dxa"/>
          </w:tcPr>
          <w:p w:rsidR="0090298F" w:rsidRPr="0090298F" w:rsidRDefault="0090298F" w:rsidP="000C00F3">
            <w:pPr>
              <w:widowControl/>
              <w:autoSpaceDE w:val="0"/>
              <w:autoSpaceDN w:val="0"/>
              <w:adjustRightInd w:val="0"/>
              <w:snapToGrid w:val="0"/>
              <w:spacing w:before="120" w:line="360" w:lineRule="auto"/>
              <w:jc w:val="both"/>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Deverá utilizar Banco de Dados Relacional;</w:t>
            </w:r>
          </w:p>
        </w:tc>
      </w:tr>
      <w:tr w:rsidR="0090298F" w:rsidRPr="000A0E4C"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563853">
            <w:pPr>
              <w:widowControl/>
              <w:spacing w:before="28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Requisitos Gerais</w:t>
            </w:r>
          </w:p>
        </w:tc>
        <w:tc>
          <w:tcPr>
            <w:tcW w:w="5953" w:type="dxa"/>
          </w:tcPr>
          <w:p w:rsidR="0090298F" w:rsidRPr="0090298F" w:rsidRDefault="0090298F" w:rsidP="000C00F3">
            <w:pPr>
              <w:widowControl/>
              <w:autoSpaceDE w:val="0"/>
              <w:autoSpaceDN w:val="0"/>
              <w:adjustRightInd w:val="0"/>
              <w:snapToGrid w:val="0"/>
              <w:spacing w:before="120" w:line="360" w:lineRule="auto"/>
              <w:jc w:val="both"/>
              <w:rPr>
                <w:rFonts w:ascii="Arial" w:eastAsia="Times New Roman" w:hAnsi="Arial" w:cs="Arial"/>
                <w:bCs/>
                <w:color w:val="000000"/>
                <w:sz w:val="20"/>
                <w:szCs w:val="20"/>
                <w:lang w:val="pt-BR" w:eastAsia="pt-BR"/>
              </w:rPr>
            </w:pPr>
            <w:r w:rsidRPr="0090298F">
              <w:rPr>
                <w:rFonts w:ascii="Arial" w:eastAsia="Times New Roman" w:hAnsi="Arial" w:cs="Arial"/>
                <w:sz w:val="20"/>
                <w:szCs w:val="20"/>
                <w:lang w:val="pt-BR" w:eastAsia="pt-BR"/>
              </w:rPr>
              <w:t xml:space="preserve">Todos os Módulos que compõem esta solução </w:t>
            </w:r>
            <w:r w:rsidRPr="0090298F">
              <w:rPr>
                <w:rFonts w:ascii="Arial" w:eastAsia="Times New Roman" w:hAnsi="Arial" w:cs="Arial"/>
                <w:bCs/>
                <w:color w:val="000000"/>
                <w:sz w:val="20"/>
                <w:szCs w:val="20"/>
                <w:lang w:val="pt-BR" w:eastAsia="pt-BR"/>
              </w:rPr>
              <w:t>deverão estar integrados;</w:t>
            </w:r>
          </w:p>
        </w:tc>
      </w:tr>
      <w:tr w:rsidR="0090298F" w:rsidRPr="000A0E4C" w:rsidTr="004564E8">
        <w:tc>
          <w:tcPr>
            <w:tcW w:w="435" w:type="dxa"/>
          </w:tcPr>
          <w:p w:rsidR="0090298F" w:rsidRPr="0090298F" w:rsidRDefault="0090298F" w:rsidP="00305357">
            <w:pPr>
              <w:widowControl/>
              <w:numPr>
                <w:ilvl w:val="0"/>
                <w:numId w:val="6"/>
              </w:numPr>
              <w:spacing w:before="720" w:line="360" w:lineRule="auto"/>
              <w:jc w:val="both"/>
              <w:rPr>
                <w:rFonts w:ascii="Arial" w:eastAsia="Arial" w:hAnsi="Arial" w:cs="Arial"/>
                <w:sz w:val="20"/>
                <w:szCs w:val="20"/>
                <w:lang w:val="pt-BR" w:eastAsia="pt-BR"/>
              </w:rPr>
            </w:pPr>
          </w:p>
        </w:tc>
        <w:tc>
          <w:tcPr>
            <w:tcW w:w="2115" w:type="dxa"/>
          </w:tcPr>
          <w:p w:rsidR="0090298F" w:rsidRPr="0090298F" w:rsidRDefault="0090298F" w:rsidP="006012F9">
            <w:pPr>
              <w:widowControl/>
              <w:spacing w:before="80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Requisitos Gerais</w:t>
            </w:r>
          </w:p>
        </w:tc>
        <w:tc>
          <w:tcPr>
            <w:tcW w:w="5953" w:type="dxa"/>
          </w:tcPr>
          <w:p w:rsidR="0090298F" w:rsidRPr="0090298F" w:rsidRDefault="0090298F" w:rsidP="00BA4154">
            <w:pPr>
              <w:widowControl/>
              <w:autoSpaceDE w:val="0"/>
              <w:autoSpaceDN w:val="0"/>
              <w:adjustRightInd w:val="0"/>
              <w:snapToGrid w:val="0"/>
              <w:spacing w:before="120" w:line="360" w:lineRule="auto"/>
              <w:jc w:val="both"/>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 xml:space="preserve">Assegurar a leveza do sistema tendo compatibilidade com os diversos navegadores, tais como o Internet Explorer, Google </w:t>
            </w:r>
            <w:proofErr w:type="spellStart"/>
            <w:r w:rsidRPr="0090298F">
              <w:rPr>
                <w:rFonts w:ascii="Arial" w:eastAsia="Times New Roman" w:hAnsi="Arial" w:cs="Arial"/>
                <w:sz w:val="20"/>
                <w:szCs w:val="20"/>
                <w:lang w:val="pt-BR" w:eastAsia="pt-BR"/>
              </w:rPr>
              <w:t>Chrome</w:t>
            </w:r>
            <w:proofErr w:type="spellEnd"/>
            <w:r w:rsidRPr="0090298F">
              <w:rPr>
                <w:rFonts w:ascii="Arial" w:eastAsia="Times New Roman" w:hAnsi="Arial" w:cs="Arial"/>
                <w:sz w:val="20"/>
                <w:szCs w:val="20"/>
                <w:lang w:val="pt-BR" w:eastAsia="pt-BR"/>
              </w:rPr>
              <w:t xml:space="preserve"> e Mozilla Firefox, bem como os sistemas operacionais existentes Windows e Linux, e ainda atender aos requisitos de acessibilidade;</w:t>
            </w:r>
          </w:p>
        </w:tc>
      </w:tr>
      <w:tr w:rsidR="0090298F" w:rsidRPr="000A0E4C" w:rsidTr="004564E8">
        <w:tc>
          <w:tcPr>
            <w:tcW w:w="435" w:type="dxa"/>
          </w:tcPr>
          <w:p w:rsidR="0090298F" w:rsidRPr="0090298F" w:rsidRDefault="0090298F" w:rsidP="00305357">
            <w:pPr>
              <w:widowControl/>
              <w:numPr>
                <w:ilvl w:val="0"/>
                <w:numId w:val="6"/>
              </w:numPr>
              <w:spacing w:before="120" w:line="360" w:lineRule="auto"/>
              <w:jc w:val="both"/>
              <w:rPr>
                <w:rFonts w:ascii="Arial" w:eastAsia="Arial" w:hAnsi="Arial" w:cs="Arial"/>
                <w:sz w:val="20"/>
                <w:szCs w:val="20"/>
                <w:lang w:val="pt-BR" w:eastAsia="pt-BR"/>
              </w:rPr>
            </w:pPr>
          </w:p>
        </w:tc>
        <w:tc>
          <w:tcPr>
            <w:tcW w:w="2115" w:type="dxa"/>
          </w:tcPr>
          <w:p w:rsidR="0090298F" w:rsidRPr="0090298F" w:rsidRDefault="0090298F" w:rsidP="00BA4154">
            <w:pPr>
              <w:widowControl/>
              <w:spacing w:before="12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Requisitos Gerais</w:t>
            </w:r>
          </w:p>
        </w:tc>
        <w:tc>
          <w:tcPr>
            <w:tcW w:w="5953" w:type="dxa"/>
          </w:tcPr>
          <w:p w:rsidR="0090298F" w:rsidRPr="0090298F" w:rsidRDefault="0090298F" w:rsidP="00BA4154">
            <w:pPr>
              <w:widowControl/>
              <w:autoSpaceDE w:val="0"/>
              <w:autoSpaceDN w:val="0"/>
              <w:adjustRightInd w:val="0"/>
              <w:snapToGrid w:val="0"/>
              <w:spacing w:before="120"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Possuir interface amigável e intuitiva;</w:t>
            </w:r>
          </w:p>
        </w:tc>
      </w:tr>
      <w:tr w:rsidR="0090298F" w:rsidRPr="000A0E4C"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915A92">
            <w:pPr>
              <w:widowControl/>
              <w:spacing w:before="24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Requisitos Gerais</w:t>
            </w:r>
          </w:p>
        </w:tc>
        <w:tc>
          <w:tcPr>
            <w:tcW w:w="5953" w:type="dxa"/>
          </w:tcPr>
          <w:p w:rsidR="0090298F" w:rsidRPr="0090298F" w:rsidRDefault="0090298F" w:rsidP="00915A92">
            <w:pPr>
              <w:widowControl/>
              <w:autoSpaceDE w:val="0"/>
              <w:autoSpaceDN w:val="0"/>
              <w:adjustRightInd w:val="0"/>
              <w:snapToGrid w:val="0"/>
              <w:spacing w:before="120"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Possuir todas as mensagens e telas dos módulos que compõem o software exibidas em idioma português Brasil;</w:t>
            </w:r>
          </w:p>
        </w:tc>
      </w:tr>
      <w:tr w:rsidR="0090298F" w:rsidRPr="000A0E4C" w:rsidTr="004564E8">
        <w:tc>
          <w:tcPr>
            <w:tcW w:w="435" w:type="dxa"/>
          </w:tcPr>
          <w:p w:rsidR="0090298F" w:rsidRPr="0090298F" w:rsidRDefault="0090298F" w:rsidP="00305357">
            <w:pPr>
              <w:widowControl/>
              <w:numPr>
                <w:ilvl w:val="0"/>
                <w:numId w:val="6"/>
              </w:numPr>
              <w:spacing w:before="600" w:line="360" w:lineRule="auto"/>
              <w:jc w:val="both"/>
              <w:rPr>
                <w:rFonts w:ascii="Arial" w:eastAsia="Arial" w:hAnsi="Arial" w:cs="Arial"/>
                <w:sz w:val="20"/>
                <w:szCs w:val="20"/>
                <w:lang w:val="pt-BR" w:eastAsia="pt-BR"/>
              </w:rPr>
            </w:pPr>
          </w:p>
        </w:tc>
        <w:tc>
          <w:tcPr>
            <w:tcW w:w="2115" w:type="dxa"/>
          </w:tcPr>
          <w:p w:rsidR="0090298F" w:rsidRPr="0090298F" w:rsidRDefault="0090298F" w:rsidP="00915A92">
            <w:pPr>
              <w:widowControl/>
              <w:spacing w:before="60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Requisitos Gerais</w:t>
            </w:r>
          </w:p>
        </w:tc>
        <w:tc>
          <w:tcPr>
            <w:tcW w:w="5953" w:type="dxa"/>
          </w:tcPr>
          <w:p w:rsidR="0090298F" w:rsidRPr="0090298F" w:rsidRDefault="0090298F" w:rsidP="00915A92">
            <w:pPr>
              <w:widowControl/>
              <w:autoSpaceDE w:val="0"/>
              <w:autoSpaceDN w:val="0"/>
              <w:adjustRightInd w:val="0"/>
              <w:snapToGrid w:val="0"/>
              <w:spacing w:before="120"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Todos os módulos componentes devem permitir, sem comprometer a integridade do sistema, a sua adaptação às necessidades da Contratante, por meio de parametrizações e customizações;</w:t>
            </w:r>
          </w:p>
        </w:tc>
      </w:tr>
      <w:tr w:rsidR="0090298F" w:rsidRPr="000A0E4C"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915A92">
            <w:pPr>
              <w:widowControl/>
              <w:spacing w:before="24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Requisitos Gerais</w:t>
            </w:r>
          </w:p>
        </w:tc>
        <w:tc>
          <w:tcPr>
            <w:tcW w:w="5953" w:type="dxa"/>
          </w:tcPr>
          <w:p w:rsidR="0090298F" w:rsidRPr="0090298F" w:rsidRDefault="0090298F" w:rsidP="00915A92">
            <w:pPr>
              <w:widowControl/>
              <w:autoSpaceDE w:val="0"/>
              <w:autoSpaceDN w:val="0"/>
              <w:adjustRightInd w:val="0"/>
              <w:snapToGrid w:val="0"/>
              <w:spacing w:before="120"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Utilizar o TCP/IP como protocolo padrão de comunicação interagindo as diversas camadas do software;</w:t>
            </w:r>
          </w:p>
        </w:tc>
      </w:tr>
      <w:tr w:rsidR="0090298F" w:rsidRPr="000A0E4C" w:rsidTr="004564E8">
        <w:tc>
          <w:tcPr>
            <w:tcW w:w="435" w:type="dxa"/>
          </w:tcPr>
          <w:p w:rsidR="0090298F" w:rsidRPr="0090298F" w:rsidRDefault="0090298F" w:rsidP="00305357">
            <w:pPr>
              <w:widowControl/>
              <w:numPr>
                <w:ilvl w:val="0"/>
                <w:numId w:val="6"/>
              </w:numPr>
              <w:spacing w:before="120" w:line="360" w:lineRule="auto"/>
              <w:jc w:val="both"/>
              <w:rPr>
                <w:rFonts w:ascii="Arial" w:eastAsia="Arial" w:hAnsi="Arial" w:cs="Arial"/>
                <w:sz w:val="20"/>
                <w:szCs w:val="20"/>
                <w:lang w:val="pt-BR" w:eastAsia="pt-BR"/>
              </w:rPr>
            </w:pPr>
          </w:p>
        </w:tc>
        <w:tc>
          <w:tcPr>
            <w:tcW w:w="2115" w:type="dxa"/>
          </w:tcPr>
          <w:p w:rsidR="0090298F" w:rsidRPr="0090298F" w:rsidRDefault="0090298F" w:rsidP="00730053">
            <w:pPr>
              <w:widowControl/>
              <w:spacing w:before="24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Requisitos Gerais</w:t>
            </w:r>
          </w:p>
        </w:tc>
        <w:tc>
          <w:tcPr>
            <w:tcW w:w="5953" w:type="dxa"/>
          </w:tcPr>
          <w:p w:rsidR="0090298F" w:rsidRPr="0090298F" w:rsidRDefault="0090298F" w:rsidP="00984F8D">
            <w:pPr>
              <w:widowControl/>
              <w:autoSpaceDE w:val="0"/>
              <w:autoSpaceDN w:val="0"/>
              <w:adjustRightInd w:val="0"/>
              <w:snapToGrid w:val="0"/>
              <w:spacing w:before="120"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Permitir que as estações de trabalho possam ser locais ou remotas, conectadas a LAN cabeada, WAN ou a rede Wireless;</w:t>
            </w:r>
          </w:p>
        </w:tc>
      </w:tr>
      <w:tr w:rsidR="0090298F" w:rsidRPr="000A0E4C" w:rsidTr="004564E8">
        <w:tc>
          <w:tcPr>
            <w:tcW w:w="435" w:type="dxa"/>
          </w:tcPr>
          <w:p w:rsidR="0090298F" w:rsidRPr="0090298F" w:rsidRDefault="0090298F" w:rsidP="00305357">
            <w:pPr>
              <w:widowControl/>
              <w:numPr>
                <w:ilvl w:val="0"/>
                <w:numId w:val="6"/>
              </w:numPr>
              <w:spacing w:before="720" w:line="360" w:lineRule="auto"/>
              <w:jc w:val="both"/>
              <w:rPr>
                <w:rFonts w:ascii="Arial" w:eastAsia="Arial" w:hAnsi="Arial" w:cs="Arial"/>
                <w:sz w:val="20"/>
                <w:szCs w:val="20"/>
                <w:lang w:val="pt-BR" w:eastAsia="pt-BR"/>
              </w:rPr>
            </w:pPr>
          </w:p>
        </w:tc>
        <w:tc>
          <w:tcPr>
            <w:tcW w:w="2115" w:type="dxa"/>
          </w:tcPr>
          <w:p w:rsidR="0090298F" w:rsidRPr="0090298F" w:rsidRDefault="0090298F" w:rsidP="00984F8D">
            <w:pPr>
              <w:widowControl/>
              <w:spacing w:before="840" w:line="360" w:lineRule="auto"/>
              <w:jc w:val="center"/>
              <w:rPr>
                <w:rFonts w:ascii="Arial" w:eastAsia="Arial" w:hAnsi="Arial" w:cs="Arial"/>
                <w:sz w:val="20"/>
                <w:szCs w:val="20"/>
                <w:lang w:val="pt-BR" w:eastAsia="pt-BR"/>
              </w:rPr>
            </w:pPr>
            <w:r w:rsidRPr="0090298F">
              <w:rPr>
                <w:rFonts w:ascii="Arial" w:eastAsia="Arial" w:hAnsi="Arial" w:cs="Arial"/>
                <w:sz w:val="20"/>
                <w:szCs w:val="20"/>
                <w:lang w:val="pt-BR" w:eastAsia="pt-BR"/>
              </w:rPr>
              <w:t>Módulo de Segurança</w:t>
            </w:r>
          </w:p>
        </w:tc>
        <w:tc>
          <w:tcPr>
            <w:tcW w:w="5953" w:type="dxa"/>
          </w:tcPr>
          <w:p w:rsidR="0090298F" w:rsidRPr="0090298F" w:rsidRDefault="0090298F" w:rsidP="00984F8D">
            <w:pPr>
              <w:autoSpaceDN w:val="0"/>
              <w:adjustRightInd w:val="0"/>
              <w:snapToGrid w:val="0"/>
              <w:spacing w:before="120"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O acesso ao software deverá ser acessível especificamente através de permissão de uso somente a usuários autorizados pelo Diretoria de Tecnologia da Informação da CMADN. Para cada tarefa autorizada, o administrador de segurança deverá poder especificar o nível do acesso do usuário;</w:t>
            </w:r>
          </w:p>
        </w:tc>
      </w:tr>
      <w:tr w:rsidR="0090298F" w:rsidRPr="000A0E4C" w:rsidTr="004564E8">
        <w:tc>
          <w:tcPr>
            <w:tcW w:w="435" w:type="dxa"/>
          </w:tcPr>
          <w:p w:rsidR="0090298F" w:rsidRPr="0090298F" w:rsidRDefault="0090298F" w:rsidP="00305357">
            <w:pPr>
              <w:widowControl/>
              <w:numPr>
                <w:ilvl w:val="0"/>
                <w:numId w:val="6"/>
              </w:numPr>
              <w:spacing w:before="600" w:line="360" w:lineRule="auto"/>
              <w:jc w:val="both"/>
              <w:rPr>
                <w:rFonts w:ascii="Arial" w:eastAsia="Arial" w:hAnsi="Arial" w:cs="Arial"/>
                <w:sz w:val="20"/>
                <w:szCs w:val="20"/>
                <w:lang w:val="pt-BR" w:eastAsia="pt-BR"/>
              </w:rPr>
            </w:pPr>
          </w:p>
        </w:tc>
        <w:tc>
          <w:tcPr>
            <w:tcW w:w="2115" w:type="dxa"/>
          </w:tcPr>
          <w:p w:rsidR="0090298F" w:rsidRPr="0090298F" w:rsidRDefault="0090298F" w:rsidP="00730053">
            <w:pPr>
              <w:widowControl/>
              <w:spacing w:before="60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Segurança</w:t>
            </w:r>
          </w:p>
        </w:tc>
        <w:tc>
          <w:tcPr>
            <w:tcW w:w="5953" w:type="dxa"/>
          </w:tcPr>
          <w:p w:rsidR="0090298F" w:rsidRPr="0090298F" w:rsidRDefault="0090298F" w:rsidP="00984F8D">
            <w:pPr>
              <w:autoSpaceDN w:val="0"/>
              <w:adjustRightInd w:val="0"/>
              <w:snapToGrid w:val="0"/>
              <w:spacing w:before="120"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Quanto ao acesso aos dados, o gerenciador deverá oferecer mecanismos de segurança que impeçam usuários não autorizados de efetuar consultas ou alterações em alguns dados de forma seletiva, garantindo o sigilo de processos restritos;</w:t>
            </w:r>
          </w:p>
        </w:tc>
      </w:tr>
      <w:tr w:rsidR="0090298F" w:rsidRPr="000A0E4C" w:rsidTr="004564E8">
        <w:tc>
          <w:tcPr>
            <w:tcW w:w="435" w:type="dxa"/>
          </w:tcPr>
          <w:p w:rsidR="0090298F" w:rsidRPr="0090298F" w:rsidRDefault="0090298F" w:rsidP="00305357">
            <w:pPr>
              <w:widowControl/>
              <w:numPr>
                <w:ilvl w:val="0"/>
                <w:numId w:val="6"/>
              </w:numPr>
              <w:spacing w:before="480" w:line="360" w:lineRule="auto"/>
              <w:jc w:val="both"/>
              <w:rPr>
                <w:rFonts w:ascii="Arial" w:eastAsia="Arial" w:hAnsi="Arial" w:cs="Arial"/>
                <w:sz w:val="20"/>
                <w:szCs w:val="20"/>
                <w:lang w:val="pt-BR" w:eastAsia="pt-BR"/>
              </w:rPr>
            </w:pPr>
          </w:p>
        </w:tc>
        <w:tc>
          <w:tcPr>
            <w:tcW w:w="2115" w:type="dxa"/>
          </w:tcPr>
          <w:p w:rsidR="0090298F" w:rsidRPr="0090298F" w:rsidRDefault="0090298F" w:rsidP="00984F8D">
            <w:pPr>
              <w:widowControl/>
              <w:spacing w:before="48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Segurança</w:t>
            </w:r>
          </w:p>
        </w:tc>
        <w:tc>
          <w:tcPr>
            <w:tcW w:w="5953" w:type="dxa"/>
          </w:tcPr>
          <w:p w:rsidR="0090298F" w:rsidRPr="0090298F" w:rsidRDefault="0090298F" w:rsidP="00984F8D">
            <w:pPr>
              <w:autoSpaceDN w:val="0"/>
              <w:adjustRightInd w:val="0"/>
              <w:snapToGrid w:val="0"/>
              <w:spacing w:before="120"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 xml:space="preserve">As autorizações ou desautorizações, do acesso pelo usuário aos Módulos e Funções do sistema deverão ser dinâmicas e ter efeito quando usuário </w:t>
            </w:r>
            <w:proofErr w:type="spellStart"/>
            <w:r w:rsidRPr="0090298F">
              <w:rPr>
                <w:rFonts w:ascii="Arial" w:eastAsia="Times New Roman" w:hAnsi="Arial" w:cs="Arial"/>
                <w:bCs/>
                <w:sz w:val="20"/>
                <w:szCs w:val="20"/>
                <w:lang w:val="pt-BR" w:eastAsia="ar-SA"/>
              </w:rPr>
              <w:t>logar</w:t>
            </w:r>
            <w:proofErr w:type="spellEnd"/>
            <w:r w:rsidRPr="0090298F">
              <w:rPr>
                <w:rFonts w:ascii="Arial" w:eastAsia="Times New Roman" w:hAnsi="Arial" w:cs="Arial"/>
                <w:bCs/>
                <w:sz w:val="20"/>
                <w:szCs w:val="20"/>
                <w:lang w:val="pt-BR" w:eastAsia="ar-SA"/>
              </w:rPr>
              <w:t xml:space="preserve"> novamente no software;</w:t>
            </w:r>
          </w:p>
        </w:tc>
      </w:tr>
      <w:tr w:rsidR="0090298F" w:rsidRPr="000A0E4C" w:rsidTr="004564E8">
        <w:tc>
          <w:tcPr>
            <w:tcW w:w="435" w:type="dxa"/>
          </w:tcPr>
          <w:p w:rsidR="0090298F" w:rsidRPr="0090298F" w:rsidRDefault="0090298F" w:rsidP="00305357">
            <w:pPr>
              <w:widowControl/>
              <w:numPr>
                <w:ilvl w:val="0"/>
                <w:numId w:val="6"/>
              </w:numPr>
              <w:spacing w:before="600" w:line="360" w:lineRule="auto"/>
              <w:jc w:val="both"/>
              <w:rPr>
                <w:rFonts w:ascii="Arial" w:eastAsia="Arial" w:hAnsi="Arial" w:cs="Arial"/>
                <w:sz w:val="20"/>
                <w:szCs w:val="20"/>
                <w:lang w:val="pt-BR" w:eastAsia="pt-BR"/>
              </w:rPr>
            </w:pPr>
          </w:p>
        </w:tc>
        <w:tc>
          <w:tcPr>
            <w:tcW w:w="2115" w:type="dxa"/>
          </w:tcPr>
          <w:p w:rsidR="0090298F" w:rsidRPr="0090298F" w:rsidRDefault="0090298F" w:rsidP="00984F8D">
            <w:pPr>
              <w:widowControl/>
              <w:spacing w:before="60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Segurança</w:t>
            </w:r>
          </w:p>
        </w:tc>
        <w:tc>
          <w:tcPr>
            <w:tcW w:w="5953" w:type="dxa"/>
          </w:tcPr>
          <w:p w:rsidR="0090298F" w:rsidRPr="0090298F" w:rsidRDefault="0090298F" w:rsidP="00984F8D">
            <w:pPr>
              <w:autoSpaceDN w:val="0"/>
              <w:adjustRightInd w:val="0"/>
              <w:snapToGrid w:val="0"/>
              <w:spacing w:before="240"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O software deverá permitir a customização dos menus de acesso às funcionalidades, podendo atribuir um perfil a usuários específicos;</w:t>
            </w:r>
          </w:p>
        </w:tc>
      </w:tr>
      <w:tr w:rsidR="0090298F" w:rsidRPr="000A0E4C"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39769B">
            <w:pPr>
              <w:widowControl/>
              <w:spacing w:before="24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Segurança</w:t>
            </w:r>
          </w:p>
        </w:tc>
        <w:tc>
          <w:tcPr>
            <w:tcW w:w="5953" w:type="dxa"/>
          </w:tcPr>
          <w:p w:rsidR="0090298F" w:rsidRPr="0090298F" w:rsidRDefault="0090298F" w:rsidP="0039769B">
            <w:pPr>
              <w:autoSpaceDN w:val="0"/>
              <w:adjustRightInd w:val="0"/>
              <w:snapToGrid w:val="0"/>
              <w:spacing w:before="120"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Permitir a inclusão, alteração e consulta de Pessoas (Físicas ou Jurídicas) ao software;</w:t>
            </w:r>
          </w:p>
        </w:tc>
      </w:tr>
      <w:tr w:rsidR="0090298F" w:rsidRPr="000A0E4C" w:rsidTr="004564E8">
        <w:tc>
          <w:tcPr>
            <w:tcW w:w="435" w:type="dxa"/>
          </w:tcPr>
          <w:p w:rsidR="0090298F" w:rsidRPr="0090298F" w:rsidRDefault="0090298F" w:rsidP="00305357">
            <w:pPr>
              <w:widowControl/>
              <w:numPr>
                <w:ilvl w:val="0"/>
                <w:numId w:val="6"/>
              </w:numPr>
              <w:spacing w:before="600" w:line="360" w:lineRule="auto"/>
              <w:jc w:val="both"/>
              <w:rPr>
                <w:rFonts w:ascii="Arial" w:eastAsia="Arial" w:hAnsi="Arial" w:cs="Arial"/>
                <w:sz w:val="20"/>
                <w:szCs w:val="20"/>
                <w:lang w:val="pt-BR" w:eastAsia="pt-BR"/>
              </w:rPr>
            </w:pPr>
          </w:p>
        </w:tc>
        <w:tc>
          <w:tcPr>
            <w:tcW w:w="2115" w:type="dxa"/>
          </w:tcPr>
          <w:p w:rsidR="0090298F" w:rsidRPr="0090298F" w:rsidRDefault="0090298F" w:rsidP="0039769B">
            <w:pPr>
              <w:widowControl/>
              <w:spacing w:before="60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Segurança</w:t>
            </w:r>
          </w:p>
        </w:tc>
        <w:tc>
          <w:tcPr>
            <w:tcW w:w="5953" w:type="dxa"/>
          </w:tcPr>
          <w:p w:rsidR="0090298F" w:rsidRPr="0090298F" w:rsidRDefault="0090298F" w:rsidP="0039769B">
            <w:pPr>
              <w:autoSpaceDN w:val="0"/>
              <w:adjustRightInd w:val="0"/>
              <w:snapToGrid w:val="0"/>
              <w:spacing w:before="120"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inclusão, alteração, consulta e exclusão de Setores ao software. Nesta funcionalidade, o software deverá permitir a vinculação de Pessoas a um determinado Setor específico;</w:t>
            </w:r>
          </w:p>
        </w:tc>
      </w:tr>
      <w:tr w:rsidR="0090298F" w:rsidRPr="000A0E4C"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A07A2B">
            <w:pPr>
              <w:widowControl/>
              <w:spacing w:before="24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Segurança</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Permitir a inclusão, alteração e consulta de Usuários, podendo inclusive reiniciar a senha do usuário quando necessário;</w:t>
            </w:r>
          </w:p>
        </w:tc>
      </w:tr>
      <w:tr w:rsidR="0090298F" w:rsidRPr="000A0E4C"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372554">
            <w:pPr>
              <w:widowControl/>
              <w:spacing w:before="24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Segurança</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 xml:space="preserve">Possuir funcionalidade para não permitir o cadastramento de um Usuário sem a vinculação a uma Pessoa; </w:t>
            </w:r>
          </w:p>
        </w:tc>
      </w:tr>
      <w:tr w:rsidR="0090298F" w:rsidRPr="000A0E4C"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372554">
            <w:pPr>
              <w:widowControl/>
              <w:spacing w:before="24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Segurança</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funcionalidade para efetuar a vinculação de Perfis de Usuário a um determinado Usuário específico</w:t>
            </w:r>
          </w:p>
        </w:tc>
      </w:tr>
      <w:tr w:rsidR="0090298F" w:rsidRPr="000A0E4C" w:rsidTr="004564E8">
        <w:tc>
          <w:tcPr>
            <w:tcW w:w="435" w:type="dxa"/>
          </w:tcPr>
          <w:p w:rsidR="0090298F" w:rsidRPr="0090298F" w:rsidRDefault="0090298F" w:rsidP="00305357">
            <w:pPr>
              <w:widowControl/>
              <w:numPr>
                <w:ilvl w:val="0"/>
                <w:numId w:val="6"/>
              </w:numPr>
              <w:spacing w:before="120" w:line="360" w:lineRule="auto"/>
              <w:jc w:val="both"/>
              <w:rPr>
                <w:rFonts w:ascii="Arial" w:eastAsia="Arial" w:hAnsi="Arial" w:cs="Arial"/>
                <w:sz w:val="20"/>
                <w:szCs w:val="20"/>
                <w:lang w:val="pt-BR" w:eastAsia="pt-BR"/>
              </w:rPr>
            </w:pPr>
          </w:p>
        </w:tc>
        <w:tc>
          <w:tcPr>
            <w:tcW w:w="2115" w:type="dxa"/>
          </w:tcPr>
          <w:p w:rsidR="0090298F" w:rsidRPr="0090298F" w:rsidRDefault="0090298F" w:rsidP="00563853">
            <w:pPr>
              <w:widowControl/>
              <w:spacing w:before="12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Segurança</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Permitir a inclusão, alteração e consulta de Perfis de Usuário;</w:t>
            </w:r>
          </w:p>
        </w:tc>
      </w:tr>
      <w:tr w:rsidR="0090298F" w:rsidRPr="000A0E4C" w:rsidTr="004564E8">
        <w:tc>
          <w:tcPr>
            <w:tcW w:w="435" w:type="dxa"/>
          </w:tcPr>
          <w:p w:rsidR="0090298F" w:rsidRPr="0090298F" w:rsidRDefault="0090298F" w:rsidP="00305357">
            <w:pPr>
              <w:widowControl/>
              <w:numPr>
                <w:ilvl w:val="0"/>
                <w:numId w:val="6"/>
              </w:numPr>
              <w:spacing w:before="400" w:line="360" w:lineRule="auto"/>
              <w:jc w:val="both"/>
              <w:rPr>
                <w:rFonts w:ascii="Arial" w:eastAsia="Arial" w:hAnsi="Arial" w:cs="Arial"/>
                <w:sz w:val="20"/>
                <w:szCs w:val="20"/>
                <w:lang w:val="pt-BR" w:eastAsia="pt-BR"/>
              </w:rPr>
            </w:pPr>
          </w:p>
        </w:tc>
        <w:tc>
          <w:tcPr>
            <w:tcW w:w="2115" w:type="dxa"/>
          </w:tcPr>
          <w:p w:rsidR="0090298F" w:rsidRPr="0090298F" w:rsidRDefault="0090298F" w:rsidP="00372554">
            <w:pPr>
              <w:widowControl/>
              <w:spacing w:before="40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Segurança</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 xml:space="preserve">Nesta funcionalidade o sistema deverá permitir a vinculação de uma determinada função existente a um Perfil de Usuário </w:t>
            </w:r>
            <w:r w:rsidRPr="0090298F">
              <w:rPr>
                <w:rFonts w:ascii="Arial" w:eastAsia="Times New Roman" w:hAnsi="Arial" w:cs="Arial"/>
                <w:bCs/>
                <w:sz w:val="20"/>
                <w:szCs w:val="20"/>
                <w:lang w:val="pt-BR" w:eastAsia="ar-SA"/>
              </w:rPr>
              <w:lastRenderedPageBreak/>
              <w:t>específico;</w:t>
            </w:r>
          </w:p>
        </w:tc>
      </w:tr>
      <w:tr w:rsidR="0090298F" w:rsidRPr="000A0E4C"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563853">
            <w:pPr>
              <w:widowControl/>
              <w:spacing w:before="24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Segurança</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Na vinculação, o sistema também deverá permitir a seleção do modo de acesso: inclusão, alteração e/ou exclusão;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Segurança</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funcionalidade para que o usuário altere sua senha;</w:t>
            </w:r>
          </w:p>
        </w:tc>
      </w:tr>
      <w:tr w:rsidR="0090298F" w:rsidRPr="000A0E4C"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A07A2B">
            <w:pPr>
              <w:widowControl/>
              <w:spacing w:before="240" w:line="360" w:lineRule="auto"/>
              <w:jc w:val="center"/>
              <w:rPr>
                <w:rFonts w:ascii="Arial" w:eastAsia="Arial" w:hAnsi="Arial" w:cs="Arial"/>
                <w:sz w:val="20"/>
                <w:szCs w:val="20"/>
                <w:lang w:val="pt-BR" w:eastAsia="pt-BR"/>
              </w:rPr>
            </w:pPr>
            <w:r w:rsidRPr="0090298F">
              <w:rPr>
                <w:rFonts w:ascii="Arial" w:eastAsia="Arial" w:hAnsi="Arial" w:cs="Arial"/>
                <w:sz w:val="20"/>
                <w:szCs w:val="20"/>
                <w:lang w:val="pt-BR" w:eastAsia="pt-BR"/>
              </w:rPr>
              <w:t>Módulo de Segurança</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funcionalidade para resgatar a senha do usuário, enviando uma nova senha para o e-mail do usuário;</w:t>
            </w:r>
          </w:p>
        </w:tc>
      </w:tr>
      <w:tr w:rsidR="0090298F" w:rsidRPr="000A0E4C"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2656AD">
            <w:pPr>
              <w:widowControl/>
              <w:spacing w:before="120"/>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inclusão, alteração, consulta e exclusão de Cargos dos Parlamentares na Mesa Diretora;</w:t>
            </w:r>
          </w:p>
        </w:tc>
      </w:tr>
      <w:tr w:rsidR="0090298F" w:rsidRPr="000A0E4C"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B65560">
            <w:pPr>
              <w:widowControl/>
              <w:spacing w:before="120"/>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inclusão, alteração, consulta e exclusão de Cargos dos Parlamentares nas Comissões;</w:t>
            </w:r>
          </w:p>
        </w:tc>
      </w:tr>
      <w:tr w:rsidR="0090298F" w:rsidRPr="000A0E4C"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B65560">
            <w:pPr>
              <w:widowControl/>
              <w:spacing w:before="120"/>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inclusão, alteração, consulta e exclusão de Cargos dos Parlamentares na Mesa Diretora;</w:t>
            </w:r>
          </w:p>
        </w:tc>
      </w:tr>
      <w:tr w:rsidR="0090298F" w:rsidRPr="000A0E4C" w:rsidTr="004564E8">
        <w:tc>
          <w:tcPr>
            <w:tcW w:w="435" w:type="dxa"/>
          </w:tcPr>
          <w:p w:rsidR="0090298F" w:rsidRPr="0090298F" w:rsidRDefault="0090298F" w:rsidP="00305357">
            <w:pPr>
              <w:widowControl/>
              <w:numPr>
                <w:ilvl w:val="0"/>
                <w:numId w:val="6"/>
              </w:numPr>
              <w:spacing w:before="840" w:line="360" w:lineRule="auto"/>
              <w:jc w:val="both"/>
              <w:rPr>
                <w:rFonts w:ascii="Arial" w:eastAsia="Arial" w:hAnsi="Arial" w:cs="Arial"/>
                <w:sz w:val="20"/>
                <w:szCs w:val="20"/>
                <w:lang w:val="pt-BR" w:eastAsia="pt-BR"/>
              </w:rPr>
            </w:pPr>
          </w:p>
        </w:tc>
        <w:tc>
          <w:tcPr>
            <w:tcW w:w="2115" w:type="dxa"/>
          </w:tcPr>
          <w:p w:rsidR="0090298F" w:rsidRPr="0090298F" w:rsidRDefault="0090298F" w:rsidP="00C1003B">
            <w:pPr>
              <w:widowControl/>
              <w:spacing w:before="720" w:line="360" w:lineRule="auto"/>
              <w:jc w:val="center"/>
              <w:rPr>
                <w:rFonts w:ascii="Arial" w:eastAsia="Arial" w:hAnsi="Arial" w:cs="Arial"/>
                <w:sz w:val="20"/>
                <w:szCs w:val="20"/>
                <w:lang w:val="pt-BR" w:eastAsia="pt-BR"/>
              </w:rPr>
            </w:pPr>
            <w:r w:rsidRPr="0090298F">
              <w:rPr>
                <w:rFonts w:ascii="Arial" w:eastAsia="Arial"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inclusão, alteração, consulta e exclusão de parlamentar, para registro de dados pertinentes aos parlamentares, contendo os seguintes campos: nome civil, nome parlamentar, partido, currículo (perfil), telefone, e-mail, site, data de nascimento, nº da cédula de identidade (RG), nº de inscrição no CPF/MF e Foto;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inclusão, alteração, consulta e exclusão de Legislatura, para registro de dados pertinentes às legislaturas, contendo os seguintes campos: Número da legislatura, Data de início e Data de término da legislatura;</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Permitir a vinculação de Parlamentares a uma determinada Legislatura, para registro dos seguintes campos: Parlamentar, Data de início do mandato, Data de término do mandato e Situação do Parlamentar na Legislatura;</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inclusão, alteração, consulta e exclusão de Mesa Diretora, para registro de dados pertinentes às Mesas Diretoras, contendo os seguintes campos: Número da Legislatura, Data de início e Data de término do mandato da Mesa Diretora;</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 xml:space="preserve">Permitir a vinculação de Parlamentares a uma determinada Mesa Diretora, para registro dos seguintes campos: Parlamentar, Data de início e Data de término do mandato do Parlamentar na Mesa </w:t>
            </w:r>
            <w:r w:rsidRPr="0090298F">
              <w:rPr>
                <w:rFonts w:ascii="Arial" w:eastAsia="Times New Roman" w:hAnsi="Arial" w:cs="Arial"/>
                <w:bCs/>
                <w:sz w:val="20"/>
                <w:szCs w:val="20"/>
                <w:lang w:val="pt-BR" w:eastAsia="ar-SA"/>
              </w:rPr>
              <w:lastRenderedPageBreak/>
              <w:t>Diretora, cargo na Mesa Diretora e Situação do Parlamentar na Mesa Diretora;</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inclusão, alteração, consulta e exclusão da Comissão, para registro de dados pertinentes às Comissões Permanentes e Temporárias, contendo os seguintes campos: Número da legislatura, Nome da Comissão e Tipo da Comissão;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Permitir a vinculação de Parlamentares a uma determinada Comissão, para registro dos seguintes campos: Parlamentar, Cargo na Comissão, Data de início e Data de término do mandato do Parlamentar na Comissão;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inclusão, alteração, consulta e exclusão do Tipo de Sessão Plenária;</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inclusão, alteração, consulta e exclusão da Sessão Plenária, para registro de dados pertinentes às Sessões Plenárias, contendo os seguintes campos: Número da Sessão, Tipo da Sessão, Data e Horário da Sessão, Número da Legislatura;</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gerar o Expediente da Sessão, a partir da seleção das Proposições que estejam com a tramitação nas fases que compõem o Expediente da Sessão Plenária;</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cadastrar manualmente as proposições que constarão do Expediente da Sessão Plenária;</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gerar a Ordem do Dia, a partir da seleção das Proposições que estejam com a tramitação nas fases que compõem a Ordem do Dia da Sessão Plenária, bem como a sua exclusão antes da assinatura do Presidente;</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cadastrar manualmente as proposições que constarão da Ordem do Dia da Sessão Plenária;</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anexar documentos a uma determinada Sessão Plenária;</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recurso para enviar por e-mail, o Expediente e a Ordem do Dia, aos cidadãos que fizeram cadastro no Portal da Produção Legislativa (automaticamente);</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registrar a Presença dos Parlamentares nas Sessões Plenárias;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trike/>
                <w:sz w:val="20"/>
                <w:szCs w:val="20"/>
                <w:lang w:val="pt-BR" w:eastAsia="ar-SA"/>
              </w:rPr>
            </w:pPr>
            <w:r w:rsidRPr="0090298F">
              <w:rPr>
                <w:rFonts w:ascii="Arial" w:eastAsia="Times New Roman" w:hAnsi="Arial" w:cs="Arial"/>
                <w:bCs/>
                <w:sz w:val="20"/>
                <w:szCs w:val="20"/>
                <w:lang w:val="pt-BR" w:eastAsia="ar-SA"/>
              </w:rPr>
              <w:t>Nos casos de falta justificada, permitir o registro da justificativa;</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inclusão, alteração, consulta e exclusão do Partido do Parlamentar;</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inclusão, alteração, consulta e exclusão da Situação do Parlamentar na Legislatura, Mesa Diretora e Comissões;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inclusão, alteração, consulta e exclusão do Tipo de Comissão;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inclusão, alteração, consulta e exclusão da Reunião da Comissão, para registro de dados pertinentes às Reuniões das Comissões, contendo os seguintes campos: Número da Reunião, Comissão, Data e Horário da Reunião, Número da Legislatura;</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gerar o Expediente da Reunião da Comissão, a partir da seleção das Proposições que estejam com a tramitação nas fases que compõem o Expediente da Reunião da Comissão;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cadastrar manualmente as proposições que constarão do Expediente da Reunião da Comissão;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gerar a Ordem do Dia, a partir da seleção das Proposições que estejam com a tramitação nas fases que compõem a Ordem do Dia da Reunião da Comissão, bem como a sua exclusão antes da assinatura do Presidente;</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cadastrar manualmente as proposições que constarão da Ordem do Dia da Reunião da Comissão;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anexar documentos a uma determinada Reunião da Comissão;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Arial" w:hAnsi="Arial" w:cs="Arial"/>
                <w:sz w:val="20"/>
                <w:szCs w:val="20"/>
                <w:lang w:val="pt-BR" w:eastAsia="pt-BR"/>
              </w:rPr>
            </w:pPr>
            <w:r w:rsidRPr="0090298F">
              <w:rPr>
                <w:rFonts w:ascii="Arial" w:eastAsia="Arial"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 xml:space="preserve">Permitir a elaboração de um processo digital, pelos usuários vinculados ao gabinete do parlamentar ou a um Setor Administrativo, selecionando as seguintes informações: Área (Legislativa ou Administrativa), Tipo do Processo, Coautores, se </w:t>
            </w:r>
            <w:r w:rsidRPr="0090298F">
              <w:rPr>
                <w:rFonts w:ascii="Arial" w:eastAsia="Times New Roman" w:hAnsi="Arial" w:cs="Arial"/>
                <w:bCs/>
                <w:sz w:val="20"/>
                <w:szCs w:val="20"/>
                <w:lang w:val="pt-BR" w:eastAsia="ar-SA"/>
              </w:rPr>
              <w:lastRenderedPageBreak/>
              <w:t xml:space="preserve">houver, cadastrando as seguintes informações: Ementa/Assunto, Corpo, Ciências, sendo que cada processo deverá ter um Número e Ano do Protocolo, que comporão identificador único (ID) no banco de dados e será visível ao usuário no momento da criação para rastreamentos futuros, caso necessário; </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opção para que o usuário gere o Anexo Principal (PDF/A pesquisável) através do sistema com base em modelos fornecidos pelo Órgão ou através da anexação de um arquivo no formato PDF/A pesquisável;</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 xml:space="preserve">Permitir que na elaboração de processos gerando o Anexo Principal através do sistema, utilizar os </w:t>
            </w:r>
            <w:proofErr w:type="spellStart"/>
            <w:r w:rsidRPr="0090298F">
              <w:rPr>
                <w:rFonts w:ascii="Arial" w:eastAsia="Times New Roman" w:hAnsi="Arial" w:cs="Arial"/>
                <w:bCs/>
                <w:sz w:val="20"/>
                <w:szCs w:val="20"/>
                <w:lang w:val="pt-BR" w:eastAsia="ar-SA"/>
              </w:rPr>
              <w:t>metadados</w:t>
            </w:r>
            <w:proofErr w:type="spellEnd"/>
            <w:r w:rsidRPr="0090298F">
              <w:rPr>
                <w:rFonts w:ascii="Arial" w:eastAsia="Times New Roman" w:hAnsi="Arial" w:cs="Arial"/>
                <w:bCs/>
                <w:sz w:val="20"/>
                <w:szCs w:val="20"/>
                <w:lang w:val="pt-BR" w:eastAsia="ar-SA"/>
              </w:rPr>
              <w:t xml:space="preserve"> e </w:t>
            </w:r>
            <w:proofErr w:type="spellStart"/>
            <w:r w:rsidRPr="0090298F">
              <w:rPr>
                <w:rFonts w:ascii="Arial" w:eastAsia="Times New Roman" w:hAnsi="Arial" w:cs="Arial"/>
                <w:bCs/>
                <w:sz w:val="20"/>
                <w:szCs w:val="20"/>
                <w:lang w:val="pt-BR" w:eastAsia="ar-SA"/>
              </w:rPr>
              <w:t>template</w:t>
            </w:r>
            <w:proofErr w:type="spellEnd"/>
            <w:r w:rsidRPr="0090298F">
              <w:rPr>
                <w:rFonts w:ascii="Arial" w:eastAsia="Times New Roman" w:hAnsi="Arial" w:cs="Arial"/>
                <w:bCs/>
                <w:sz w:val="20"/>
                <w:szCs w:val="20"/>
                <w:lang w:val="pt-BR" w:eastAsia="ar-SA"/>
              </w:rPr>
              <w:t xml:space="preserve"> do Tipo do Processo escolhido pelo usuário;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Na elaboração através da anexação, só permitir arquivos no formato PDF/A pesquisável;</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Ao elaborar um processo digital, marcá-lo com a situação pendente de assinatura eletrônica;</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Em todas as fases, disponibilizar consulta aos processos digitais utilizando os seguintes critérios: área (Legislativa ou Administrativa), tipo, assunto, período, status, conteúdo do corpo, conteúdo da ementa, Autor (da área legislativa ou administrativa), número e ano do protocolo, número do processo, ano, situação (e outras informações que o setor precisar e que serão elencadas posteriormente);</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Mostrar a lista de processos digitais do gabinete parlamentar ou do setor administrativo, separados por Caixas: Processos Digitais Elaborados e Processos Digitais Protocolados;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 xml:space="preserve"> Na consulta, identificar de forma clara, quais processos digitais já foram assinados digitalmente e quais processos digitais estão pendentes de assinatura digital;</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recurso para abrir o Anexo Principal do Processo Digital</w:t>
            </w:r>
            <w:r w:rsidRPr="0090298F">
              <w:rPr>
                <w:rFonts w:ascii="Arial" w:eastAsia="Times New Roman" w:hAnsi="Arial" w:cs="Arial"/>
                <w:bCs/>
                <w:strike/>
                <w:sz w:val="20"/>
                <w:szCs w:val="20"/>
                <w:lang w:val="pt-BR" w:eastAsia="ar-SA"/>
              </w:rPr>
              <w:t>;</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Permitir a exclusão de um processo digital elaborado, desde que ele ainda não tenha sido protocolado;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 xml:space="preserve">Ao protocolar um processo digital, gerar automaticamente o número do processo, número do protocolo, data e hora do protocolo; </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Permitir que somente os componentes de cada gabinete visualizem os documentos criados e ainda não assinados e protocolados;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Nos casos em que o Tipo do Processo esteja configurado com a numeração automática ativada, numerar automaticamente o tipo de processo ao protocolar o Processo Digital;</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a inclusão, alteração e exclusão de Ofícios, de numeração única e contínua anual, com recurso para a criação automática de ofícios que serão encaminhados às ciências dadas nos processos de Indicação, Requerimento e Moção;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Nos campos Ciências dos processos de Indicação, Requerimento e Moção, possuir mala direta, com possibilidade de inclusão, alteração e exclusão dos campos: Nome, Tratamento, Cargo, Nome do Órgão, Endereço (logradouro, numeral, complemento, município, estado e CEP), e-mail e Telefone (estes dois campos constarão apenas no preenchimento da Ciência dentro do sistema, não devendo constar no ofício produzido após aprovação do processo), que deverão ser resgatados de tabela editável, para agilidade no preenchimento dos dados.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que permita a impressão de envelopes dos documentos que serão encaminhados pela aprovação dos processos, vinculando o destinatário da Ciência apenas os campos Nome, Cargo, Nome do Órgão e Endereço.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Só permitir o protocolo e publicação dos processos que forem assinados digitalmente;</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a função de criação e numeração automática de Emendas, Subemendas e Substitutivos nos processos legislativos;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a função de “Trava” para que um parlamentar não consiga enviar o processo para outra caixa, quando existirem assinaturas pendentes;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Arial" w:hAnsi="Arial" w:cs="Arial"/>
                <w:sz w:val="20"/>
                <w:szCs w:val="20"/>
                <w:lang w:val="pt-BR" w:eastAsia="pt-BR"/>
              </w:rPr>
            </w:pPr>
            <w:r w:rsidRPr="0090298F">
              <w:rPr>
                <w:rFonts w:ascii="Arial" w:eastAsia="Arial" w:hAnsi="Arial" w:cs="Arial"/>
                <w:sz w:val="20"/>
                <w:szCs w:val="20"/>
                <w:lang w:val="pt-BR" w:eastAsia="pt-BR"/>
              </w:rPr>
              <w:t>Assinatura Digital e Eletrônica</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 xml:space="preserve">Possuir recurso para assinar digitalmente, através da utilização de Certificado Digital – ICP-Brasil ou assinar eletronicamente, através de </w:t>
            </w:r>
            <w:proofErr w:type="spellStart"/>
            <w:r w:rsidRPr="0090298F">
              <w:rPr>
                <w:rFonts w:ascii="Arial" w:eastAsia="Times New Roman" w:hAnsi="Arial" w:cs="Arial"/>
                <w:bCs/>
                <w:sz w:val="20"/>
                <w:szCs w:val="20"/>
                <w:lang w:val="pt-BR" w:eastAsia="ar-SA"/>
              </w:rPr>
              <w:t>login</w:t>
            </w:r>
            <w:proofErr w:type="spellEnd"/>
            <w:r w:rsidRPr="0090298F">
              <w:rPr>
                <w:rFonts w:ascii="Arial" w:eastAsia="Times New Roman" w:hAnsi="Arial" w:cs="Arial"/>
                <w:bCs/>
                <w:sz w:val="20"/>
                <w:szCs w:val="20"/>
                <w:lang w:val="pt-BR" w:eastAsia="ar-SA"/>
              </w:rPr>
              <w:t xml:space="preserve"> e senha, os arquivos em PDF do tipo: Anexo Principal do Processo Digital, Documentos Anexos da Tramitação Eletrônica;</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Arial" w:hAnsi="Arial" w:cs="Arial"/>
                <w:sz w:val="20"/>
                <w:szCs w:val="20"/>
                <w:lang w:val="pt-BR" w:eastAsia="pt-BR"/>
              </w:rPr>
            </w:pPr>
            <w:r w:rsidRPr="0090298F">
              <w:rPr>
                <w:rFonts w:ascii="Arial" w:eastAsia="Arial" w:hAnsi="Arial" w:cs="Arial"/>
                <w:sz w:val="20"/>
                <w:szCs w:val="20"/>
                <w:lang w:val="pt-BR" w:eastAsia="pt-BR"/>
              </w:rPr>
              <w:t>Assinatura Digital e Eletrônica</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 xml:space="preserve">Possuir recurso para assinar digitalmente em lote, através da utilização de Certificado Digital – ICP-Brasil ou eletronicamente através de </w:t>
            </w:r>
            <w:proofErr w:type="spellStart"/>
            <w:r w:rsidRPr="0090298F">
              <w:rPr>
                <w:rFonts w:ascii="Arial" w:eastAsia="Times New Roman" w:hAnsi="Arial" w:cs="Arial"/>
                <w:bCs/>
                <w:sz w:val="20"/>
                <w:szCs w:val="20"/>
                <w:lang w:val="pt-BR" w:eastAsia="ar-SA"/>
              </w:rPr>
              <w:t>login</w:t>
            </w:r>
            <w:proofErr w:type="spellEnd"/>
            <w:r w:rsidRPr="0090298F">
              <w:rPr>
                <w:rFonts w:ascii="Arial" w:eastAsia="Times New Roman" w:hAnsi="Arial" w:cs="Arial"/>
                <w:bCs/>
                <w:sz w:val="20"/>
                <w:szCs w:val="20"/>
                <w:lang w:val="pt-BR" w:eastAsia="ar-SA"/>
              </w:rPr>
              <w:t xml:space="preserve"> e senha, os arquivos em PDF do tipo: Anexo Principal do Processo Digital, Documentos Anexos da Tramitação Eletrônica;</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Arial" w:hAnsi="Arial" w:cs="Arial"/>
                <w:sz w:val="20"/>
                <w:szCs w:val="20"/>
                <w:lang w:val="pt-BR" w:eastAsia="pt-BR"/>
              </w:rPr>
            </w:pPr>
            <w:r w:rsidRPr="0090298F">
              <w:rPr>
                <w:rFonts w:ascii="Arial" w:eastAsia="Arial" w:hAnsi="Arial" w:cs="Arial"/>
                <w:sz w:val="20"/>
                <w:szCs w:val="20"/>
                <w:lang w:val="pt-BR" w:eastAsia="pt-BR"/>
              </w:rPr>
              <w:t>Assinatura Digital e Eletrônica</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recurso para rejeitar solicitação de assinatura;</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Arial" w:hAnsi="Arial" w:cs="Arial"/>
                <w:sz w:val="20"/>
                <w:szCs w:val="20"/>
                <w:lang w:val="pt-BR" w:eastAsia="pt-BR"/>
              </w:rPr>
            </w:pPr>
            <w:r w:rsidRPr="0090298F">
              <w:rPr>
                <w:rFonts w:ascii="Arial" w:eastAsia="Arial" w:hAnsi="Arial" w:cs="Arial"/>
                <w:sz w:val="20"/>
                <w:szCs w:val="20"/>
                <w:lang w:val="pt-BR" w:eastAsia="pt-BR"/>
              </w:rPr>
              <w:t>Assinatura Digital e Eletrônica</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recurso para abrir o Anexo Principal, os Documentos Anexos da Tramitação;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Arial" w:hAnsi="Arial" w:cs="Arial"/>
                <w:sz w:val="20"/>
                <w:szCs w:val="20"/>
                <w:lang w:val="pt-BR" w:eastAsia="pt-BR"/>
              </w:rPr>
            </w:pPr>
            <w:r w:rsidRPr="0090298F">
              <w:rPr>
                <w:rFonts w:ascii="Arial" w:eastAsia="Arial" w:hAnsi="Arial" w:cs="Arial"/>
                <w:sz w:val="20"/>
                <w:szCs w:val="20"/>
                <w:lang w:val="pt-BR" w:eastAsia="pt-BR"/>
              </w:rPr>
              <w:t>Assinatura Digital e Eletrônica</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Ao assinar o documento em PDF, o sistema deverá marcá-lo com a situação assinado eletronicamente;</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Arial" w:hAnsi="Arial" w:cs="Arial"/>
                <w:sz w:val="20"/>
                <w:szCs w:val="20"/>
                <w:lang w:val="pt-BR" w:eastAsia="pt-BR"/>
              </w:rPr>
            </w:pPr>
            <w:r w:rsidRPr="0090298F">
              <w:rPr>
                <w:rFonts w:ascii="Arial" w:eastAsia="Arial" w:hAnsi="Arial" w:cs="Arial"/>
                <w:sz w:val="20"/>
                <w:szCs w:val="20"/>
                <w:lang w:val="pt-BR" w:eastAsia="pt-BR"/>
              </w:rPr>
              <w:t>Assinatura Digital e Eletrônica</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Ao assinar o documento em PDF, disponibilizar a visualização da assinatura eletrônica todas as vezes que o usuário acessar o documento eletrônico;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Arial" w:hAnsi="Arial" w:cs="Arial"/>
                <w:sz w:val="20"/>
                <w:szCs w:val="20"/>
                <w:lang w:val="pt-BR" w:eastAsia="pt-BR"/>
              </w:rPr>
            </w:pPr>
            <w:r w:rsidRPr="0090298F">
              <w:rPr>
                <w:rFonts w:ascii="Arial" w:eastAsia="Arial" w:hAnsi="Arial" w:cs="Arial"/>
                <w:sz w:val="20"/>
                <w:szCs w:val="20"/>
                <w:lang w:val="pt-BR" w:eastAsia="pt-BR"/>
              </w:rPr>
              <w:t>Assinatura Digital e Eletrônica</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 xml:space="preserve">Deverá disponibilizar de forma fácil de visualizar nos documentos assinados eletronicamente uma </w:t>
            </w:r>
            <w:proofErr w:type="spellStart"/>
            <w:r w:rsidRPr="0090298F">
              <w:rPr>
                <w:rFonts w:ascii="Arial" w:eastAsia="Times New Roman" w:hAnsi="Arial" w:cs="Arial"/>
                <w:bCs/>
                <w:sz w:val="20"/>
                <w:szCs w:val="20"/>
                <w:lang w:val="pt-BR" w:eastAsia="ar-SA"/>
              </w:rPr>
              <w:t>hash</w:t>
            </w:r>
            <w:proofErr w:type="spellEnd"/>
            <w:r w:rsidRPr="0090298F">
              <w:rPr>
                <w:rFonts w:ascii="Arial" w:eastAsia="Times New Roman" w:hAnsi="Arial" w:cs="Arial"/>
                <w:bCs/>
                <w:sz w:val="20"/>
                <w:szCs w:val="20"/>
                <w:lang w:val="pt-BR" w:eastAsia="ar-SA"/>
              </w:rPr>
              <w:t xml:space="preserve"> de identificação do usuário que assinou bem como uma </w:t>
            </w:r>
            <w:proofErr w:type="spellStart"/>
            <w:r w:rsidRPr="0090298F">
              <w:rPr>
                <w:rFonts w:ascii="Arial" w:eastAsia="Times New Roman" w:hAnsi="Arial" w:cs="Arial"/>
                <w:bCs/>
                <w:sz w:val="20"/>
                <w:szCs w:val="20"/>
                <w:lang w:val="pt-BR" w:eastAsia="ar-SA"/>
              </w:rPr>
              <w:t>hash</w:t>
            </w:r>
            <w:proofErr w:type="spellEnd"/>
            <w:r w:rsidRPr="0090298F">
              <w:rPr>
                <w:rFonts w:ascii="Arial" w:eastAsia="Times New Roman" w:hAnsi="Arial" w:cs="Arial"/>
                <w:bCs/>
                <w:sz w:val="20"/>
                <w:szCs w:val="20"/>
                <w:lang w:val="pt-BR" w:eastAsia="ar-SA"/>
              </w:rPr>
              <w:t>, bem como a QR-</w:t>
            </w:r>
            <w:proofErr w:type="spellStart"/>
            <w:r w:rsidRPr="0090298F">
              <w:rPr>
                <w:rFonts w:ascii="Arial" w:eastAsia="Times New Roman" w:hAnsi="Arial" w:cs="Arial"/>
                <w:bCs/>
                <w:sz w:val="20"/>
                <w:szCs w:val="20"/>
                <w:lang w:val="pt-BR" w:eastAsia="ar-SA"/>
              </w:rPr>
              <w:t>Code</w:t>
            </w:r>
            <w:proofErr w:type="spellEnd"/>
            <w:r w:rsidRPr="0090298F">
              <w:rPr>
                <w:rFonts w:ascii="Arial" w:eastAsia="Times New Roman" w:hAnsi="Arial" w:cs="Arial"/>
                <w:bCs/>
                <w:sz w:val="20"/>
                <w:szCs w:val="20"/>
                <w:lang w:val="pt-BR" w:eastAsia="ar-SA"/>
              </w:rPr>
              <w:t xml:space="preserve"> da Assinatura, para verificação de autenticidade do documento no site da Contratante;</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Arial" w:hAnsi="Arial" w:cs="Arial"/>
                <w:sz w:val="20"/>
                <w:szCs w:val="20"/>
                <w:lang w:val="pt-BR" w:eastAsia="pt-BR"/>
              </w:rPr>
            </w:pPr>
            <w:r w:rsidRPr="0090298F">
              <w:rPr>
                <w:rFonts w:ascii="Arial" w:eastAsia="Arial"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função para inclusão, alteração, consulta e exclusão da Área do Processo;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função para inclusão, alteração, consulta e exclusão da Situação do Processo;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função para inclusão, alteração, consulta e exclusão do Tipo de Documento;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função para inclusão, alteração, consulta e exclusão de Fase do Processo, para registro de dados pertinentes às fases dos processos, contendo os seguintes campos: Descrição da Fase, Área, Status de Arquivamento;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função para vincular uma Fase a um determinado Setor;</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função para inclusão, alteração, consulta e exclusão do Parecer da Tramitação;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função para inclusão, alteração, consulta e exclusão do Tipo de Processo, para registro dos seguintes campos: Descrição do Tipo de Processo, Área, Status para Numeração Automática;</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função para vincular o Tipo de Processo à uma Classe Documental do Plano de Classificação de Documentos;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funcionalidade para incluir os seguintes parâmetros de Elaboração a um determinado Tipo de Processo:</w:t>
            </w:r>
          </w:p>
          <w:p w:rsidR="0090298F" w:rsidRPr="0090298F" w:rsidRDefault="0090298F" w:rsidP="00305357">
            <w:pPr>
              <w:widowControl/>
              <w:numPr>
                <w:ilvl w:val="0"/>
                <w:numId w:val="3"/>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Se o documento principal terá numeração automática;</w:t>
            </w:r>
          </w:p>
          <w:p w:rsidR="0090298F" w:rsidRPr="0090298F" w:rsidRDefault="0090298F" w:rsidP="00305357">
            <w:pPr>
              <w:widowControl/>
              <w:numPr>
                <w:ilvl w:val="0"/>
                <w:numId w:val="3"/>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Se o processo será automaticamente protocolizado eletronicamente, quando o documento inicial estiver assinado pelos seus autores;</w:t>
            </w:r>
          </w:p>
          <w:p w:rsidR="0090298F" w:rsidRPr="0090298F" w:rsidRDefault="0090298F" w:rsidP="00305357">
            <w:pPr>
              <w:widowControl/>
              <w:numPr>
                <w:ilvl w:val="0"/>
                <w:numId w:val="3"/>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Se o Processo gerará Ato Normativo;</w:t>
            </w:r>
          </w:p>
          <w:p w:rsidR="0090298F" w:rsidRPr="0090298F" w:rsidRDefault="0090298F" w:rsidP="00305357">
            <w:pPr>
              <w:widowControl/>
              <w:numPr>
                <w:ilvl w:val="0"/>
                <w:numId w:val="3"/>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Se estará disponível para consulta na Web;</w:t>
            </w:r>
          </w:p>
          <w:p w:rsidR="0090298F" w:rsidRPr="0090298F" w:rsidRDefault="0090298F" w:rsidP="00305357">
            <w:pPr>
              <w:widowControl/>
              <w:numPr>
                <w:ilvl w:val="0"/>
                <w:numId w:val="3"/>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Se será necessário informar o Requerente ou Interessado;</w:t>
            </w:r>
          </w:p>
          <w:p w:rsidR="0090298F" w:rsidRPr="0090298F" w:rsidRDefault="0090298F" w:rsidP="00305357">
            <w:pPr>
              <w:widowControl/>
              <w:numPr>
                <w:ilvl w:val="0"/>
                <w:numId w:val="3"/>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Se será gerada capa eletrônica quando o processo for criado;</w:t>
            </w:r>
          </w:p>
          <w:p w:rsidR="0090298F" w:rsidRPr="0090298F" w:rsidRDefault="0090298F" w:rsidP="00305357">
            <w:pPr>
              <w:widowControl/>
              <w:numPr>
                <w:ilvl w:val="0"/>
                <w:numId w:val="3"/>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Se será necessário anexar o documento inicial na protocolização do processo;</w:t>
            </w:r>
          </w:p>
          <w:p w:rsidR="0090298F" w:rsidRPr="0090298F" w:rsidRDefault="0090298F" w:rsidP="00305357">
            <w:pPr>
              <w:widowControl/>
              <w:numPr>
                <w:ilvl w:val="0"/>
                <w:numId w:val="3"/>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Se permitirá que usuário inclua a localização geográfica referente ao assunto do processo;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funcionalidade para incluir os seguintes parâmetros de Assinatura a um determinado Tipo de Processo:</w:t>
            </w:r>
          </w:p>
          <w:p w:rsidR="0090298F" w:rsidRPr="0090298F" w:rsidRDefault="0090298F" w:rsidP="00305357">
            <w:pPr>
              <w:widowControl/>
              <w:numPr>
                <w:ilvl w:val="0"/>
                <w:numId w:val="3"/>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Se o processo será eletrônico ou em papel;</w:t>
            </w:r>
          </w:p>
          <w:p w:rsidR="0090298F" w:rsidRPr="0090298F" w:rsidRDefault="0090298F" w:rsidP="00305357">
            <w:pPr>
              <w:widowControl/>
              <w:numPr>
                <w:ilvl w:val="0"/>
                <w:numId w:val="3"/>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Se a Assinatura será Digital (ICP-Brasil) ou Eletrônica (</w:t>
            </w:r>
            <w:proofErr w:type="spellStart"/>
            <w:r w:rsidRPr="0090298F">
              <w:rPr>
                <w:rFonts w:ascii="Arial" w:eastAsia="Arial" w:hAnsi="Arial" w:cs="Arial"/>
                <w:sz w:val="20"/>
                <w:szCs w:val="20"/>
                <w:u w:color="000000"/>
                <w:bdr w:val="nil"/>
                <w:lang w:val="pt-BR" w:eastAsia="pt-BR"/>
              </w:rPr>
              <w:t>login</w:t>
            </w:r>
            <w:proofErr w:type="spellEnd"/>
            <w:r w:rsidRPr="0090298F">
              <w:rPr>
                <w:rFonts w:ascii="Arial" w:eastAsia="Arial" w:hAnsi="Arial" w:cs="Arial"/>
                <w:sz w:val="20"/>
                <w:szCs w:val="20"/>
                <w:u w:color="000000"/>
                <w:bdr w:val="nil"/>
                <w:lang w:val="pt-BR" w:eastAsia="pt-BR"/>
              </w:rPr>
              <w:t xml:space="preserve"> e senha);</w:t>
            </w:r>
          </w:p>
          <w:p w:rsidR="0090298F" w:rsidRPr="0090298F" w:rsidRDefault="0090298F" w:rsidP="00305357">
            <w:pPr>
              <w:widowControl/>
              <w:numPr>
                <w:ilvl w:val="0"/>
                <w:numId w:val="3"/>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Determinar o Número mínimo e máximo de assinatura para protocolização eletrônica de processos;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Nos tipos de processos da área Legislativa, permitir incluir os seguintes parâmetros de Votação:</w:t>
            </w:r>
          </w:p>
          <w:p w:rsidR="0090298F" w:rsidRPr="0090298F" w:rsidRDefault="0090298F" w:rsidP="00305357">
            <w:pPr>
              <w:widowControl/>
              <w:numPr>
                <w:ilvl w:val="0"/>
                <w:numId w:val="4"/>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Tipo de Votação;</w:t>
            </w:r>
          </w:p>
          <w:p w:rsidR="0090298F" w:rsidRPr="0090298F" w:rsidRDefault="0090298F" w:rsidP="00305357">
            <w:pPr>
              <w:widowControl/>
              <w:numPr>
                <w:ilvl w:val="0"/>
                <w:numId w:val="4"/>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Nome Quórum;</w:t>
            </w:r>
          </w:p>
          <w:p w:rsidR="0090298F" w:rsidRPr="0090298F" w:rsidRDefault="0090298F" w:rsidP="00305357">
            <w:pPr>
              <w:widowControl/>
              <w:numPr>
                <w:ilvl w:val="0"/>
                <w:numId w:val="4"/>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lastRenderedPageBreak/>
              <w:t>Quantidade de Votos para Aprovação;</w:t>
            </w:r>
          </w:p>
          <w:p w:rsidR="0090298F" w:rsidRPr="0090298F" w:rsidRDefault="0090298F" w:rsidP="00305357">
            <w:pPr>
              <w:widowControl/>
              <w:numPr>
                <w:ilvl w:val="0"/>
                <w:numId w:val="4"/>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Definir se o Presidente Vota;</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funcionalidade para incluir os seguintes parâmetros de Notificação de um determinado Tipo de Processo:</w:t>
            </w:r>
          </w:p>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Se o Autor será notificação;</w:t>
            </w:r>
          </w:p>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Se a Notificação será no momento da Protocolização, Tramitação ou nas duas situações;</w:t>
            </w:r>
          </w:p>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Atribuir notificação a outros usuários que não sejam os autores;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cadastramento de fluxo dos processos, definindo previamente as fases, setores, pareceres por tipo de processo;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função para importar diagrama desenhado na notação BPMN, para cada Tipo de Processo, configurando automaticamente o fluxo dos processos;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função para Modelar o diagrama BPMN, para cada Tipo de Processo, configurando automaticamente o fluxo dos processos;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 xml:space="preserve">Possuir recurso para criação de </w:t>
            </w:r>
            <w:proofErr w:type="spellStart"/>
            <w:r w:rsidRPr="0090298F">
              <w:rPr>
                <w:rFonts w:ascii="Arial" w:eastAsia="Arial" w:hAnsi="Arial" w:cs="Arial"/>
                <w:sz w:val="20"/>
                <w:szCs w:val="20"/>
                <w:u w:color="000000"/>
                <w:bdr w:val="nil"/>
                <w:lang w:val="pt-BR" w:eastAsia="pt-BR"/>
              </w:rPr>
              <w:t>metadados</w:t>
            </w:r>
            <w:proofErr w:type="spellEnd"/>
            <w:r w:rsidRPr="0090298F">
              <w:rPr>
                <w:rFonts w:ascii="Arial" w:eastAsia="Arial" w:hAnsi="Arial" w:cs="Arial"/>
                <w:sz w:val="20"/>
                <w:szCs w:val="20"/>
                <w:u w:color="000000"/>
                <w:bdr w:val="nil"/>
                <w:lang w:val="pt-BR" w:eastAsia="pt-BR"/>
              </w:rPr>
              <w:t xml:space="preserve"> e </w:t>
            </w:r>
            <w:proofErr w:type="spellStart"/>
            <w:r w:rsidRPr="0090298F">
              <w:rPr>
                <w:rFonts w:ascii="Arial" w:eastAsia="Arial" w:hAnsi="Arial" w:cs="Arial"/>
                <w:sz w:val="20"/>
                <w:szCs w:val="20"/>
                <w:u w:color="000000"/>
                <w:bdr w:val="nil"/>
                <w:lang w:val="pt-BR" w:eastAsia="pt-BR"/>
              </w:rPr>
              <w:t>templates</w:t>
            </w:r>
            <w:proofErr w:type="spellEnd"/>
            <w:r w:rsidRPr="0090298F">
              <w:rPr>
                <w:rFonts w:ascii="Arial" w:eastAsia="Arial" w:hAnsi="Arial" w:cs="Arial"/>
                <w:sz w:val="20"/>
                <w:szCs w:val="20"/>
                <w:u w:color="000000"/>
                <w:bdr w:val="nil"/>
                <w:lang w:val="pt-BR" w:eastAsia="pt-BR"/>
              </w:rPr>
              <w:t xml:space="preserve"> (modelos) ao cadastrar um Tipo de Processo, para registro dos seguintes campos: nome do </w:t>
            </w:r>
            <w:proofErr w:type="spellStart"/>
            <w:r w:rsidRPr="0090298F">
              <w:rPr>
                <w:rFonts w:ascii="Arial" w:eastAsia="Arial" w:hAnsi="Arial" w:cs="Arial"/>
                <w:sz w:val="20"/>
                <w:szCs w:val="20"/>
                <w:u w:color="000000"/>
                <w:bdr w:val="nil"/>
                <w:lang w:val="pt-BR" w:eastAsia="pt-BR"/>
              </w:rPr>
              <w:t>metadado</w:t>
            </w:r>
            <w:proofErr w:type="spellEnd"/>
            <w:r w:rsidRPr="0090298F">
              <w:rPr>
                <w:rFonts w:ascii="Arial" w:eastAsia="Arial" w:hAnsi="Arial" w:cs="Arial"/>
                <w:sz w:val="20"/>
                <w:szCs w:val="20"/>
                <w:u w:color="000000"/>
                <w:bdr w:val="nil"/>
                <w:lang w:val="pt-BR" w:eastAsia="pt-BR"/>
              </w:rPr>
              <w:t xml:space="preserve">, tipo do </w:t>
            </w:r>
            <w:proofErr w:type="spellStart"/>
            <w:r w:rsidRPr="0090298F">
              <w:rPr>
                <w:rFonts w:ascii="Arial" w:eastAsia="Arial" w:hAnsi="Arial" w:cs="Arial"/>
                <w:sz w:val="20"/>
                <w:szCs w:val="20"/>
                <w:u w:color="000000"/>
                <w:bdr w:val="nil"/>
                <w:lang w:val="pt-BR" w:eastAsia="pt-BR"/>
              </w:rPr>
              <w:t>metadado</w:t>
            </w:r>
            <w:proofErr w:type="spellEnd"/>
            <w:r w:rsidRPr="0090298F">
              <w:rPr>
                <w:rFonts w:ascii="Arial" w:eastAsia="Arial" w:hAnsi="Arial" w:cs="Arial"/>
                <w:sz w:val="20"/>
                <w:szCs w:val="20"/>
                <w:u w:color="000000"/>
                <w:bdr w:val="nil"/>
                <w:lang w:val="pt-BR" w:eastAsia="pt-BR"/>
              </w:rPr>
              <w:t xml:space="preserve"> (número, texto, data, booleano </w:t>
            </w:r>
            <w:proofErr w:type="spellStart"/>
            <w:r w:rsidRPr="0090298F">
              <w:rPr>
                <w:rFonts w:ascii="Arial" w:eastAsia="Arial" w:hAnsi="Arial" w:cs="Arial"/>
                <w:sz w:val="20"/>
                <w:szCs w:val="20"/>
                <w:u w:color="000000"/>
                <w:bdr w:val="nil"/>
                <w:lang w:val="pt-BR" w:eastAsia="pt-BR"/>
              </w:rPr>
              <w:t>etc</w:t>
            </w:r>
            <w:proofErr w:type="spellEnd"/>
            <w:r w:rsidRPr="0090298F">
              <w:rPr>
                <w:rFonts w:ascii="Arial" w:eastAsia="Arial" w:hAnsi="Arial" w:cs="Arial"/>
                <w:sz w:val="20"/>
                <w:szCs w:val="20"/>
                <w:u w:color="000000"/>
                <w:bdr w:val="nil"/>
                <w:lang w:val="pt-BR" w:eastAsia="pt-BR"/>
              </w:rPr>
              <w:t>);</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informar quais setores poderão elaborar determinado tipo de processo;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informar quais setores ou usuários poderão protocolizar um determinado tipo de processo;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função para inclusão, alteração, consulta e exclusão de Documentos, para registro de dados pertinentes aos Documentos, contendo os seguintes campos: Tipo do Documento, Número, Data e Assunto;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 xml:space="preserve">Permitir a anexação de arquivos no formato PDF/pesquisável ao Documento, selecionando quem deverá assinar digitalmente o arquivo, deixando a opção para que o setor que o </w:t>
            </w:r>
            <w:proofErr w:type="spellStart"/>
            <w:r w:rsidRPr="0090298F">
              <w:rPr>
                <w:rFonts w:ascii="Arial" w:eastAsia="Arial" w:hAnsi="Arial" w:cs="Arial"/>
                <w:sz w:val="20"/>
                <w:szCs w:val="20"/>
                <w:u w:color="000000"/>
                <w:bdr w:val="nil"/>
                <w:lang w:val="pt-BR" w:eastAsia="pt-BR"/>
              </w:rPr>
              <w:t>enviou</w:t>
            </w:r>
            <w:proofErr w:type="spellEnd"/>
            <w:r w:rsidRPr="0090298F">
              <w:rPr>
                <w:rFonts w:ascii="Arial" w:eastAsia="Arial" w:hAnsi="Arial" w:cs="Arial"/>
                <w:sz w:val="20"/>
                <w:szCs w:val="20"/>
                <w:u w:color="000000"/>
                <w:bdr w:val="nil"/>
                <w:lang w:val="pt-BR" w:eastAsia="pt-BR"/>
              </w:rPr>
              <w:t xml:space="preserve"> possa monitorar;</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Ao anexar um arquivo ao documento, marcá-lo com a situação pendente de assinatura eletrônica e enquanto não houver a assinatura, o documento não poderá ser publicado;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função para efetuar a tramitação eletrônica de processos;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função para efetuar a tramitação de eletrônica de processos em lote;</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 xml:space="preserve">O usuário ao acessar a função para efetuar a tramitação eletrônica, terá acesso aos processos organizados da seguinte forma: </w:t>
            </w:r>
          </w:p>
          <w:p w:rsidR="0090298F" w:rsidRPr="0090298F" w:rsidRDefault="0090298F" w:rsidP="00305357">
            <w:pPr>
              <w:widowControl/>
              <w:numPr>
                <w:ilvl w:val="0"/>
                <w:numId w:val="5"/>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Processos enviados por outros setores e ainda não recebidos pelo usuário;</w:t>
            </w:r>
          </w:p>
          <w:p w:rsidR="0090298F" w:rsidRPr="0090298F" w:rsidRDefault="0090298F" w:rsidP="00305357">
            <w:pPr>
              <w:widowControl/>
              <w:numPr>
                <w:ilvl w:val="0"/>
                <w:numId w:val="5"/>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Processos aptos para serem despachados;</w:t>
            </w:r>
          </w:p>
          <w:p w:rsidR="0090298F" w:rsidRPr="0090298F" w:rsidRDefault="0090298F" w:rsidP="00305357">
            <w:pPr>
              <w:widowControl/>
              <w:numPr>
                <w:ilvl w:val="0"/>
                <w:numId w:val="5"/>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Processos enviados pelo usuário e ainda não recebidos pelo setor destinatário;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arquivar o processo no próprio setor;</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receber os processos em lote;</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Na função de tramitação eletrônica, cada usuário só poderá acessar os processos enviados para o seu setor;</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O usuário só poderá escolher os pareceres da tramitação previamente cadastrados no fluxo de cada tipo de processo, podendo anexar documentos previamente cadastrados;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Toda tramitação eletrônica, bem como os documentos anexados nesta etapa, deverá ser assinada digitalmente ou eletronicamente, de acordo com a configuração do Tipo de Processo;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 xml:space="preserve">Possuir função para consultar os processos pelos seguintes argumentos: Processo, Ano, área, ID, Meus Favoritos, Tipo, Número, Ano, Autor/Requerente, Resumo da Solicitação, e pelo conteúdo do Anexo Principal do Processo Eletrônico e também pelos anexos em </w:t>
            </w:r>
            <w:proofErr w:type="spellStart"/>
            <w:r w:rsidRPr="0090298F">
              <w:rPr>
                <w:rFonts w:ascii="Arial" w:eastAsia="Arial" w:hAnsi="Arial" w:cs="Arial"/>
                <w:sz w:val="20"/>
                <w:szCs w:val="20"/>
                <w:u w:color="000000"/>
                <w:bdr w:val="nil"/>
                <w:lang w:val="pt-BR" w:eastAsia="pt-BR"/>
              </w:rPr>
              <w:t>PDF’s</w:t>
            </w:r>
            <w:proofErr w:type="spellEnd"/>
            <w:r w:rsidRPr="0090298F">
              <w:rPr>
                <w:rFonts w:ascii="Arial" w:eastAsia="Arial" w:hAnsi="Arial" w:cs="Arial"/>
                <w:sz w:val="20"/>
                <w:szCs w:val="20"/>
                <w:u w:color="000000"/>
                <w:bdr w:val="nil"/>
                <w:lang w:val="pt-BR" w:eastAsia="pt-BR"/>
              </w:rPr>
              <w:t xml:space="preserve"> pesquisáveis;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 xml:space="preserve">No resultado da consulta, listar o total de registros encontrados, e o seguinte conteúdo: Processo, Ano, Tipo, Situação, Resumo da </w:t>
            </w:r>
            <w:r w:rsidRPr="0090298F">
              <w:rPr>
                <w:rFonts w:ascii="Arial" w:eastAsia="Arial" w:hAnsi="Arial" w:cs="Arial"/>
                <w:sz w:val="20"/>
                <w:szCs w:val="20"/>
                <w:u w:color="000000"/>
                <w:bdr w:val="nil"/>
                <w:lang w:val="pt-BR" w:eastAsia="pt-BR"/>
              </w:rPr>
              <w:lastRenderedPageBreak/>
              <w:t>Solicitação, Fase Atual, Protocolizado e as informações acerca do processo que o setor achar pertinente pesquisar;</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Na consulta, identificar de forma clara, quais processos digitais foram assinados digitalmente e quais processos digitais estão pendentes de assinatura digital ou eletrônica;</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acessar o Processo Digital, podendo visualizar: o Anexo Principal, os Documentos Anexos da Tramitação Eletrônica e as Tramitações Eletrônicas, todos ordenados por data de criação;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Helvetica Neue" w:hAnsi="Arial" w:cs="Arial"/>
                <w:color w:val="000000"/>
                <w:sz w:val="20"/>
                <w:szCs w:val="20"/>
                <w:bdr w:val="nil"/>
                <w:lang w:val="pt-BR" w:eastAsia="pt-BR"/>
              </w:rPr>
              <w:t>No resultado da Consulta de Processos, permitir a Impressão do resultado, bem como a exportação nos formatos “CSV”, “SLX” e “RTF”.</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função para inclusão, alteração, consulta e exclusão do Tipo de Processo, para registro de dados pertinentes aos tipos de processos, contendo os seguintes campos: Descrição do Tipo de Processo, Área Administrativa, Status para Numeração Automática, Status para Publicação no Portal, Status de Processo Eletrônico;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cadastramento de fluxo dos processos administrativos, definindo previamente as fases, setores e pareceres por tipo de processo (possuir fluxos independentes entre os setores);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Mudar o status da situação para “arquivado”, toda vez que o processo digital estiver em uma fase configurada com Status de Arquivamento, sendo possível a alteração desta situação;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funcionalidade para vincular um Processo Eletrônico Acessório a um Processo Eletrônico Principal;</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acessar o Processo Digital, podendo visualizar: o Anexo Principal, os Documentos Anexos da Tramitação Eletrônica e as Tramitações Eletrônicas, todos ordenados por data de criação;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 xml:space="preserve">Permitir visualizar a tramitação do Processo Digital no formato de </w:t>
            </w:r>
            <w:proofErr w:type="spellStart"/>
            <w:r w:rsidRPr="0090298F">
              <w:rPr>
                <w:rFonts w:ascii="Arial" w:eastAsia="Arial" w:hAnsi="Arial" w:cs="Arial"/>
                <w:sz w:val="20"/>
                <w:szCs w:val="20"/>
                <w:u w:color="000000"/>
                <w:bdr w:val="nil"/>
                <w:lang w:val="pt-BR" w:eastAsia="pt-BR"/>
              </w:rPr>
              <w:t>Timeline</w:t>
            </w:r>
            <w:proofErr w:type="spellEnd"/>
            <w:r w:rsidRPr="0090298F">
              <w:rPr>
                <w:rFonts w:ascii="Arial" w:eastAsia="Arial" w:hAnsi="Arial" w:cs="Arial"/>
                <w:sz w:val="20"/>
                <w:szCs w:val="20"/>
                <w:u w:color="000000"/>
                <w:bdr w:val="nil"/>
                <w:lang w:val="pt-BR" w:eastAsia="pt-BR"/>
              </w:rPr>
              <w:t xml:space="preserve"> ou em Lista;</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Em cada tramitação efetuada, possibilitar a visualização do diagrama do modelo de processos;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Permitir o gerenciamento de processos, desde a sua elaboração, tramitação e arquivamento, tanto no suporte papel, como no suporte eletrônico;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consulta para listar Processos que esteja com prazo da Fase Vencido;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 xml:space="preserve">Possuir funcionalidade para criar </w:t>
            </w:r>
            <w:proofErr w:type="spellStart"/>
            <w:r w:rsidRPr="0090298F">
              <w:rPr>
                <w:rFonts w:ascii="Arial" w:eastAsia="Arial" w:hAnsi="Arial" w:cs="Arial"/>
                <w:sz w:val="20"/>
                <w:szCs w:val="20"/>
                <w:u w:color="000000"/>
                <w:bdr w:val="nil"/>
                <w:lang w:val="pt-BR" w:eastAsia="pt-BR"/>
              </w:rPr>
              <w:t>metadados</w:t>
            </w:r>
            <w:proofErr w:type="spellEnd"/>
            <w:r w:rsidRPr="0090298F">
              <w:rPr>
                <w:rFonts w:ascii="Arial" w:eastAsia="Arial" w:hAnsi="Arial" w:cs="Arial"/>
                <w:sz w:val="20"/>
                <w:szCs w:val="20"/>
                <w:u w:color="000000"/>
                <w:bdr w:val="nil"/>
                <w:lang w:val="pt-BR" w:eastAsia="pt-BR"/>
              </w:rPr>
              <w:t xml:space="preserve"> para os Tipo de Processos e Tipos de Documentos;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 xml:space="preserve">Permitir a criação de </w:t>
            </w:r>
            <w:proofErr w:type="spellStart"/>
            <w:r w:rsidRPr="0090298F">
              <w:rPr>
                <w:rFonts w:ascii="Arial" w:eastAsia="Arial" w:hAnsi="Arial" w:cs="Arial"/>
                <w:sz w:val="20"/>
                <w:szCs w:val="20"/>
                <w:u w:color="000000"/>
                <w:bdr w:val="nil"/>
                <w:lang w:val="pt-BR" w:eastAsia="pt-BR"/>
              </w:rPr>
              <w:t>templates</w:t>
            </w:r>
            <w:proofErr w:type="spellEnd"/>
            <w:r w:rsidRPr="0090298F">
              <w:rPr>
                <w:rFonts w:ascii="Arial" w:eastAsia="Arial" w:hAnsi="Arial" w:cs="Arial"/>
                <w:sz w:val="20"/>
                <w:szCs w:val="20"/>
                <w:u w:color="000000"/>
                <w:bdr w:val="nil"/>
                <w:lang w:val="pt-BR" w:eastAsia="pt-BR"/>
              </w:rPr>
              <w:t xml:space="preserve"> para cada Tipo de Processo e </w:t>
            </w:r>
            <w:proofErr w:type="spellStart"/>
            <w:r w:rsidRPr="0090298F">
              <w:rPr>
                <w:rFonts w:ascii="Arial" w:eastAsia="Arial" w:hAnsi="Arial" w:cs="Arial"/>
                <w:sz w:val="20"/>
                <w:szCs w:val="20"/>
                <w:u w:color="000000"/>
                <w:bdr w:val="nil"/>
                <w:lang w:val="pt-BR" w:eastAsia="pt-BR"/>
              </w:rPr>
              <w:t>Tipo</w:t>
            </w:r>
            <w:proofErr w:type="spellEnd"/>
            <w:r w:rsidRPr="0090298F">
              <w:rPr>
                <w:rFonts w:ascii="Arial" w:eastAsia="Arial" w:hAnsi="Arial" w:cs="Arial"/>
                <w:sz w:val="20"/>
                <w:szCs w:val="20"/>
                <w:u w:color="000000"/>
                <w:bdr w:val="nil"/>
                <w:lang w:val="pt-BR" w:eastAsia="pt-BR"/>
              </w:rPr>
              <w:t xml:space="preserve"> de Documento;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 xml:space="preserve">Permitir gerar Processos e Documentos, mesclando os </w:t>
            </w:r>
            <w:proofErr w:type="spellStart"/>
            <w:r w:rsidRPr="0090298F">
              <w:rPr>
                <w:rFonts w:ascii="Arial" w:eastAsia="Arial" w:hAnsi="Arial" w:cs="Arial"/>
                <w:sz w:val="20"/>
                <w:szCs w:val="20"/>
                <w:u w:color="000000"/>
                <w:bdr w:val="nil"/>
                <w:lang w:val="pt-BR" w:eastAsia="pt-BR"/>
              </w:rPr>
              <w:t>metadados</w:t>
            </w:r>
            <w:proofErr w:type="spellEnd"/>
            <w:r w:rsidRPr="0090298F">
              <w:rPr>
                <w:rFonts w:ascii="Arial" w:eastAsia="Arial" w:hAnsi="Arial" w:cs="Arial"/>
                <w:sz w:val="20"/>
                <w:szCs w:val="20"/>
                <w:u w:color="000000"/>
                <w:bdr w:val="nil"/>
                <w:lang w:val="pt-BR" w:eastAsia="pt-BR"/>
              </w:rPr>
              <w:t xml:space="preserve"> e atributos com o </w:t>
            </w:r>
            <w:proofErr w:type="spellStart"/>
            <w:r w:rsidRPr="0090298F">
              <w:rPr>
                <w:rFonts w:ascii="Arial" w:eastAsia="Arial" w:hAnsi="Arial" w:cs="Arial"/>
                <w:sz w:val="20"/>
                <w:szCs w:val="20"/>
                <w:u w:color="000000"/>
                <w:bdr w:val="nil"/>
                <w:lang w:val="pt-BR" w:eastAsia="pt-BR"/>
              </w:rPr>
              <w:t>template</w:t>
            </w:r>
            <w:proofErr w:type="spellEnd"/>
            <w:r w:rsidRPr="0090298F">
              <w:rPr>
                <w:rFonts w:ascii="Arial" w:eastAsia="Arial" w:hAnsi="Arial" w:cs="Arial"/>
                <w:sz w:val="20"/>
                <w:szCs w:val="20"/>
                <w:u w:color="000000"/>
                <w:bdr w:val="nil"/>
                <w:lang w:val="pt-BR" w:eastAsia="pt-BR"/>
              </w:rPr>
              <w:t xml:space="preserve"> de seus respectivos Tipos de Processos e Documentos;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 xml:space="preserve">Permitir criar </w:t>
            </w:r>
            <w:proofErr w:type="spellStart"/>
            <w:r w:rsidRPr="0090298F">
              <w:rPr>
                <w:rFonts w:ascii="Arial" w:eastAsia="Arial" w:hAnsi="Arial" w:cs="Arial"/>
                <w:sz w:val="20"/>
                <w:szCs w:val="20"/>
                <w:u w:color="000000"/>
                <w:bdr w:val="nil"/>
                <w:lang w:val="pt-BR" w:eastAsia="pt-BR"/>
              </w:rPr>
              <w:t>templates</w:t>
            </w:r>
            <w:proofErr w:type="spellEnd"/>
            <w:r w:rsidRPr="0090298F">
              <w:rPr>
                <w:rFonts w:ascii="Arial" w:eastAsia="Arial" w:hAnsi="Arial" w:cs="Arial"/>
                <w:sz w:val="20"/>
                <w:szCs w:val="20"/>
                <w:u w:color="000000"/>
                <w:bdr w:val="nil"/>
                <w:lang w:val="pt-BR" w:eastAsia="pt-BR"/>
              </w:rPr>
              <w:t xml:space="preserve"> para os despachos eletrônicos;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 xml:space="preserve">Possuir recurso para efetuar a Juntada de Processos por </w:t>
            </w:r>
            <w:proofErr w:type="spellStart"/>
            <w:r w:rsidRPr="0090298F">
              <w:rPr>
                <w:rFonts w:ascii="Arial" w:eastAsia="Arial" w:hAnsi="Arial" w:cs="Arial"/>
                <w:sz w:val="20"/>
                <w:szCs w:val="20"/>
                <w:u w:color="000000"/>
                <w:bdr w:val="nil"/>
                <w:lang w:val="pt-BR" w:eastAsia="pt-BR"/>
              </w:rPr>
              <w:t>Apensação</w:t>
            </w:r>
            <w:proofErr w:type="spellEnd"/>
            <w:r w:rsidRPr="0090298F">
              <w:rPr>
                <w:rFonts w:ascii="Arial" w:eastAsia="Arial" w:hAnsi="Arial" w:cs="Arial"/>
                <w:sz w:val="20"/>
                <w:szCs w:val="20"/>
                <w:u w:color="000000"/>
                <w:bdr w:val="nil"/>
                <w:lang w:val="pt-BR" w:eastAsia="pt-BR"/>
              </w:rPr>
              <w:t xml:space="preserve"> e Anexação, gerando o respectivo Termo, na tramitação do processo;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 xml:space="preserve">Possuir recurso para efetuar a </w:t>
            </w:r>
            <w:proofErr w:type="spellStart"/>
            <w:r w:rsidRPr="0090298F">
              <w:rPr>
                <w:rFonts w:ascii="Arial" w:eastAsia="Arial" w:hAnsi="Arial" w:cs="Arial"/>
                <w:sz w:val="20"/>
                <w:szCs w:val="20"/>
                <w:u w:color="000000"/>
                <w:bdr w:val="nil"/>
                <w:lang w:val="pt-BR" w:eastAsia="pt-BR"/>
              </w:rPr>
              <w:t>Desanexação</w:t>
            </w:r>
            <w:proofErr w:type="spellEnd"/>
            <w:r w:rsidRPr="0090298F">
              <w:rPr>
                <w:rFonts w:ascii="Arial" w:eastAsia="Arial" w:hAnsi="Arial" w:cs="Arial"/>
                <w:sz w:val="20"/>
                <w:szCs w:val="20"/>
                <w:u w:color="000000"/>
                <w:bdr w:val="nil"/>
                <w:lang w:val="pt-BR" w:eastAsia="pt-BR"/>
              </w:rPr>
              <w:t xml:space="preserve"> de Processos, gerando o Termo de </w:t>
            </w:r>
            <w:proofErr w:type="spellStart"/>
            <w:r w:rsidRPr="0090298F">
              <w:rPr>
                <w:rFonts w:ascii="Arial" w:eastAsia="Arial" w:hAnsi="Arial" w:cs="Arial"/>
                <w:sz w:val="20"/>
                <w:szCs w:val="20"/>
                <w:u w:color="000000"/>
                <w:bdr w:val="nil"/>
                <w:lang w:val="pt-BR" w:eastAsia="pt-BR"/>
              </w:rPr>
              <w:t>Desanexação</w:t>
            </w:r>
            <w:proofErr w:type="spellEnd"/>
            <w:r w:rsidRPr="0090298F">
              <w:rPr>
                <w:rFonts w:ascii="Arial" w:eastAsia="Arial" w:hAnsi="Arial" w:cs="Arial"/>
                <w:sz w:val="20"/>
                <w:szCs w:val="20"/>
                <w:u w:color="000000"/>
                <w:bdr w:val="nil"/>
                <w:lang w:val="pt-BR" w:eastAsia="pt-BR"/>
              </w:rPr>
              <w:t>, na tramitação de processos;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estabelecer graus de Sigilo aos Tipos de Processo e Tipos de Documentos, de acordo com a Lei de Acesso à Informação;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funcionalidade para desclassificar ou reclassificar quanto ao grau de sigilo, processos e documentos;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cadastrar o Plano de Classificação de Documentos da Contratante;</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cadastrar a Tabela de Temporalidade Documental da Contratante;</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Permitir a vinculação de um Tipo de Processo à uma Classe Documental do Plano de Classificação de Documentos;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Permitir a vinculação de um Tipo de Documento à uma Classe Documental do Plano de Classificação de Documentos;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Na criação de Processos e Documentos, vincular a Classe Documental definida para a unidade de arquivamento que está sendo criada;</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Classificar os processos arquivados, e que não foram classificados no momento de sua criação, de acordo com o Plano de Classificação de Documentos;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atualizar o status e o prazo das Fases Corrente e Intermediária dos Processos e Documentos;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funcionalidade para listar processos e documentos que estejam com o prazo das Fases Corrente e Intermediária vencidos;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emitir Listagem de processos e documentos de acordo com a sua Destinação Final;</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função para inclusão, alteração, consulta e exclusão de Caixas, para registro de dados pertinentes ao local onde os processos serão arquivados;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capturar Processos e Documentos Digitalizados, que estejam no arquivo;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gerenciar Documentos que sejam Atos Normativos, permitindo a captura de arquivos em imagem no formato PDF/A e ou compilado no formato HTML, controlando através da indexação de: autoria, classificação temática e vigência;</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função para inclusão, alteração, consulta e exclusão de Caixas, para registro de dados pertinentes ao local onde os processos serão arquivados;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Mudar o status da situação para “arquivado”, toda vez que o processo digital estiver em uma fase configurada com Status de Arquivamento;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registrar os processos que estejam na situação “arquivado”, informando no mínimo: número da caixa, localização, data e responsável pelo arquivamento;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Arial" w:hAnsi="Arial" w:cs="Arial"/>
                <w:sz w:val="20"/>
                <w:szCs w:val="20"/>
                <w:lang w:val="pt-BR" w:eastAsia="pt-BR"/>
              </w:rPr>
            </w:pPr>
            <w:r w:rsidRPr="0090298F">
              <w:rPr>
                <w:rFonts w:ascii="Arial" w:eastAsia="Arial"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Integralmente desenvolvido em linguagem de programação WEB e tenha sido desenvolvido em um framework front-</w:t>
            </w:r>
            <w:proofErr w:type="spellStart"/>
            <w:r w:rsidRPr="0090298F">
              <w:rPr>
                <w:rFonts w:ascii="Arial" w:eastAsia="Times New Roman" w:hAnsi="Arial" w:cs="Arial"/>
                <w:color w:val="000000"/>
                <w:sz w:val="20"/>
                <w:szCs w:val="20"/>
                <w:lang w:val="pt-BR" w:eastAsia="pt-BR"/>
              </w:rPr>
              <w:t>end</w:t>
            </w:r>
            <w:proofErr w:type="spellEnd"/>
            <w:r w:rsidRPr="0090298F">
              <w:rPr>
                <w:rFonts w:ascii="Arial" w:eastAsia="Times New Roman" w:hAnsi="Arial" w:cs="Arial"/>
                <w:color w:val="000000"/>
                <w:sz w:val="20"/>
                <w:szCs w:val="20"/>
                <w:lang w:val="pt-BR" w:eastAsia="pt-BR"/>
              </w:rPr>
              <w:t xml:space="preserve"> que permita a criação de portais responsivos, tais como o </w:t>
            </w:r>
            <w:proofErr w:type="spellStart"/>
            <w:r w:rsidRPr="0090298F">
              <w:rPr>
                <w:rFonts w:ascii="Arial" w:eastAsia="Times New Roman" w:hAnsi="Arial" w:cs="Arial"/>
                <w:color w:val="000000"/>
                <w:sz w:val="20"/>
                <w:szCs w:val="20"/>
                <w:lang w:val="pt-BR" w:eastAsia="pt-BR"/>
              </w:rPr>
              <w:t>Bootstrap</w:t>
            </w:r>
            <w:proofErr w:type="spellEnd"/>
            <w:r w:rsidRPr="0090298F">
              <w:rPr>
                <w:rFonts w:ascii="Arial" w:eastAsia="Times New Roman" w:hAnsi="Arial" w:cs="Arial"/>
                <w:color w:val="000000"/>
                <w:sz w:val="20"/>
                <w:szCs w:val="20"/>
                <w:lang w:val="pt-BR" w:eastAsia="pt-BR"/>
              </w:rPr>
              <w:t xml:space="preserve"> ou outro que garanta as mesmas funcionalidades;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 xml:space="preserve">Obedecer aos padrões do W3C (World </w:t>
            </w:r>
            <w:proofErr w:type="spellStart"/>
            <w:r w:rsidRPr="0090298F">
              <w:rPr>
                <w:rFonts w:ascii="Arial" w:eastAsia="Times New Roman" w:hAnsi="Arial" w:cs="Arial"/>
                <w:color w:val="000000"/>
                <w:sz w:val="20"/>
                <w:szCs w:val="20"/>
                <w:lang w:val="pt-BR" w:eastAsia="pt-BR"/>
              </w:rPr>
              <w:t>Wide</w:t>
            </w:r>
            <w:proofErr w:type="spellEnd"/>
            <w:r w:rsidRPr="0090298F">
              <w:rPr>
                <w:rFonts w:ascii="Arial" w:eastAsia="Times New Roman" w:hAnsi="Arial" w:cs="Arial"/>
                <w:color w:val="000000"/>
                <w:sz w:val="20"/>
                <w:szCs w:val="20"/>
                <w:lang w:val="pt-BR" w:eastAsia="pt-BR"/>
              </w:rPr>
              <w:t xml:space="preserve"> Web Consortium), de modo a assegurar a leveza do sistema, bem como sua compatibilidade com os diversos navegadores e sistemas operacionais existentes, e ainda atender aos requisitos de acessibilidade;</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sz w:val="20"/>
                <w:szCs w:val="20"/>
                <w:lang w:val="pt-BR" w:eastAsia="pt-BR"/>
              </w:rPr>
            </w:pPr>
            <w:r w:rsidRPr="0090298F">
              <w:rPr>
                <w:rFonts w:ascii="Arial" w:eastAsia="Times New Roman" w:hAnsi="Arial" w:cs="Arial"/>
                <w:color w:val="000000"/>
                <w:sz w:val="20"/>
                <w:szCs w:val="20"/>
                <w:lang w:val="pt-BR" w:eastAsia="pt-BR"/>
              </w:rPr>
              <w:t>Disponibilizar Consulta Geral, por Tipo de Proposição, por Situação, por Autor, por Índice Cronológico;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sz w:val="20"/>
                <w:szCs w:val="20"/>
                <w:lang w:val="pt-BR" w:eastAsia="pt-BR"/>
              </w:rPr>
            </w:pPr>
            <w:r w:rsidRPr="0090298F">
              <w:rPr>
                <w:rFonts w:ascii="Arial" w:eastAsia="Times New Roman" w:hAnsi="Arial" w:cs="Arial"/>
                <w:color w:val="000000"/>
                <w:sz w:val="20"/>
                <w:szCs w:val="20"/>
                <w:lang w:val="pt-BR" w:eastAsia="pt-BR"/>
              </w:rPr>
              <w:t xml:space="preserve">Na Consulta Geral, permitir que o usuário utilize os seguintes argumentos de pesquisa: Tipo de Proposição, Número do Processo, Número da Proposição, Ano, Período, Autor, Assunto e </w:t>
            </w:r>
            <w:r w:rsidRPr="0090298F">
              <w:rPr>
                <w:rFonts w:ascii="Arial" w:eastAsia="Times New Roman" w:hAnsi="Arial" w:cs="Arial"/>
                <w:sz w:val="20"/>
                <w:szCs w:val="20"/>
                <w:lang w:val="pt-BR" w:eastAsia="pt-BR"/>
              </w:rPr>
              <w:t>ementa;</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Na Consulta por Tipo de Proposição, listar os tipos e as respectivas quantidades existentes;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Ao clicar em um determinado tipo, listar as Proposições vinculadas;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Na Consulta por Situação da Proposição, listar as situações e as respectivas quantidades existentes;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Ao clicar em uma determinada situação, listar as Proposições vinculadas;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Na Consulta por Autor da Proposição, listar os autores e as respectivas quantidades existentes;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Ao clicar em um determinado autor, listar as Proposições vinculadas;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Na Consulta por Índice Cronológico, listar os anos que contem Proposições cadastradas;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Ao clicar em um determinado ano, listar as Proposições vinculadas;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No resultado de todas as consultas existentes, listar o total de registros encontrados e o Tipo, Número e Ano da Proposição, Data de Protocolo, Situação, Número do Processo e Ementa;</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Selecionando uma das Proposições listadas no resultado das consultas, disponibilizar a Ficha da Proposição contendo as seguintes informações: Tipo, Número e Ano da Proposição, Data de Protocolo, Número do Processo, Anexos da Proposição, Histórico da Tramitação, contendo Data, Fase, Setor, Parecer da Tramitação, Complemento da Ação e o Despacho Digital, assinado eletronicamente;</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Na Ficha da Proposição, possuir link para acessar o Processo Digital, podendo conter em sua estrutura: Anexo Principal, os Despachos Eletrônicos e os Anexos Digitais da Tramitação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 xml:space="preserve">Ao abrir o projeto digital consultado, que o mesmo apareça para o cidadão conforme a ordem de protocolo, com as assinaturas digitais e </w:t>
            </w:r>
            <w:proofErr w:type="spellStart"/>
            <w:r w:rsidRPr="0090298F">
              <w:rPr>
                <w:rFonts w:ascii="Arial" w:eastAsia="Times New Roman" w:hAnsi="Arial" w:cs="Arial"/>
                <w:sz w:val="20"/>
                <w:szCs w:val="20"/>
                <w:lang w:val="pt-BR" w:eastAsia="pt-BR"/>
              </w:rPr>
              <w:t>hashs</w:t>
            </w:r>
            <w:proofErr w:type="spellEnd"/>
            <w:r w:rsidRPr="0090298F">
              <w:rPr>
                <w:rFonts w:ascii="Arial" w:eastAsia="Times New Roman" w:hAnsi="Arial" w:cs="Arial"/>
                <w:sz w:val="20"/>
                <w:szCs w:val="20"/>
                <w:lang w:val="pt-BR" w:eastAsia="pt-BR"/>
              </w:rPr>
              <w:t>;</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sz w:val="20"/>
                <w:szCs w:val="20"/>
                <w:lang w:val="pt-BR" w:eastAsia="pt-BR"/>
              </w:rPr>
            </w:pPr>
            <w:r w:rsidRPr="0090298F">
              <w:rPr>
                <w:rFonts w:ascii="Arial" w:eastAsia="Times New Roman" w:hAnsi="Arial" w:cs="Arial"/>
                <w:color w:val="000000"/>
                <w:sz w:val="20"/>
                <w:szCs w:val="20"/>
                <w:lang w:val="pt-BR" w:eastAsia="pt-BR"/>
              </w:rPr>
              <w:t xml:space="preserve">Possuir recurso para que o cidadão se cadastre no Portal da Produção Legislativa, permitindo o acompanhamento da tramitação de determinada Proposição. Ao se cadastrar, o cidadão receberá notificação por e-mail a cada nova tramitação da referida </w:t>
            </w:r>
            <w:r w:rsidRPr="0090298F">
              <w:rPr>
                <w:rFonts w:ascii="Arial" w:eastAsia="Times New Roman" w:hAnsi="Arial" w:cs="Arial"/>
                <w:sz w:val="20"/>
                <w:szCs w:val="20"/>
                <w:lang w:val="pt-BR" w:eastAsia="pt-BR"/>
              </w:rPr>
              <w:t>Proposição automaticamente;</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Disponibilizar consulta contendo todos os Parlamentares da Legislatura Atual;</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Disponibilizar para cada Parlamentar os cargos que ocupa na Mesa Diretora e Comissões, Proposições Apresentadas, Leis de sua Autoria, Frequência em Plenário e Mapa de suas proposições;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Disponibilizar consulta das Sessões Plenárias, contendo links para acesso ao Expediente, Ordem do Dia e Presença em Plenário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Possuir recurso para que o cidadão acompanhe a publicação do Expediente e Ordem do Dia das Sessões Plenárias, mediante o cadastramento no Portal da Produção Legislativa. O cidadão receberá notificação por e-mail a cada novo Expediente ou a cada nova Ordem do Dia publicada;</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 xml:space="preserve">Possuir recurso para que o cidadão exerça sua cidadania, recebendo conteúdo e interagindo, mediante cadastramento de </w:t>
            </w:r>
            <w:proofErr w:type="spellStart"/>
            <w:r w:rsidRPr="0090298F">
              <w:rPr>
                <w:rFonts w:ascii="Arial" w:eastAsia="Times New Roman" w:hAnsi="Arial" w:cs="Arial"/>
                <w:color w:val="000000"/>
                <w:sz w:val="20"/>
                <w:szCs w:val="20"/>
                <w:lang w:val="pt-BR" w:eastAsia="pt-BR"/>
              </w:rPr>
              <w:t>login</w:t>
            </w:r>
            <w:proofErr w:type="spellEnd"/>
            <w:r w:rsidRPr="0090298F">
              <w:rPr>
                <w:rFonts w:ascii="Arial" w:eastAsia="Times New Roman" w:hAnsi="Arial" w:cs="Arial"/>
                <w:color w:val="000000"/>
                <w:sz w:val="20"/>
                <w:szCs w:val="20"/>
                <w:lang w:val="pt-BR" w:eastAsia="pt-BR"/>
              </w:rPr>
              <w:t xml:space="preserve"> e senha, no Portal da Produção Legislativa;</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Possuir recurso para que os cidadãos cadastrados no Portal da Produção Legislativa acompanhem a publicação do Expediente e Ordem do Dia das Sessões Plenárias, recebendo notificação por e-mail a cada novo Expediente ou a cada nova Ordem do Dia publicada;</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 xml:space="preserve">Possuir recurso para que os cidadãos cadastrados no Portal da Produção Legislativa possam opinar acerca das proposições que estão em tramitação, classificadas em </w:t>
            </w:r>
            <w:r w:rsidRPr="0090298F">
              <w:rPr>
                <w:rFonts w:ascii="Arial" w:eastAsia="Times New Roman" w:hAnsi="Arial" w:cs="Arial"/>
                <w:i/>
                <w:color w:val="000000"/>
                <w:sz w:val="20"/>
                <w:szCs w:val="20"/>
                <w:lang w:val="pt-BR" w:eastAsia="pt-BR"/>
              </w:rPr>
              <w:t>Proposições Populares</w:t>
            </w:r>
            <w:r w:rsidRPr="0090298F">
              <w:rPr>
                <w:rFonts w:ascii="Arial" w:eastAsia="Times New Roman" w:hAnsi="Arial" w:cs="Arial"/>
                <w:color w:val="000000"/>
                <w:sz w:val="20"/>
                <w:szCs w:val="20"/>
                <w:lang w:val="pt-BR" w:eastAsia="pt-BR"/>
              </w:rPr>
              <w:t xml:space="preserve">, definidas pelo usuário, e </w:t>
            </w:r>
            <w:r w:rsidRPr="0090298F">
              <w:rPr>
                <w:rFonts w:ascii="Arial" w:eastAsia="Times New Roman" w:hAnsi="Arial" w:cs="Arial"/>
                <w:i/>
                <w:color w:val="000000"/>
                <w:sz w:val="20"/>
                <w:szCs w:val="20"/>
                <w:lang w:val="pt-BR" w:eastAsia="pt-BR"/>
              </w:rPr>
              <w:t>Proposições Adicionadas Recentemente</w:t>
            </w:r>
            <w:r w:rsidRPr="0090298F">
              <w:rPr>
                <w:rFonts w:ascii="Arial" w:eastAsia="Times New Roman" w:hAnsi="Arial" w:cs="Arial"/>
                <w:color w:val="000000"/>
                <w:sz w:val="20"/>
                <w:szCs w:val="20"/>
                <w:lang w:val="pt-BR" w:eastAsia="pt-BR"/>
              </w:rPr>
              <w:t xml:space="preserve">, incluídas automaticamente, informando se é </w:t>
            </w:r>
            <w:r w:rsidRPr="0090298F">
              <w:rPr>
                <w:rFonts w:ascii="Arial" w:eastAsia="Times New Roman" w:hAnsi="Arial" w:cs="Arial"/>
                <w:i/>
                <w:color w:val="000000"/>
                <w:sz w:val="20"/>
                <w:szCs w:val="20"/>
                <w:lang w:val="pt-BR" w:eastAsia="pt-BR"/>
              </w:rPr>
              <w:t>A Favor</w:t>
            </w:r>
            <w:r w:rsidRPr="0090298F">
              <w:rPr>
                <w:rFonts w:ascii="Arial" w:eastAsia="Times New Roman" w:hAnsi="Arial" w:cs="Arial"/>
                <w:color w:val="000000"/>
                <w:sz w:val="20"/>
                <w:szCs w:val="20"/>
                <w:lang w:val="pt-BR" w:eastAsia="pt-BR"/>
              </w:rPr>
              <w:t xml:space="preserve"> ou </w:t>
            </w:r>
            <w:r w:rsidRPr="0090298F">
              <w:rPr>
                <w:rFonts w:ascii="Arial" w:eastAsia="Times New Roman" w:hAnsi="Arial" w:cs="Arial"/>
                <w:i/>
                <w:color w:val="000000"/>
                <w:sz w:val="20"/>
                <w:szCs w:val="20"/>
                <w:lang w:val="pt-BR" w:eastAsia="pt-BR"/>
              </w:rPr>
              <w:t>Contra</w:t>
            </w:r>
            <w:r w:rsidRPr="0090298F">
              <w:rPr>
                <w:rFonts w:ascii="Arial" w:eastAsia="Times New Roman" w:hAnsi="Arial" w:cs="Arial"/>
                <w:color w:val="000000"/>
                <w:sz w:val="20"/>
                <w:szCs w:val="20"/>
                <w:lang w:val="pt-BR" w:eastAsia="pt-BR"/>
              </w:rPr>
              <w:t>, computando as escolhas e informando o total ao final da sua opinião;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Possuir recurso para que os cidadãos cadastrados no Portal da Produção Legislativa possam cadastrar suas ideias para criação de uma Lei, gerando um Banco de Ideias Legislativas. Após o cadastramento de uma ideia, permitir que outros cidadãos apoiem as ideias publicadas;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Gerenciamento de Atos Normativos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bCs/>
                <w:sz w:val="20"/>
                <w:szCs w:val="20"/>
                <w:lang w:val="pt-BR"/>
              </w:rPr>
              <w:t>Possuir função para inclusão, alteração, consulta e exclusão de Espécies Normativas;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Gerenciamento de Atos Normativos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bCs/>
                <w:sz w:val="20"/>
                <w:szCs w:val="20"/>
                <w:lang w:val="pt-BR"/>
              </w:rPr>
              <w:t>Possuir função para inclusão, alteração, consulta e exclusão de Autores do Ato Normativo;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Gerenciamento de Atos Normativos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bCs/>
                <w:sz w:val="20"/>
                <w:szCs w:val="20"/>
                <w:lang w:val="pt-BR"/>
              </w:rPr>
              <w:t>Possuir função para inclusão, alteração, consulta e exclusão de Temas do Ato Normativo;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Arial" w:hAnsi="Arial" w:cs="Arial"/>
                <w:sz w:val="20"/>
                <w:szCs w:val="20"/>
                <w:lang w:val="pt-BR" w:eastAsia="pt-BR"/>
              </w:rPr>
            </w:pPr>
            <w:r w:rsidRPr="0090298F">
              <w:rPr>
                <w:rFonts w:ascii="Arial" w:eastAsia="Times New Roman" w:hAnsi="Arial" w:cs="Arial"/>
                <w:sz w:val="20"/>
                <w:szCs w:val="20"/>
                <w:lang w:val="pt-BR" w:eastAsia="pt-BR"/>
              </w:rPr>
              <w:t>Módulo de Gerenciamento de Atos Normativos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bCs/>
                <w:sz w:val="20"/>
                <w:szCs w:val="20"/>
                <w:lang w:val="pt-BR"/>
              </w:rPr>
              <w:t>Possuir função para inclusão, alteração, consulta e exclusão de Vocabulário Controlado;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Gerenciamento de Atos Normativos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bCs/>
                <w:sz w:val="20"/>
                <w:szCs w:val="20"/>
                <w:lang w:val="pt-BR"/>
              </w:rPr>
              <w:t>Possuir função para inclusão, alteração, consulta e exclusão de Tipos de Remissão;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Gerenciamento de Atos Normativos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bCs/>
                <w:sz w:val="20"/>
                <w:szCs w:val="20"/>
                <w:lang w:val="pt-BR"/>
              </w:rPr>
              <w:t>Possuir função para inclusão, alteração, consulta e exclusão de Situação dos Atos Normativos;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Gerenciamento de Atos Normativos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bCs/>
                <w:sz w:val="20"/>
                <w:szCs w:val="20"/>
                <w:lang w:val="pt-BR"/>
              </w:rPr>
              <w:t>Possuir função para inclusão, alteração, consulta e exclusão de Atos Normativos;</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Gerenciamento de Atos Normativos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bCs/>
                <w:sz w:val="20"/>
                <w:szCs w:val="20"/>
                <w:lang w:val="pt-BR"/>
              </w:rPr>
              <w:t>Permitir a vinculação de Temas a um determinado Ato Normativo;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Gerenciamento de Atos Normativos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bCs/>
                <w:sz w:val="20"/>
                <w:szCs w:val="20"/>
                <w:lang w:val="pt-BR"/>
              </w:rPr>
              <w:t>Permitir a vinculação de termos, constantes do Vocabulário Controlado, a um determinado Ato Normativo;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Gerenciamento de Atos Normativos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bCs/>
                <w:sz w:val="20"/>
                <w:szCs w:val="20"/>
                <w:lang w:val="pt-BR"/>
              </w:rPr>
              <w:t>Permitir a vinculação de Remissões a um determinado Ato Normativo;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Gerenciamento de Atos Normativos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bCs/>
                <w:sz w:val="20"/>
                <w:szCs w:val="20"/>
                <w:lang w:val="pt-BR"/>
              </w:rPr>
              <w:t>Permitir a vinculação de Autores a um determinado Ato Normativo;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Gerenciamento de Atos Normativos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bCs/>
                <w:sz w:val="20"/>
                <w:szCs w:val="20"/>
                <w:lang w:val="pt-BR"/>
              </w:rPr>
              <w:t>Permitir a anexação do arquivo em PDF do Ato Normativo;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Gerenciamento de Atos Normativos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bCs/>
                <w:sz w:val="20"/>
                <w:szCs w:val="20"/>
                <w:lang w:val="pt-BR"/>
              </w:rPr>
              <w:t>Permitir a anexação do arquivo editável, contendo todas as remissões e ativa e passiva na própria estrutura do Ato Normativo;</w:t>
            </w:r>
          </w:p>
        </w:tc>
      </w:tr>
      <w:tr w:rsidR="0090298F" w:rsidRPr="000A0E4C"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Gerenciamento de Atos Normativos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bCs/>
                <w:sz w:val="20"/>
                <w:szCs w:val="20"/>
                <w:lang w:val="pt-BR"/>
              </w:rPr>
              <w:t>Nos casos de cadastramento de Ato Normativo que foram gerados através de proposições do Software para Gerenciamento Eletrônico de Processos do Poder Legislativo, vincular automaticamente os autores, temas e termos do vocabulário controlado da Proposição ao Ato Normativo;</w:t>
            </w:r>
          </w:p>
        </w:tc>
      </w:tr>
      <w:tr w:rsidR="0090298F" w:rsidRPr="000A0E4C" w:rsidTr="004564E8">
        <w:tc>
          <w:tcPr>
            <w:tcW w:w="435" w:type="dxa"/>
          </w:tcPr>
          <w:p w:rsidR="0090298F" w:rsidRPr="0090298F" w:rsidRDefault="0090298F" w:rsidP="00305357">
            <w:pPr>
              <w:widowControl/>
              <w:numPr>
                <w:ilvl w:val="0"/>
                <w:numId w:val="6"/>
              </w:numPr>
              <w:spacing w:before="600" w:line="360" w:lineRule="auto"/>
              <w:jc w:val="both"/>
              <w:rPr>
                <w:rFonts w:ascii="Arial" w:eastAsia="Arial" w:hAnsi="Arial" w:cs="Arial"/>
                <w:sz w:val="20"/>
                <w:szCs w:val="20"/>
                <w:lang w:val="pt-BR" w:eastAsia="pt-BR"/>
              </w:rPr>
            </w:pPr>
          </w:p>
        </w:tc>
        <w:tc>
          <w:tcPr>
            <w:tcW w:w="2115" w:type="dxa"/>
          </w:tcPr>
          <w:p w:rsidR="0090298F" w:rsidRPr="0090298F" w:rsidRDefault="0090298F" w:rsidP="000C00F3">
            <w:pPr>
              <w:widowControl/>
              <w:spacing w:before="60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Integralmente desenvolvido em linguagem de programação WEB e tenha sido desenvolvido em um framework front-</w:t>
            </w:r>
            <w:proofErr w:type="spellStart"/>
            <w:r w:rsidRPr="0090298F">
              <w:rPr>
                <w:rFonts w:ascii="Arial" w:hAnsi="Arial" w:cs="Arial"/>
                <w:color w:val="000000"/>
                <w:sz w:val="20"/>
                <w:szCs w:val="20"/>
                <w:lang w:val="pt-BR"/>
              </w:rPr>
              <w:t>end</w:t>
            </w:r>
            <w:proofErr w:type="spellEnd"/>
            <w:r w:rsidRPr="0090298F">
              <w:rPr>
                <w:rFonts w:ascii="Arial" w:hAnsi="Arial" w:cs="Arial"/>
                <w:color w:val="000000"/>
                <w:sz w:val="20"/>
                <w:szCs w:val="20"/>
                <w:lang w:val="pt-BR"/>
              </w:rPr>
              <w:t xml:space="preserve"> que permita a criação de portais responsivos, tais como o </w:t>
            </w:r>
            <w:proofErr w:type="spellStart"/>
            <w:r w:rsidRPr="0090298F">
              <w:rPr>
                <w:rFonts w:ascii="Arial" w:hAnsi="Arial" w:cs="Arial"/>
                <w:color w:val="000000"/>
                <w:sz w:val="20"/>
                <w:szCs w:val="20"/>
                <w:lang w:val="pt-BR"/>
              </w:rPr>
              <w:t>Bootstrap</w:t>
            </w:r>
            <w:proofErr w:type="spellEnd"/>
            <w:r w:rsidRPr="0090298F">
              <w:rPr>
                <w:rFonts w:ascii="Arial" w:hAnsi="Arial" w:cs="Arial"/>
                <w:color w:val="000000"/>
                <w:sz w:val="20"/>
                <w:szCs w:val="20"/>
                <w:lang w:val="pt-BR"/>
              </w:rPr>
              <w:t xml:space="preserve"> ou outro que garanta as mesmas funcionalidades;</w:t>
            </w:r>
          </w:p>
        </w:tc>
      </w:tr>
      <w:tr w:rsidR="0090298F" w:rsidRPr="000A0E4C" w:rsidTr="004564E8">
        <w:tc>
          <w:tcPr>
            <w:tcW w:w="435" w:type="dxa"/>
          </w:tcPr>
          <w:p w:rsidR="0090298F" w:rsidRPr="0090298F" w:rsidRDefault="0090298F" w:rsidP="00305357">
            <w:pPr>
              <w:widowControl/>
              <w:numPr>
                <w:ilvl w:val="0"/>
                <w:numId w:val="6"/>
              </w:numPr>
              <w:spacing w:before="840" w:line="360" w:lineRule="auto"/>
              <w:jc w:val="both"/>
              <w:rPr>
                <w:rFonts w:ascii="Arial" w:eastAsia="Arial" w:hAnsi="Arial" w:cs="Arial"/>
                <w:sz w:val="20"/>
                <w:szCs w:val="20"/>
                <w:lang w:val="pt-BR" w:eastAsia="pt-BR"/>
              </w:rPr>
            </w:pPr>
          </w:p>
        </w:tc>
        <w:tc>
          <w:tcPr>
            <w:tcW w:w="2115" w:type="dxa"/>
          </w:tcPr>
          <w:p w:rsidR="0090298F" w:rsidRPr="0090298F" w:rsidRDefault="0090298F" w:rsidP="0088237F">
            <w:pPr>
              <w:widowControl/>
              <w:spacing w:before="84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 xml:space="preserve">Obedecer aos padrões do W3C (World </w:t>
            </w:r>
            <w:proofErr w:type="spellStart"/>
            <w:r w:rsidRPr="0090298F">
              <w:rPr>
                <w:rFonts w:ascii="Arial" w:hAnsi="Arial" w:cs="Arial"/>
                <w:color w:val="000000"/>
                <w:sz w:val="20"/>
                <w:szCs w:val="20"/>
                <w:lang w:val="pt-BR"/>
              </w:rPr>
              <w:t>Wide</w:t>
            </w:r>
            <w:proofErr w:type="spellEnd"/>
            <w:r w:rsidRPr="0090298F">
              <w:rPr>
                <w:rFonts w:ascii="Arial" w:hAnsi="Arial" w:cs="Arial"/>
                <w:color w:val="000000"/>
                <w:sz w:val="20"/>
                <w:szCs w:val="20"/>
                <w:lang w:val="pt-BR"/>
              </w:rPr>
              <w:t xml:space="preserve"> Web Consortium), de modo a assegurar a leveza do sistema, bem como sua compatibilidade com os diversos navegadores e sistemas operacionais existentes, e ainda atender aos requisitos de acessibilidade;</w:t>
            </w:r>
          </w:p>
        </w:tc>
      </w:tr>
      <w:tr w:rsidR="0090298F" w:rsidRPr="000A0E4C"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88237F">
            <w:pPr>
              <w:widowControl/>
              <w:spacing w:before="24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Disponibilizar Consulta Geral, por Espécie Normativa, por Tema, por Situação, por Autor, por Índice Cronológico;</w:t>
            </w:r>
          </w:p>
        </w:tc>
      </w:tr>
      <w:tr w:rsidR="0090298F" w:rsidRPr="000A0E4C" w:rsidTr="004564E8">
        <w:tc>
          <w:tcPr>
            <w:tcW w:w="435" w:type="dxa"/>
          </w:tcPr>
          <w:p w:rsidR="0090298F" w:rsidRPr="0090298F" w:rsidRDefault="0090298F" w:rsidP="00305357">
            <w:pPr>
              <w:widowControl/>
              <w:numPr>
                <w:ilvl w:val="0"/>
                <w:numId w:val="6"/>
              </w:numPr>
              <w:spacing w:before="600" w:line="360" w:lineRule="auto"/>
              <w:jc w:val="both"/>
              <w:rPr>
                <w:rFonts w:ascii="Arial" w:eastAsia="Arial" w:hAnsi="Arial" w:cs="Arial"/>
                <w:sz w:val="20"/>
                <w:szCs w:val="20"/>
                <w:lang w:val="pt-BR" w:eastAsia="pt-BR"/>
              </w:rPr>
            </w:pPr>
          </w:p>
        </w:tc>
        <w:tc>
          <w:tcPr>
            <w:tcW w:w="2115" w:type="dxa"/>
          </w:tcPr>
          <w:p w:rsidR="0090298F" w:rsidRPr="0090298F" w:rsidRDefault="0090298F" w:rsidP="0051546A">
            <w:pPr>
              <w:widowControl/>
              <w:spacing w:before="60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Na Consulta Geral, permitir que o usuário utilize os seguintes argumentos de pesquisa: Espécie Normativa, Número do Ato Normativo, Número da Propositura, Ano, Período, Autor, Assunto e Tema;</w:t>
            </w:r>
          </w:p>
        </w:tc>
      </w:tr>
      <w:tr w:rsidR="0090298F" w:rsidRPr="000A0E4C"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51546A">
            <w:pPr>
              <w:widowControl/>
              <w:spacing w:before="24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Na Consulta por Espécie Normativa, listar as espécies e as respectivas quantidades existentes</w:t>
            </w:r>
          </w:p>
        </w:tc>
      </w:tr>
      <w:tr w:rsidR="0090298F" w:rsidRPr="000A0E4C"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51546A">
            <w:pPr>
              <w:widowControl/>
              <w:spacing w:before="24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trike/>
                <w:sz w:val="20"/>
                <w:szCs w:val="20"/>
                <w:lang w:val="pt-BR" w:eastAsia="ar-SA"/>
              </w:rPr>
            </w:pPr>
            <w:r w:rsidRPr="0090298F">
              <w:rPr>
                <w:rFonts w:ascii="Arial" w:hAnsi="Arial" w:cs="Arial"/>
                <w:color w:val="000000"/>
                <w:sz w:val="20"/>
                <w:szCs w:val="20"/>
                <w:lang w:val="pt-BR"/>
              </w:rPr>
              <w:t>Ao clicar em uma determinada espécie, listar os Atos Normativos vinculados;</w:t>
            </w:r>
          </w:p>
        </w:tc>
      </w:tr>
      <w:tr w:rsidR="0090298F" w:rsidRPr="000A0E4C"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51546A">
            <w:pPr>
              <w:widowControl/>
              <w:spacing w:before="24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Na Consulta por Tema, listar os temas e as respectivas quantidades existentes;</w:t>
            </w:r>
          </w:p>
        </w:tc>
      </w:tr>
      <w:tr w:rsidR="0090298F" w:rsidRPr="000A0E4C"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133181">
            <w:pPr>
              <w:widowControl/>
              <w:spacing w:before="24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Ao clicar em um determinado tema, listar os Atos Normativos vinculados;</w:t>
            </w:r>
          </w:p>
        </w:tc>
      </w:tr>
      <w:tr w:rsidR="0090298F" w:rsidRPr="000A0E4C"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133181">
            <w:pPr>
              <w:widowControl/>
              <w:spacing w:before="24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Na Consulta por Situação, listar as situações e as respectivas quantidades existentes;</w:t>
            </w:r>
          </w:p>
        </w:tc>
      </w:tr>
      <w:tr w:rsidR="0090298F" w:rsidRPr="000A0E4C"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133181">
            <w:pPr>
              <w:widowControl/>
              <w:spacing w:before="240"/>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Ao clicar em uma determinada situação, listar os Atos Normativos vinculados;</w:t>
            </w:r>
          </w:p>
        </w:tc>
      </w:tr>
      <w:tr w:rsidR="0090298F" w:rsidRPr="000A0E4C"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133181">
            <w:pPr>
              <w:widowControl/>
              <w:spacing w:before="240"/>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Na Consulta por Autor, listar os autores e as respectivas quantidades existentes;</w:t>
            </w:r>
          </w:p>
        </w:tc>
      </w:tr>
      <w:tr w:rsidR="0090298F" w:rsidRPr="000A0E4C"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133181">
            <w:pPr>
              <w:widowControl/>
              <w:spacing w:before="240"/>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Ao clicar em um determinado autor, listar os Atos Normativos vinculados;</w:t>
            </w:r>
          </w:p>
        </w:tc>
      </w:tr>
      <w:tr w:rsidR="0090298F" w:rsidRPr="000A0E4C"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AC1433">
            <w:pPr>
              <w:widowControl/>
              <w:spacing w:before="240"/>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Na Consulta por Índice Cronológico, listar os anos que contem Atos Normativos cadastrados;</w:t>
            </w:r>
          </w:p>
        </w:tc>
      </w:tr>
      <w:tr w:rsidR="0090298F" w:rsidRPr="000A0E4C"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AC1433">
            <w:pPr>
              <w:widowControl/>
              <w:spacing w:before="240"/>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Ao clicar em um determinado ano, listar os Atos Normativos vinculados;</w:t>
            </w:r>
          </w:p>
        </w:tc>
      </w:tr>
      <w:tr w:rsidR="0090298F" w:rsidRPr="000A0E4C" w:rsidTr="004564E8">
        <w:tc>
          <w:tcPr>
            <w:tcW w:w="435" w:type="dxa"/>
          </w:tcPr>
          <w:p w:rsidR="0090298F" w:rsidRPr="0090298F" w:rsidRDefault="0090298F" w:rsidP="00305357">
            <w:pPr>
              <w:widowControl/>
              <w:numPr>
                <w:ilvl w:val="0"/>
                <w:numId w:val="6"/>
              </w:numPr>
              <w:spacing w:before="480" w:line="360" w:lineRule="auto"/>
              <w:jc w:val="both"/>
              <w:rPr>
                <w:rFonts w:ascii="Arial" w:eastAsia="Arial" w:hAnsi="Arial" w:cs="Arial"/>
                <w:sz w:val="20"/>
                <w:szCs w:val="20"/>
                <w:lang w:val="pt-BR" w:eastAsia="pt-BR"/>
              </w:rPr>
            </w:pPr>
          </w:p>
        </w:tc>
        <w:tc>
          <w:tcPr>
            <w:tcW w:w="2115" w:type="dxa"/>
          </w:tcPr>
          <w:p w:rsidR="0090298F" w:rsidRPr="0090298F" w:rsidRDefault="0090298F" w:rsidP="00AC1433">
            <w:pPr>
              <w:widowControl/>
              <w:spacing w:before="480"/>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No resultado de todas as consultas existentes, listar o total de registros encontrados a Espécie Normativa, Número e Ano do Ato Normativo, Data de criação, Situação e Ementa;</w:t>
            </w:r>
          </w:p>
        </w:tc>
      </w:tr>
      <w:tr w:rsidR="0090298F" w:rsidRPr="000A0E4C" w:rsidTr="004564E8">
        <w:tc>
          <w:tcPr>
            <w:tcW w:w="435" w:type="dxa"/>
          </w:tcPr>
          <w:p w:rsidR="0090298F" w:rsidRPr="0090298F" w:rsidRDefault="0090298F" w:rsidP="00305357">
            <w:pPr>
              <w:widowControl/>
              <w:numPr>
                <w:ilvl w:val="0"/>
                <w:numId w:val="6"/>
              </w:numPr>
              <w:spacing w:before="1200" w:line="360" w:lineRule="auto"/>
              <w:jc w:val="both"/>
              <w:rPr>
                <w:rFonts w:ascii="Arial" w:eastAsia="Arial" w:hAnsi="Arial" w:cs="Arial"/>
                <w:sz w:val="20"/>
                <w:szCs w:val="20"/>
                <w:lang w:val="pt-BR" w:eastAsia="pt-BR"/>
              </w:rPr>
            </w:pPr>
          </w:p>
        </w:tc>
        <w:tc>
          <w:tcPr>
            <w:tcW w:w="2115" w:type="dxa"/>
          </w:tcPr>
          <w:p w:rsidR="0090298F" w:rsidRPr="0090298F" w:rsidRDefault="0090298F" w:rsidP="00AC1433">
            <w:pPr>
              <w:widowControl/>
              <w:spacing w:before="1200" w:line="360" w:lineRule="auto"/>
              <w:jc w:val="center"/>
              <w:rPr>
                <w:rFonts w:ascii="Arial" w:eastAsia="Arial"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Selecionando um dos Atos Normativos listados no resultado das consultas, disponibilizar a Ficha do Ato Normativo contendo as seguintes informações: Espécie Normativa, Número e Ano do Ato Normativo, Data de criação, Situação, Autor, Número da Propositura que originou o Ato Normativo, Remissão Ativa (Espécie, Número e Ano do Ato Normativo Alterado, e Remissão) e Remissão Passiva (Espécie, Número e Ano do Ato Normativo Alterador, e Remissão);</w:t>
            </w:r>
          </w:p>
        </w:tc>
      </w:tr>
      <w:tr w:rsidR="0090298F" w:rsidRPr="000A0E4C" w:rsidTr="004564E8">
        <w:tc>
          <w:tcPr>
            <w:tcW w:w="435" w:type="dxa"/>
          </w:tcPr>
          <w:p w:rsidR="0090298F" w:rsidRPr="0090298F" w:rsidRDefault="0090298F" w:rsidP="00305357">
            <w:pPr>
              <w:widowControl/>
              <w:numPr>
                <w:ilvl w:val="0"/>
                <w:numId w:val="6"/>
              </w:numPr>
              <w:spacing w:before="480" w:line="360" w:lineRule="auto"/>
              <w:jc w:val="both"/>
              <w:rPr>
                <w:rFonts w:ascii="Arial" w:eastAsia="Arial" w:hAnsi="Arial" w:cs="Arial"/>
                <w:sz w:val="20"/>
                <w:szCs w:val="20"/>
                <w:lang w:val="pt-BR" w:eastAsia="pt-BR"/>
              </w:rPr>
            </w:pPr>
          </w:p>
        </w:tc>
        <w:tc>
          <w:tcPr>
            <w:tcW w:w="2115" w:type="dxa"/>
          </w:tcPr>
          <w:p w:rsidR="0090298F" w:rsidRPr="0090298F" w:rsidRDefault="0090298F" w:rsidP="00AC1433">
            <w:pPr>
              <w:widowControl/>
              <w:spacing w:before="48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Na Ficha do Ato Normativo, possuir link para acessar o Ato Normativo Compilado, o Ato Normativo Digitalizado e a Propositura que deu origem ao Ato Normativo;</w:t>
            </w:r>
          </w:p>
        </w:tc>
      </w:tr>
      <w:tr w:rsidR="0090298F" w:rsidRPr="000A0E4C" w:rsidTr="004564E8">
        <w:tc>
          <w:tcPr>
            <w:tcW w:w="435" w:type="dxa"/>
          </w:tcPr>
          <w:p w:rsidR="0090298F" w:rsidRPr="0090298F" w:rsidRDefault="0090298F" w:rsidP="00305357">
            <w:pPr>
              <w:widowControl/>
              <w:numPr>
                <w:ilvl w:val="0"/>
                <w:numId w:val="6"/>
              </w:numPr>
              <w:spacing w:before="120" w:line="360" w:lineRule="auto"/>
              <w:jc w:val="both"/>
              <w:rPr>
                <w:rFonts w:ascii="Arial" w:eastAsia="Arial" w:hAnsi="Arial" w:cs="Arial"/>
                <w:sz w:val="20"/>
                <w:szCs w:val="20"/>
                <w:lang w:val="pt-BR" w:eastAsia="pt-BR"/>
              </w:rPr>
            </w:pPr>
          </w:p>
        </w:tc>
        <w:tc>
          <w:tcPr>
            <w:tcW w:w="2115" w:type="dxa"/>
          </w:tcPr>
          <w:p w:rsidR="0090298F" w:rsidRPr="0090298F" w:rsidRDefault="0090298F" w:rsidP="004564E8">
            <w:pPr>
              <w:widowControl/>
              <w:spacing w:before="12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Disponibilizar links para Legislação em Destaque;</w:t>
            </w:r>
          </w:p>
        </w:tc>
      </w:tr>
      <w:tr w:rsidR="0090298F" w:rsidRPr="000A0E4C"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4564E8">
            <w:pPr>
              <w:widowControl/>
              <w:spacing w:before="24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Na Ficha do Ato Normativo, ao clicar no Autor, listar todos os Atos Normativos vinculados a este autor;</w:t>
            </w:r>
          </w:p>
        </w:tc>
      </w:tr>
    </w:tbl>
    <w:p w:rsidR="003337AF" w:rsidRPr="008456C3" w:rsidRDefault="003337AF" w:rsidP="00F77E52">
      <w:pPr>
        <w:pStyle w:val="Nivel2"/>
        <w:spacing w:after="200" w:line="360" w:lineRule="auto"/>
        <w:ind w:right="611"/>
        <w:outlineLvl w:val="0"/>
        <w:rPr>
          <w:rFonts w:asciiTheme="minorHAnsi" w:eastAsiaTheme="minorHAnsi" w:hAnsiTheme="minorHAnsi" w:cstheme="minorBidi"/>
          <w:b w:val="0"/>
          <w:bCs w:val="0"/>
          <w:sz w:val="20"/>
          <w:lang w:eastAsia="en-US"/>
        </w:rPr>
      </w:pPr>
    </w:p>
    <w:p w:rsidR="008B5172" w:rsidRPr="008456C3" w:rsidRDefault="008B5172" w:rsidP="00305357">
      <w:pPr>
        <w:pStyle w:val="Ttulo21"/>
        <w:numPr>
          <w:ilvl w:val="0"/>
          <w:numId w:val="23"/>
        </w:numPr>
        <w:tabs>
          <w:tab w:val="left" w:pos="922"/>
        </w:tabs>
        <w:spacing w:after="200" w:line="360" w:lineRule="auto"/>
        <w:ind w:left="360"/>
        <w:jc w:val="both"/>
        <w:rPr>
          <w:szCs w:val="24"/>
        </w:rPr>
      </w:pPr>
      <w:r w:rsidRPr="008456C3">
        <w:rPr>
          <w:szCs w:val="24"/>
        </w:rPr>
        <w:t>REQUISITOS</w:t>
      </w:r>
      <w:r w:rsidRPr="008456C3">
        <w:rPr>
          <w:spacing w:val="-17"/>
          <w:szCs w:val="24"/>
        </w:rPr>
        <w:t xml:space="preserve"> </w:t>
      </w:r>
      <w:r w:rsidRPr="008456C3">
        <w:rPr>
          <w:szCs w:val="24"/>
        </w:rPr>
        <w:t>MÍNIMOS</w:t>
      </w:r>
      <w:r w:rsidRPr="008456C3">
        <w:rPr>
          <w:spacing w:val="-16"/>
          <w:szCs w:val="24"/>
        </w:rPr>
        <w:t xml:space="preserve"> </w:t>
      </w:r>
      <w:r w:rsidRPr="008456C3">
        <w:rPr>
          <w:szCs w:val="24"/>
        </w:rPr>
        <w:t>DO</w:t>
      </w:r>
      <w:r w:rsidRPr="008456C3">
        <w:rPr>
          <w:spacing w:val="-18"/>
          <w:szCs w:val="24"/>
        </w:rPr>
        <w:t xml:space="preserve"> </w:t>
      </w:r>
      <w:r w:rsidRPr="008456C3">
        <w:rPr>
          <w:szCs w:val="24"/>
        </w:rPr>
        <w:t>MÓDULO</w:t>
      </w:r>
      <w:r w:rsidRPr="008456C3">
        <w:rPr>
          <w:spacing w:val="-18"/>
          <w:szCs w:val="24"/>
        </w:rPr>
        <w:t xml:space="preserve"> </w:t>
      </w:r>
      <w:r w:rsidRPr="008456C3">
        <w:rPr>
          <w:szCs w:val="24"/>
        </w:rPr>
        <w:t>APLICATIVO</w:t>
      </w:r>
      <w:r w:rsidRPr="008456C3">
        <w:rPr>
          <w:spacing w:val="-18"/>
          <w:szCs w:val="24"/>
        </w:rPr>
        <w:t xml:space="preserve"> </w:t>
      </w:r>
      <w:r w:rsidRPr="008456C3">
        <w:rPr>
          <w:szCs w:val="24"/>
        </w:rPr>
        <w:t>MOBILE</w:t>
      </w:r>
    </w:p>
    <w:p w:rsidR="008B5172" w:rsidRPr="008456C3" w:rsidRDefault="008B5172" w:rsidP="00305357">
      <w:pPr>
        <w:pStyle w:val="PargrafodaLista"/>
        <w:numPr>
          <w:ilvl w:val="0"/>
          <w:numId w:val="12"/>
        </w:numPr>
        <w:tabs>
          <w:tab w:val="left" w:pos="1294"/>
        </w:tabs>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t>Possuir interface amigável, intuitiva e possuir Todas as mensagens e tela do aplicativo em idioma português Brasil;</w:t>
      </w:r>
    </w:p>
    <w:p w:rsidR="008B5172" w:rsidRPr="008456C3" w:rsidRDefault="008B5172" w:rsidP="00305357">
      <w:pPr>
        <w:pStyle w:val="PargrafodaLista"/>
        <w:numPr>
          <w:ilvl w:val="0"/>
          <w:numId w:val="12"/>
        </w:numPr>
        <w:tabs>
          <w:tab w:val="left" w:pos="1294"/>
        </w:tabs>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t>Estar integrado ao Software para Virtualização de Processos;</w:t>
      </w:r>
    </w:p>
    <w:p w:rsidR="008B5172" w:rsidRPr="008456C3" w:rsidRDefault="008B5172" w:rsidP="00305357">
      <w:pPr>
        <w:pStyle w:val="PargrafodaLista"/>
        <w:numPr>
          <w:ilvl w:val="0"/>
          <w:numId w:val="12"/>
        </w:numPr>
        <w:tabs>
          <w:tab w:val="left" w:pos="1294"/>
        </w:tabs>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t xml:space="preserve">Ser compatível com os sistemas operacionais </w:t>
      </w:r>
      <w:proofErr w:type="spellStart"/>
      <w:r w:rsidRPr="008456C3">
        <w:rPr>
          <w:rFonts w:ascii="Arial" w:eastAsia="Times New Roman" w:hAnsi="Arial" w:cs="Arial"/>
          <w:szCs w:val="24"/>
          <w:lang w:val="pt-BR" w:eastAsia="pt-BR"/>
        </w:rPr>
        <w:t>iOS</w:t>
      </w:r>
      <w:proofErr w:type="spellEnd"/>
      <w:r w:rsidRPr="008456C3">
        <w:rPr>
          <w:rFonts w:ascii="Arial" w:eastAsia="Times New Roman" w:hAnsi="Arial" w:cs="Arial"/>
          <w:szCs w:val="24"/>
          <w:lang w:val="pt-BR" w:eastAsia="pt-BR"/>
        </w:rPr>
        <w:t xml:space="preserve"> e </w:t>
      </w:r>
      <w:proofErr w:type="spellStart"/>
      <w:r w:rsidRPr="008456C3">
        <w:rPr>
          <w:rFonts w:ascii="Arial" w:eastAsia="Times New Roman" w:hAnsi="Arial" w:cs="Arial"/>
          <w:szCs w:val="24"/>
          <w:lang w:val="pt-BR" w:eastAsia="pt-BR"/>
        </w:rPr>
        <w:t>Android</w:t>
      </w:r>
      <w:proofErr w:type="spellEnd"/>
      <w:r w:rsidRPr="008456C3">
        <w:rPr>
          <w:rFonts w:ascii="Arial" w:eastAsia="Times New Roman" w:hAnsi="Arial" w:cs="Arial"/>
          <w:szCs w:val="24"/>
          <w:lang w:val="pt-BR" w:eastAsia="pt-BR"/>
        </w:rPr>
        <w:t>.</w:t>
      </w:r>
    </w:p>
    <w:p w:rsidR="008B5172" w:rsidRPr="008456C3" w:rsidRDefault="008B5172" w:rsidP="00305357">
      <w:pPr>
        <w:pStyle w:val="PargrafodaLista"/>
        <w:numPr>
          <w:ilvl w:val="0"/>
          <w:numId w:val="12"/>
        </w:numPr>
        <w:tabs>
          <w:tab w:val="left" w:pos="1294"/>
        </w:tabs>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t>Possuir consulta para acesso à Ordem do Dia das Sessões Plenárias;</w:t>
      </w:r>
    </w:p>
    <w:p w:rsidR="008B5172" w:rsidRPr="008456C3" w:rsidRDefault="008B5172" w:rsidP="00305357">
      <w:pPr>
        <w:pStyle w:val="PargrafodaLista"/>
        <w:numPr>
          <w:ilvl w:val="0"/>
          <w:numId w:val="12"/>
        </w:numPr>
        <w:tabs>
          <w:tab w:val="left" w:pos="1294"/>
        </w:tabs>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t>Possuir consulta para acesso ao Expediente;</w:t>
      </w:r>
    </w:p>
    <w:p w:rsidR="008B5172" w:rsidRPr="008456C3" w:rsidRDefault="008B5172" w:rsidP="00305357">
      <w:pPr>
        <w:pStyle w:val="PargrafodaLista"/>
        <w:numPr>
          <w:ilvl w:val="0"/>
          <w:numId w:val="12"/>
        </w:numPr>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t xml:space="preserve">Possuir consulta para acesso às Proposições por situação (aprovadas, rejeitadas, tramitando </w:t>
      </w:r>
      <w:proofErr w:type="spellStart"/>
      <w:r w:rsidRPr="008456C3">
        <w:rPr>
          <w:rFonts w:ascii="Arial" w:eastAsia="Times New Roman" w:hAnsi="Arial" w:cs="Arial"/>
          <w:szCs w:val="24"/>
          <w:lang w:val="pt-BR" w:eastAsia="pt-BR"/>
        </w:rPr>
        <w:t>etc</w:t>
      </w:r>
      <w:proofErr w:type="spellEnd"/>
      <w:r w:rsidRPr="008456C3">
        <w:rPr>
          <w:rFonts w:ascii="Arial" w:eastAsia="Times New Roman" w:hAnsi="Arial" w:cs="Arial"/>
          <w:szCs w:val="24"/>
          <w:lang w:val="pt-BR" w:eastAsia="pt-BR"/>
        </w:rPr>
        <w:t>);</w:t>
      </w:r>
    </w:p>
    <w:p w:rsidR="008B5172" w:rsidRPr="008456C3" w:rsidRDefault="008B5172" w:rsidP="00305357">
      <w:pPr>
        <w:pStyle w:val="PargrafodaLista"/>
        <w:numPr>
          <w:ilvl w:val="0"/>
          <w:numId w:val="12"/>
        </w:numPr>
        <w:tabs>
          <w:tab w:val="left" w:pos="1294"/>
        </w:tabs>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t>Possuir consulta para acesso às Proposições por Tema;</w:t>
      </w:r>
    </w:p>
    <w:p w:rsidR="008B5172" w:rsidRPr="008456C3" w:rsidRDefault="008B5172" w:rsidP="00305357">
      <w:pPr>
        <w:pStyle w:val="PargrafodaLista"/>
        <w:numPr>
          <w:ilvl w:val="0"/>
          <w:numId w:val="12"/>
        </w:numPr>
        <w:tabs>
          <w:tab w:val="left" w:pos="1294"/>
        </w:tabs>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t>Possuir consulta para acesso às Proposições por Autor;</w:t>
      </w:r>
    </w:p>
    <w:p w:rsidR="008B5172" w:rsidRPr="008456C3" w:rsidRDefault="008B5172" w:rsidP="00305357">
      <w:pPr>
        <w:pStyle w:val="PargrafodaLista"/>
        <w:numPr>
          <w:ilvl w:val="0"/>
          <w:numId w:val="12"/>
        </w:numPr>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lastRenderedPageBreak/>
        <w:t>Possuir funcionalidade para acessar o histórico de tramitação de cada proposição consultada;</w:t>
      </w:r>
    </w:p>
    <w:p w:rsidR="008B5172" w:rsidRPr="008456C3" w:rsidRDefault="008B5172" w:rsidP="00305357">
      <w:pPr>
        <w:pStyle w:val="PargrafodaLista"/>
        <w:numPr>
          <w:ilvl w:val="0"/>
          <w:numId w:val="12"/>
        </w:numPr>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t>Possuir funcionalidade para acessar a íntegra da proposição;</w:t>
      </w:r>
    </w:p>
    <w:p w:rsidR="008B5172" w:rsidRPr="008456C3" w:rsidRDefault="008B5172" w:rsidP="00305357">
      <w:pPr>
        <w:pStyle w:val="PargrafodaLista"/>
        <w:numPr>
          <w:ilvl w:val="0"/>
          <w:numId w:val="12"/>
        </w:numPr>
        <w:tabs>
          <w:tab w:val="left" w:pos="1294"/>
        </w:tabs>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t>Possuir funcionalidade para acessar a íntegra das proposições acessórias e seus anexos;</w:t>
      </w:r>
    </w:p>
    <w:p w:rsidR="008B5172" w:rsidRPr="008456C3" w:rsidRDefault="008B5172" w:rsidP="00305357">
      <w:pPr>
        <w:pStyle w:val="PargrafodaLista"/>
        <w:numPr>
          <w:ilvl w:val="0"/>
          <w:numId w:val="12"/>
        </w:numPr>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t>Possuir funcionalidade para acompanhar a tramitação de determinada proposição e receber notificação por e-mail a cada nova tramitação;</w:t>
      </w:r>
    </w:p>
    <w:p w:rsidR="008B5172" w:rsidRPr="008456C3" w:rsidRDefault="008B5172" w:rsidP="00305357">
      <w:pPr>
        <w:pStyle w:val="PargrafodaLista"/>
        <w:numPr>
          <w:ilvl w:val="0"/>
          <w:numId w:val="12"/>
        </w:numPr>
        <w:tabs>
          <w:tab w:val="left" w:pos="1294"/>
        </w:tabs>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t>Possuir funcionalidade para que o cidadão possa se cadastrar no Aplicativo, com a finalidade de solicitar informação;</w:t>
      </w:r>
    </w:p>
    <w:p w:rsidR="008B5172" w:rsidRPr="008456C3" w:rsidRDefault="008B5172" w:rsidP="00305357">
      <w:pPr>
        <w:pStyle w:val="PargrafodaLista"/>
        <w:numPr>
          <w:ilvl w:val="0"/>
          <w:numId w:val="12"/>
        </w:numPr>
        <w:tabs>
          <w:tab w:val="left" w:pos="1294"/>
        </w:tabs>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t xml:space="preserve">Possuir funcionalidade para que o cidadão, mediante </w:t>
      </w:r>
      <w:proofErr w:type="spellStart"/>
      <w:r w:rsidRPr="008456C3">
        <w:rPr>
          <w:rFonts w:ascii="Arial" w:eastAsia="Times New Roman" w:hAnsi="Arial" w:cs="Arial"/>
          <w:szCs w:val="24"/>
          <w:lang w:val="pt-BR" w:eastAsia="pt-BR"/>
        </w:rPr>
        <w:t>login</w:t>
      </w:r>
      <w:proofErr w:type="spellEnd"/>
      <w:r w:rsidRPr="008456C3">
        <w:rPr>
          <w:rFonts w:ascii="Arial" w:eastAsia="Times New Roman" w:hAnsi="Arial" w:cs="Arial"/>
          <w:szCs w:val="24"/>
          <w:lang w:val="pt-BR" w:eastAsia="pt-BR"/>
        </w:rPr>
        <w:t xml:space="preserve"> e senha, solicite informação à Câmara Municipal de Água Doce do Norte;</w:t>
      </w:r>
    </w:p>
    <w:p w:rsidR="008B5172" w:rsidRPr="008456C3" w:rsidRDefault="008B5172" w:rsidP="00305357">
      <w:pPr>
        <w:pStyle w:val="PargrafodaLista"/>
        <w:numPr>
          <w:ilvl w:val="0"/>
          <w:numId w:val="12"/>
        </w:numPr>
        <w:tabs>
          <w:tab w:val="left" w:pos="1294"/>
        </w:tabs>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t>Possuir funcionalidade para que a cada nova tramitação de seu pedido de informação seja enviada notificação por e-mail ao interessado (cidadão);</w:t>
      </w:r>
    </w:p>
    <w:p w:rsidR="008B5172" w:rsidRPr="008456C3" w:rsidRDefault="008B5172" w:rsidP="00305357">
      <w:pPr>
        <w:pStyle w:val="PargrafodaLista"/>
        <w:numPr>
          <w:ilvl w:val="0"/>
          <w:numId w:val="12"/>
        </w:numPr>
        <w:tabs>
          <w:tab w:val="left" w:pos="1294"/>
        </w:tabs>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t>Possuir funcionalidade para que o cidadão receba a resposta ao seu pedido de informação por e- mail;</w:t>
      </w:r>
    </w:p>
    <w:p w:rsidR="008B5172" w:rsidRPr="008456C3" w:rsidRDefault="008B5172" w:rsidP="00305357">
      <w:pPr>
        <w:pStyle w:val="PargrafodaLista"/>
        <w:numPr>
          <w:ilvl w:val="0"/>
          <w:numId w:val="12"/>
        </w:numPr>
        <w:tabs>
          <w:tab w:val="left" w:pos="1294"/>
        </w:tabs>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t xml:space="preserve">Possuir recurso para que o cidadão possa efetuar um elogio, sugestão, solicitação de serviços, denúncia e </w:t>
      </w:r>
      <w:proofErr w:type="spellStart"/>
      <w:r w:rsidRPr="008456C3">
        <w:rPr>
          <w:rFonts w:ascii="Arial" w:eastAsia="Times New Roman" w:hAnsi="Arial" w:cs="Arial"/>
          <w:szCs w:val="24"/>
          <w:lang w:val="pt-BR" w:eastAsia="pt-BR"/>
        </w:rPr>
        <w:t>etc</w:t>
      </w:r>
      <w:proofErr w:type="spellEnd"/>
      <w:r w:rsidRPr="008456C3">
        <w:rPr>
          <w:rFonts w:ascii="Arial" w:eastAsia="Times New Roman" w:hAnsi="Arial" w:cs="Arial"/>
          <w:szCs w:val="24"/>
          <w:lang w:val="pt-BR" w:eastAsia="pt-BR"/>
        </w:rPr>
        <w:t>;</w:t>
      </w:r>
    </w:p>
    <w:p w:rsidR="008B5172" w:rsidRPr="008456C3" w:rsidRDefault="008B5172" w:rsidP="00305357">
      <w:pPr>
        <w:pStyle w:val="PargrafodaLista"/>
        <w:numPr>
          <w:ilvl w:val="0"/>
          <w:numId w:val="12"/>
        </w:numPr>
        <w:tabs>
          <w:tab w:val="left" w:pos="1294"/>
        </w:tabs>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hAnsi="Arial" w:cs="Arial"/>
          <w:szCs w:val="24"/>
          <w:lang w:val="pt-BR"/>
        </w:rPr>
        <w:t xml:space="preserve">Possuir recurso para que o cidadão acompanhe, mediante </w:t>
      </w:r>
      <w:proofErr w:type="spellStart"/>
      <w:r w:rsidRPr="008456C3">
        <w:rPr>
          <w:rFonts w:ascii="Arial" w:hAnsi="Arial" w:cs="Arial"/>
          <w:szCs w:val="24"/>
          <w:lang w:val="pt-BR"/>
        </w:rPr>
        <w:t>login</w:t>
      </w:r>
      <w:proofErr w:type="spellEnd"/>
      <w:r w:rsidRPr="008456C3">
        <w:rPr>
          <w:rFonts w:ascii="Arial" w:hAnsi="Arial" w:cs="Arial"/>
          <w:szCs w:val="24"/>
          <w:lang w:val="pt-BR"/>
        </w:rPr>
        <w:t xml:space="preserve"> e senha, a tramitação dos pedidos de informação, e das demais interações disponíveis (elogio, sugestão, solicitação de serviços, denúncia e </w:t>
      </w:r>
      <w:proofErr w:type="spellStart"/>
      <w:r w:rsidRPr="008456C3">
        <w:rPr>
          <w:rFonts w:ascii="Arial" w:hAnsi="Arial" w:cs="Arial"/>
          <w:szCs w:val="24"/>
          <w:lang w:val="pt-BR"/>
        </w:rPr>
        <w:t>etc</w:t>
      </w:r>
      <w:proofErr w:type="spellEnd"/>
      <w:r w:rsidRPr="008456C3">
        <w:rPr>
          <w:rFonts w:ascii="Arial" w:hAnsi="Arial" w:cs="Arial"/>
          <w:szCs w:val="24"/>
          <w:lang w:val="pt-BR"/>
        </w:rPr>
        <w:t>);</w:t>
      </w:r>
    </w:p>
    <w:p w:rsidR="008B5172" w:rsidRPr="008456C3" w:rsidRDefault="008B5172" w:rsidP="00F77E52">
      <w:pPr>
        <w:pStyle w:val="Nivel2"/>
        <w:spacing w:after="200" w:line="360" w:lineRule="auto"/>
        <w:ind w:right="611"/>
        <w:outlineLvl w:val="0"/>
        <w:rPr>
          <w:rFonts w:asciiTheme="minorHAnsi" w:eastAsiaTheme="minorHAnsi" w:hAnsiTheme="minorHAnsi" w:cstheme="minorBidi"/>
          <w:b w:val="0"/>
          <w:bCs w:val="0"/>
          <w:sz w:val="20"/>
          <w:lang w:eastAsia="en-US"/>
        </w:rPr>
      </w:pPr>
    </w:p>
    <w:p w:rsidR="00C359ED" w:rsidRPr="008456C3" w:rsidRDefault="008C32B6" w:rsidP="00305357">
      <w:pPr>
        <w:pStyle w:val="Nivel2"/>
        <w:numPr>
          <w:ilvl w:val="0"/>
          <w:numId w:val="23"/>
        </w:numPr>
        <w:spacing w:after="200" w:line="360" w:lineRule="auto"/>
        <w:ind w:left="360"/>
        <w:outlineLvl w:val="0"/>
        <w:rPr>
          <w:rFonts w:ascii="Arial" w:hAnsi="Arial" w:cs="Arial"/>
          <w:szCs w:val="24"/>
        </w:rPr>
      </w:pPr>
      <w:r w:rsidRPr="008456C3">
        <w:rPr>
          <w:rFonts w:ascii="Arial" w:hAnsi="Arial" w:cs="Arial"/>
          <w:szCs w:val="24"/>
        </w:rPr>
        <w:t>TREINAMENTO NA OPERAÇÃO DO SOFTWARE</w:t>
      </w:r>
    </w:p>
    <w:p w:rsidR="00C359ED" w:rsidRPr="008456C3" w:rsidRDefault="00C359ED" w:rsidP="003337AF">
      <w:pPr>
        <w:autoSpaceDE w:val="0"/>
        <w:autoSpaceDN w:val="0"/>
        <w:adjustRightInd w:val="0"/>
        <w:spacing w:after="200" w:line="360" w:lineRule="auto"/>
        <w:jc w:val="both"/>
        <w:rPr>
          <w:rFonts w:ascii="Arial" w:eastAsia="Times New Roman" w:hAnsi="Arial" w:cs="Arial"/>
          <w:szCs w:val="24"/>
          <w:lang w:val="pt-BR" w:eastAsia="pt-BR"/>
        </w:rPr>
      </w:pPr>
      <w:r w:rsidRPr="008456C3">
        <w:rPr>
          <w:rFonts w:ascii="Arial" w:eastAsia="Times New Roman" w:hAnsi="Arial" w:cs="Arial"/>
          <w:szCs w:val="24"/>
          <w:lang w:val="pt-BR" w:eastAsia="pt-BR"/>
        </w:rPr>
        <w:t>A implantação do software exige que sejam realizados treinamentos essenciais à compreensão do usuário para a tecnologia que está sendo implantada e</w:t>
      </w:r>
      <w:r w:rsidR="008B5172" w:rsidRPr="008456C3">
        <w:rPr>
          <w:rFonts w:ascii="Arial" w:eastAsia="Times New Roman" w:hAnsi="Arial" w:cs="Arial"/>
          <w:szCs w:val="24"/>
          <w:lang w:val="pt-BR" w:eastAsia="pt-BR"/>
        </w:rPr>
        <w:t xml:space="preserve"> </w:t>
      </w:r>
      <w:r w:rsidRPr="008456C3">
        <w:rPr>
          <w:rFonts w:ascii="Arial" w:eastAsia="Times New Roman" w:hAnsi="Arial" w:cs="Arial"/>
          <w:szCs w:val="24"/>
          <w:lang w:val="pt-BR" w:eastAsia="pt-BR"/>
        </w:rPr>
        <w:t>facilitar a Gestão da Mudança.</w:t>
      </w:r>
    </w:p>
    <w:p w:rsidR="00C359ED" w:rsidRPr="008456C3" w:rsidRDefault="00C359ED" w:rsidP="003337AF">
      <w:pPr>
        <w:widowControl/>
        <w:spacing w:after="200" w:line="360" w:lineRule="auto"/>
        <w:jc w:val="both"/>
        <w:rPr>
          <w:rFonts w:ascii="Arial" w:eastAsia="Times New Roman" w:hAnsi="Arial" w:cs="Arial"/>
          <w:szCs w:val="24"/>
          <w:lang w:val="pt-BR"/>
        </w:rPr>
      </w:pPr>
      <w:r w:rsidRPr="008456C3">
        <w:rPr>
          <w:rFonts w:ascii="Arial" w:eastAsia="Times New Roman" w:hAnsi="Arial" w:cs="Arial"/>
          <w:szCs w:val="24"/>
          <w:lang w:val="pt-BR"/>
        </w:rPr>
        <w:t xml:space="preserve">O treinamento ocorrerá em horário comercial na sede da Contratante, com carga horária de 04 (quatro) horas, para até 10 (dez) servidores, sendo de responsabilidade da </w:t>
      </w:r>
      <w:r w:rsidRPr="008456C3">
        <w:rPr>
          <w:rFonts w:ascii="Arial" w:eastAsia="Times New Roman" w:hAnsi="Arial" w:cs="Arial"/>
          <w:szCs w:val="24"/>
          <w:lang w:val="pt-BR"/>
        </w:rPr>
        <w:lastRenderedPageBreak/>
        <w:t>Contratante a disponibilização do espaço, com mesas e cadeiras e equipamentos com acesso à internet;</w:t>
      </w:r>
    </w:p>
    <w:p w:rsidR="00C359ED" w:rsidRPr="008456C3" w:rsidRDefault="00C359ED" w:rsidP="003337AF">
      <w:pPr>
        <w:pStyle w:val="Nivel2"/>
        <w:spacing w:after="200" w:line="360" w:lineRule="auto"/>
        <w:outlineLvl w:val="0"/>
        <w:rPr>
          <w:rFonts w:ascii="Arial" w:hAnsi="Arial" w:cs="Arial"/>
          <w:i/>
          <w:szCs w:val="24"/>
        </w:rPr>
      </w:pPr>
      <w:r w:rsidRPr="008456C3">
        <w:rPr>
          <w:rFonts w:ascii="Arial" w:hAnsi="Arial" w:cs="Arial"/>
          <w:i/>
          <w:szCs w:val="24"/>
        </w:rPr>
        <w:t>A Contratada deverá apresentar um cronograma de treinamento de usuários indicados pela Contratante, que deverá ser executado no prazo de 30 (trinta) dias corridos, a contar da data de recebimento da Ordem de Serviços e durante a etapa de implantação.</w:t>
      </w:r>
    </w:p>
    <w:p w:rsidR="00C359ED" w:rsidRPr="008456C3" w:rsidRDefault="00C359ED" w:rsidP="003337AF">
      <w:pPr>
        <w:spacing w:after="200" w:line="360" w:lineRule="auto"/>
        <w:jc w:val="both"/>
        <w:rPr>
          <w:rFonts w:ascii="Arial" w:hAnsi="Arial" w:cs="Arial"/>
          <w:szCs w:val="24"/>
          <w:lang w:val="pt-BR"/>
        </w:rPr>
      </w:pPr>
    </w:p>
    <w:p w:rsidR="00C359ED" w:rsidRPr="008456C3" w:rsidRDefault="00C359ED" w:rsidP="00305357">
      <w:pPr>
        <w:pStyle w:val="Nivel2"/>
        <w:numPr>
          <w:ilvl w:val="0"/>
          <w:numId w:val="23"/>
        </w:numPr>
        <w:spacing w:after="200" w:line="360" w:lineRule="auto"/>
        <w:ind w:left="360"/>
        <w:outlineLvl w:val="0"/>
        <w:rPr>
          <w:rFonts w:ascii="Arial" w:hAnsi="Arial" w:cs="Arial"/>
          <w:szCs w:val="24"/>
        </w:rPr>
      </w:pPr>
      <w:r w:rsidRPr="008456C3">
        <w:rPr>
          <w:rFonts w:ascii="Arial" w:hAnsi="Arial" w:cs="Arial"/>
          <w:szCs w:val="24"/>
        </w:rPr>
        <w:t>LICENÇA DE USO, SUPORTE MENSAL E HOSPEDAGEM DO SOFTWARE</w:t>
      </w:r>
    </w:p>
    <w:p w:rsidR="00C359ED" w:rsidRPr="008456C3" w:rsidRDefault="00C359ED" w:rsidP="002901DF">
      <w:pPr>
        <w:spacing w:after="200" w:line="360" w:lineRule="auto"/>
        <w:jc w:val="both"/>
        <w:rPr>
          <w:rFonts w:ascii="Arial" w:hAnsi="Arial" w:cs="Arial"/>
          <w:szCs w:val="24"/>
          <w:lang w:val="pt-BR"/>
        </w:rPr>
      </w:pPr>
      <w:r w:rsidRPr="008456C3">
        <w:rPr>
          <w:rFonts w:ascii="Arial" w:hAnsi="Arial" w:cs="Arial"/>
          <w:szCs w:val="24"/>
          <w:lang w:val="pt-BR"/>
        </w:rPr>
        <w:t xml:space="preserve">A Licença de Uso do Software, nos termos da Lei Nº 9.609/1998, será na modalidade de locação e terá validade durante a vigência do Contrato. Por se tratar de software para ambiente Web, o número de acessos simultâneo por usuário é ilimitado. </w:t>
      </w:r>
    </w:p>
    <w:p w:rsidR="00C359ED" w:rsidRPr="008456C3" w:rsidRDefault="00C359ED" w:rsidP="002901DF">
      <w:pPr>
        <w:spacing w:after="200" w:line="360" w:lineRule="auto"/>
        <w:jc w:val="both"/>
        <w:rPr>
          <w:rFonts w:ascii="Arial" w:hAnsi="Arial" w:cs="Arial"/>
          <w:szCs w:val="24"/>
          <w:lang w:val="pt-BR"/>
        </w:rPr>
      </w:pPr>
      <w:r w:rsidRPr="008456C3">
        <w:rPr>
          <w:rFonts w:ascii="Arial" w:hAnsi="Arial" w:cs="Arial"/>
          <w:szCs w:val="24"/>
          <w:lang w:val="pt-BR"/>
        </w:rPr>
        <w:t>Todas as licenças do Software para Gerenciamento dos Processos do Poder Legislativo possuirão garantia de atualizações de versão, pelo período de vigência do contrato.</w:t>
      </w:r>
    </w:p>
    <w:p w:rsidR="00C359ED" w:rsidRPr="008456C3" w:rsidRDefault="00C359ED" w:rsidP="002901DF">
      <w:pPr>
        <w:widowControl/>
        <w:spacing w:after="200" w:line="360" w:lineRule="auto"/>
        <w:jc w:val="both"/>
        <w:rPr>
          <w:rFonts w:ascii="Arial" w:eastAsia="Times New Roman" w:hAnsi="Arial" w:cs="Arial"/>
          <w:szCs w:val="24"/>
          <w:lang w:val="pt-BR" w:eastAsia="pt-BR"/>
        </w:rPr>
      </w:pPr>
      <w:r w:rsidRPr="008456C3">
        <w:rPr>
          <w:rFonts w:ascii="Arial" w:eastAsia="Times New Roman" w:hAnsi="Arial" w:cs="Arial"/>
          <w:szCs w:val="24"/>
          <w:lang w:val="pt-BR" w:eastAsia="pt-BR"/>
        </w:rPr>
        <w:t xml:space="preserve">O Software para Gerenciamento Eletrônico de Processos do Poder Legislativo deverá ser instalado no servidor da Contratada, no formato de </w:t>
      </w:r>
      <w:proofErr w:type="spellStart"/>
      <w:r w:rsidRPr="008456C3">
        <w:rPr>
          <w:rFonts w:ascii="Arial" w:eastAsia="Times New Roman" w:hAnsi="Arial" w:cs="Arial"/>
          <w:szCs w:val="24"/>
          <w:lang w:val="pt-BR" w:eastAsia="pt-BR"/>
        </w:rPr>
        <w:t>Cloud</w:t>
      </w:r>
      <w:proofErr w:type="spellEnd"/>
      <w:r w:rsidRPr="008456C3">
        <w:rPr>
          <w:rFonts w:ascii="Arial" w:eastAsia="Times New Roman" w:hAnsi="Arial" w:cs="Arial"/>
          <w:szCs w:val="24"/>
          <w:lang w:val="pt-BR" w:eastAsia="pt-BR"/>
        </w:rPr>
        <w:t xml:space="preserve"> </w:t>
      </w:r>
      <w:proofErr w:type="spellStart"/>
      <w:r w:rsidRPr="008456C3">
        <w:rPr>
          <w:rFonts w:ascii="Arial" w:eastAsia="Times New Roman" w:hAnsi="Arial" w:cs="Arial"/>
          <w:szCs w:val="24"/>
          <w:lang w:val="pt-BR" w:eastAsia="pt-BR"/>
        </w:rPr>
        <w:t>Computing</w:t>
      </w:r>
      <w:proofErr w:type="spellEnd"/>
      <w:r w:rsidRPr="008456C3">
        <w:rPr>
          <w:rFonts w:ascii="Arial" w:eastAsia="Times New Roman" w:hAnsi="Arial" w:cs="Arial"/>
          <w:szCs w:val="24"/>
          <w:lang w:val="pt-BR" w:eastAsia="pt-BR"/>
        </w:rPr>
        <w:t xml:space="preserve"> (Computação em Nuvem), sendo de sua responsabilidade disponibilizar todos os recursos de hardware e software necessários para o perfeito funcionamento da solução, tendo seus custos já incluídos no valor da licença mensal.</w:t>
      </w:r>
    </w:p>
    <w:p w:rsidR="00C359ED" w:rsidRPr="008456C3" w:rsidRDefault="00C359ED" w:rsidP="002901DF">
      <w:pPr>
        <w:pStyle w:val="CM79"/>
        <w:spacing w:after="200" w:line="360" w:lineRule="auto"/>
        <w:jc w:val="both"/>
        <w:rPr>
          <w:sz w:val="22"/>
          <w:lang w:eastAsia="en-US"/>
        </w:rPr>
      </w:pPr>
      <w:r w:rsidRPr="008456C3">
        <w:rPr>
          <w:sz w:val="22"/>
          <w:lang w:eastAsia="en-US"/>
        </w:rPr>
        <w:t>O serviço de Suporte Mensal do Software ocorrerá pelo período de 12 (doze) meses, durante toda a vigência do contrato.</w:t>
      </w:r>
    </w:p>
    <w:p w:rsidR="00C359ED" w:rsidRPr="008456C3" w:rsidRDefault="00C359ED" w:rsidP="002901DF">
      <w:pPr>
        <w:pStyle w:val="CM79"/>
        <w:spacing w:after="200" w:line="360" w:lineRule="auto"/>
        <w:jc w:val="both"/>
        <w:rPr>
          <w:sz w:val="22"/>
          <w:lang w:eastAsia="en-US"/>
        </w:rPr>
      </w:pPr>
      <w:r w:rsidRPr="008456C3">
        <w:rPr>
          <w:sz w:val="22"/>
          <w:lang w:eastAsia="en-US"/>
        </w:rPr>
        <w:t>O Suporte oferecido pela Contratada deverá possuir os seguintes níveis de atendimento:</w:t>
      </w:r>
    </w:p>
    <w:p w:rsidR="00C359ED" w:rsidRPr="008456C3" w:rsidRDefault="00C359ED" w:rsidP="00305357">
      <w:pPr>
        <w:pStyle w:val="CM79"/>
        <w:numPr>
          <w:ilvl w:val="0"/>
          <w:numId w:val="7"/>
        </w:numPr>
        <w:spacing w:after="200" w:line="360" w:lineRule="auto"/>
        <w:ind w:left="360" w:right="611"/>
        <w:jc w:val="both"/>
        <w:rPr>
          <w:b/>
          <w:sz w:val="22"/>
          <w:lang w:eastAsia="en-US"/>
        </w:rPr>
      </w:pPr>
      <w:proofErr w:type="spellStart"/>
      <w:r w:rsidRPr="008456C3">
        <w:rPr>
          <w:b/>
          <w:sz w:val="22"/>
          <w:lang w:eastAsia="en-US"/>
        </w:rPr>
        <w:t>Helpdesk</w:t>
      </w:r>
      <w:proofErr w:type="spellEnd"/>
      <w:r w:rsidRPr="008456C3">
        <w:rPr>
          <w:b/>
          <w:sz w:val="22"/>
          <w:lang w:eastAsia="en-US"/>
        </w:rPr>
        <w:t>:</w:t>
      </w:r>
    </w:p>
    <w:p w:rsidR="00C359ED" w:rsidRPr="008456C3" w:rsidRDefault="00C359ED" w:rsidP="003337AF">
      <w:pPr>
        <w:pStyle w:val="CM79"/>
        <w:spacing w:after="200" w:line="360" w:lineRule="auto"/>
        <w:jc w:val="both"/>
        <w:rPr>
          <w:sz w:val="22"/>
          <w:lang w:eastAsia="en-US"/>
        </w:rPr>
      </w:pPr>
      <w:r w:rsidRPr="008456C3">
        <w:rPr>
          <w:sz w:val="22"/>
          <w:lang w:eastAsia="en-US"/>
        </w:rPr>
        <w:t>Atendimento remoto através de comunicação telefônica de custo gratuito, serviços de mensagens instantâneas, software de comunicação falada e escrita via Internet, página da internet para atualização de versões, serviço de publicação de dúvidas mais frequentes, serviço de FTP (transmissão remota de arquivos), comunicação remota, inclusive com acesso aos bancos de dados;</w:t>
      </w:r>
    </w:p>
    <w:p w:rsidR="00C359ED" w:rsidRPr="008456C3" w:rsidRDefault="00C359ED" w:rsidP="00305357">
      <w:pPr>
        <w:pStyle w:val="CM79"/>
        <w:numPr>
          <w:ilvl w:val="0"/>
          <w:numId w:val="7"/>
        </w:numPr>
        <w:spacing w:after="200" w:line="360" w:lineRule="auto"/>
        <w:ind w:left="360" w:right="611"/>
        <w:jc w:val="both"/>
        <w:rPr>
          <w:b/>
          <w:sz w:val="22"/>
          <w:lang w:eastAsia="en-US"/>
        </w:rPr>
      </w:pPr>
      <w:r w:rsidRPr="008456C3">
        <w:rPr>
          <w:b/>
          <w:sz w:val="22"/>
          <w:lang w:eastAsia="en-US"/>
        </w:rPr>
        <w:t>Serviço de Suporte Técnico:</w:t>
      </w:r>
    </w:p>
    <w:p w:rsidR="00C359ED" w:rsidRPr="008456C3" w:rsidRDefault="00C359ED" w:rsidP="003337AF">
      <w:pPr>
        <w:pStyle w:val="CM79"/>
        <w:spacing w:after="200" w:line="360" w:lineRule="auto"/>
        <w:jc w:val="both"/>
        <w:rPr>
          <w:sz w:val="22"/>
          <w:lang w:eastAsia="en-US"/>
        </w:rPr>
      </w:pPr>
      <w:r w:rsidRPr="008456C3">
        <w:rPr>
          <w:sz w:val="22"/>
          <w:lang w:eastAsia="en-US"/>
        </w:rPr>
        <w:lastRenderedPageBreak/>
        <w:t xml:space="preserve">Nos casos não solucionados via </w:t>
      </w:r>
      <w:proofErr w:type="spellStart"/>
      <w:r w:rsidRPr="008456C3">
        <w:rPr>
          <w:sz w:val="22"/>
          <w:lang w:eastAsia="en-US"/>
        </w:rPr>
        <w:t>Helpdesk</w:t>
      </w:r>
      <w:proofErr w:type="spellEnd"/>
      <w:r w:rsidRPr="008456C3">
        <w:rPr>
          <w:sz w:val="22"/>
          <w:lang w:eastAsia="en-US"/>
        </w:rPr>
        <w:t xml:space="preserve"> deverá ser acionado o Setor de Suporte, que efetuará uma análise mais técnica, como checagem e auditoria no Banco de Dados, processamentos de Scripts (comandos específicos), correção de programas e envio de atualizações, se for o caso;</w:t>
      </w:r>
    </w:p>
    <w:p w:rsidR="00C359ED" w:rsidRPr="008456C3" w:rsidRDefault="00C359ED" w:rsidP="00305357">
      <w:pPr>
        <w:pStyle w:val="CM79"/>
        <w:numPr>
          <w:ilvl w:val="0"/>
          <w:numId w:val="7"/>
        </w:numPr>
        <w:spacing w:after="200" w:line="360" w:lineRule="auto"/>
        <w:ind w:left="360"/>
        <w:jc w:val="both"/>
        <w:rPr>
          <w:b/>
          <w:sz w:val="22"/>
          <w:lang w:eastAsia="en-US"/>
        </w:rPr>
      </w:pPr>
      <w:r w:rsidRPr="008456C3">
        <w:rPr>
          <w:b/>
          <w:sz w:val="22"/>
          <w:lang w:eastAsia="en-US"/>
        </w:rPr>
        <w:t xml:space="preserve">Atendimento “in loco”: </w:t>
      </w:r>
    </w:p>
    <w:p w:rsidR="00C359ED" w:rsidRPr="008456C3" w:rsidRDefault="00C359ED" w:rsidP="00472166">
      <w:pPr>
        <w:pStyle w:val="CM79"/>
        <w:spacing w:after="200" w:line="360" w:lineRule="auto"/>
        <w:ind w:right="611"/>
        <w:jc w:val="both"/>
        <w:rPr>
          <w:sz w:val="22"/>
          <w:lang w:eastAsia="en-US"/>
        </w:rPr>
      </w:pPr>
      <w:r w:rsidRPr="008456C3">
        <w:rPr>
          <w:sz w:val="22"/>
          <w:lang w:eastAsia="en-US"/>
        </w:rPr>
        <w:t>Se ainda assim não for solucionado o problema, será gerada uma Ordem de Serviço para atendimento local.</w:t>
      </w:r>
    </w:p>
    <w:p w:rsidR="00C359ED" w:rsidRPr="008456C3" w:rsidRDefault="00C359ED" w:rsidP="00472166">
      <w:pPr>
        <w:pStyle w:val="CM79"/>
        <w:spacing w:after="200" w:line="360" w:lineRule="auto"/>
        <w:ind w:right="611"/>
        <w:jc w:val="both"/>
        <w:rPr>
          <w:sz w:val="22"/>
          <w:lang w:eastAsia="en-US"/>
        </w:rPr>
      </w:pPr>
      <w:r w:rsidRPr="008456C3">
        <w:rPr>
          <w:sz w:val="22"/>
          <w:lang w:eastAsia="en-US"/>
        </w:rPr>
        <w:t>O Suporte deverá, ainda, obedecer ao seguinte:</w:t>
      </w:r>
    </w:p>
    <w:p w:rsidR="00C359ED" w:rsidRPr="008456C3" w:rsidRDefault="00C359ED" w:rsidP="00305357">
      <w:pPr>
        <w:pStyle w:val="CM79"/>
        <w:numPr>
          <w:ilvl w:val="0"/>
          <w:numId w:val="7"/>
        </w:numPr>
        <w:spacing w:after="200" w:line="360" w:lineRule="auto"/>
        <w:ind w:left="360"/>
        <w:jc w:val="both"/>
        <w:rPr>
          <w:sz w:val="22"/>
          <w:lang w:eastAsia="en-US"/>
        </w:rPr>
      </w:pPr>
      <w:r w:rsidRPr="008456C3">
        <w:rPr>
          <w:sz w:val="22"/>
          <w:lang w:eastAsia="en-US"/>
        </w:rPr>
        <w:t>Possuir um sistema de gerenciamento do atendimento no qual todas as solicitações de suporte em cada nível do atendimento técnico serão registradas em sistema próprio permitindo acompanhamento on-line (internet);</w:t>
      </w:r>
    </w:p>
    <w:p w:rsidR="00C359ED" w:rsidRPr="008456C3" w:rsidRDefault="00C359ED" w:rsidP="00305357">
      <w:pPr>
        <w:pStyle w:val="CM79"/>
        <w:numPr>
          <w:ilvl w:val="0"/>
          <w:numId w:val="7"/>
        </w:numPr>
        <w:spacing w:after="200" w:line="360" w:lineRule="auto"/>
        <w:ind w:left="360"/>
        <w:jc w:val="both"/>
        <w:rPr>
          <w:sz w:val="22"/>
          <w:lang w:eastAsia="en-US"/>
        </w:rPr>
      </w:pPr>
      <w:r w:rsidRPr="008456C3">
        <w:rPr>
          <w:sz w:val="22"/>
          <w:lang w:eastAsia="en-US"/>
        </w:rPr>
        <w:t>Horário disponível para registro das solicitações, não podendo ser inferior ao horário comercial, de 8h às 18h, ininterruptamente;</w:t>
      </w:r>
    </w:p>
    <w:p w:rsidR="00C359ED" w:rsidRPr="008456C3" w:rsidRDefault="00C359ED" w:rsidP="00305357">
      <w:pPr>
        <w:pStyle w:val="CM79"/>
        <w:numPr>
          <w:ilvl w:val="0"/>
          <w:numId w:val="7"/>
        </w:numPr>
        <w:spacing w:after="200" w:line="360" w:lineRule="auto"/>
        <w:ind w:left="360"/>
        <w:jc w:val="both"/>
        <w:rPr>
          <w:sz w:val="22"/>
          <w:lang w:eastAsia="en-US"/>
        </w:rPr>
      </w:pPr>
      <w:r w:rsidRPr="008456C3">
        <w:rPr>
          <w:sz w:val="22"/>
          <w:lang w:eastAsia="en-US"/>
        </w:rPr>
        <w:t>Informar e realizar as atualizações imediatamente, sempre que ocorrerem atualizações das versões dos módulos que compõem o objeto deste contrato;</w:t>
      </w:r>
    </w:p>
    <w:p w:rsidR="00C359ED" w:rsidRPr="008456C3" w:rsidRDefault="00C359ED" w:rsidP="00472166">
      <w:pPr>
        <w:pStyle w:val="CM79"/>
        <w:spacing w:after="200" w:line="360" w:lineRule="auto"/>
        <w:ind w:right="611"/>
        <w:jc w:val="both"/>
        <w:rPr>
          <w:sz w:val="22"/>
          <w:lang w:eastAsia="en-US"/>
        </w:rPr>
      </w:pPr>
      <w:r w:rsidRPr="008456C3">
        <w:rPr>
          <w:sz w:val="22"/>
          <w:lang w:eastAsia="en-US"/>
        </w:rPr>
        <w:t>A transferência de arquivos da Contratada para a Contratante deverá ser feita utilizando o protocolo FTP ou HTTP e de acordo com as normas de segurança praticadas na Contratante.</w:t>
      </w:r>
    </w:p>
    <w:p w:rsidR="00C359ED" w:rsidRPr="008456C3" w:rsidRDefault="00C359ED" w:rsidP="00472166">
      <w:pPr>
        <w:spacing w:after="200" w:line="360" w:lineRule="auto"/>
        <w:ind w:right="611"/>
        <w:rPr>
          <w:rFonts w:ascii="Arial" w:hAnsi="Arial" w:cs="Arial"/>
          <w:szCs w:val="24"/>
          <w:lang w:val="pt-BR"/>
        </w:rPr>
      </w:pPr>
      <w:r w:rsidRPr="008456C3">
        <w:rPr>
          <w:rFonts w:ascii="Arial" w:hAnsi="Arial" w:cs="Arial"/>
          <w:szCs w:val="24"/>
          <w:lang w:val="pt-BR"/>
        </w:rPr>
        <w:t xml:space="preserve">O atendimento obedecerá aos prazos abaixo: </w:t>
      </w:r>
    </w:p>
    <w:p w:rsidR="00C359ED" w:rsidRPr="008456C3" w:rsidRDefault="00C359ED" w:rsidP="00472166">
      <w:pPr>
        <w:spacing w:after="200" w:line="360" w:lineRule="auto"/>
        <w:ind w:right="611"/>
        <w:rPr>
          <w:rFonts w:ascii="Arial" w:hAnsi="Arial" w:cs="Arial"/>
          <w:szCs w:val="24"/>
          <w:lang w:val="pt-BR"/>
        </w:rPr>
      </w:pPr>
      <w:r w:rsidRPr="008456C3">
        <w:rPr>
          <w:rFonts w:ascii="Arial" w:hAnsi="Arial" w:cs="Arial"/>
          <w:b/>
          <w:szCs w:val="24"/>
          <w:lang w:val="pt-BR"/>
        </w:rPr>
        <w:t>Severidade ALTA</w:t>
      </w:r>
      <w:r w:rsidRPr="008456C3">
        <w:rPr>
          <w:rFonts w:ascii="Arial" w:hAnsi="Arial" w:cs="Arial"/>
          <w:szCs w:val="24"/>
          <w:lang w:val="pt-BR"/>
        </w:rPr>
        <w:t>: Esse nível de severidade é aplicado quando há a indisponib</w:t>
      </w:r>
      <w:r w:rsidR="00472166" w:rsidRPr="008456C3">
        <w:rPr>
          <w:rFonts w:ascii="Arial" w:hAnsi="Arial" w:cs="Arial"/>
          <w:szCs w:val="24"/>
          <w:lang w:val="pt-BR"/>
        </w:rPr>
        <w:t>ilidade no uso do Software Web;</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C359ED" w:rsidRPr="00400DF2" w:rsidTr="00A131D5">
        <w:tc>
          <w:tcPr>
            <w:tcW w:w="9634" w:type="dxa"/>
            <w:shd w:val="clear" w:color="auto" w:fill="auto"/>
          </w:tcPr>
          <w:p w:rsidR="00C359ED" w:rsidRPr="00400DF2" w:rsidRDefault="00C359ED" w:rsidP="005D2C12">
            <w:pPr>
              <w:spacing w:before="120" w:line="360" w:lineRule="auto"/>
              <w:jc w:val="center"/>
              <w:rPr>
                <w:rFonts w:ascii="Arial" w:hAnsi="Arial" w:cs="Arial"/>
                <w:sz w:val="24"/>
                <w:szCs w:val="24"/>
                <w:lang w:val="pt-BR"/>
              </w:rPr>
            </w:pPr>
            <w:r w:rsidRPr="00400DF2">
              <w:rPr>
                <w:rFonts w:ascii="Arial" w:hAnsi="Arial" w:cs="Arial"/>
                <w:sz w:val="24"/>
                <w:szCs w:val="24"/>
                <w:lang w:val="pt-BR"/>
              </w:rPr>
              <w:t>Prazo de Solução Definitiva</w:t>
            </w:r>
          </w:p>
        </w:tc>
      </w:tr>
      <w:tr w:rsidR="00C359ED" w:rsidRPr="000A0E4C" w:rsidTr="00A131D5">
        <w:tc>
          <w:tcPr>
            <w:tcW w:w="9634" w:type="dxa"/>
            <w:shd w:val="clear" w:color="auto" w:fill="auto"/>
          </w:tcPr>
          <w:p w:rsidR="00C359ED" w:rsidRPr="00400DF2" w:rsidRDefault="00C359ED" w:rsidP="005D2C12">
            <w:pPr>
              <w:spacing w:before="120" w:line="360" w:lineRule="auto"/>
              <w:jc w:val="center"/>
              <w:rPr>
                <w:rFonts w:ascii="Arial" w:hAnsi="Arial" w:cs="Arial"/>
                <w:b/>
                <w:sz w:val="24"/>
                <w:szCs w:val="24"/>
                <w:lang w:val="pt-BR"/>
              </w:rPr>
            </w:pPr>
            <w:r w:rsidRPr="00400DF2">
              <w:rPr>
                <w:rFonts w:ascii="Arial" w:hAnsi="Arial" w:cs="Arial"/>
                <w:b/>
                <w:sz w:val="24"/>
                <w:szCs w:val="24"/>
                <w:lang w:val="pt-BR"/>
              </w:rPr>
              <w:t>No máximo de até 24 (vinte e quatro) horas</w:t>
            </w:r>
          </w:p>
        </w:tc>
      </w:tr>
    </w:tbl>
    <w:p w:rsidR="00C359ED" w:rsidRPr="008456C3" w:rsidRDefault="00C359ED" w:rsidP="00472166">
      <w:pPr>
        <w:spacing w:before="240" w:after="200" w:line="360" w:lineRule="auto"/>
        <w:jc w:val="both"/>
        <w:rPr>
          <w:rFonts w:ascii="Arial" w:hAnsi="Arial" w:cs="Arial"/>
          <w:szCs w:val="24"/>
          <w:lang w:val="pt-BR"/>
        </w:rPr>
      </w:pPr>
      <w:r w:rsidRPr="00400DF2">
        <w:rPr>
          <w:rFonts w:ascii="Arial" w:hAnsi="Arial" w:cs="Arial"/>
          <w:b/>
          <w:sz w:val="24"/>
          <w:szCs w:val="24"/>
          <w:lang w:val="pt-BR"/>
        </w:rPr>
        <w:t>Severidade MÉDIA</w:t>
      </w:r>
      <w:r w:rsidRPr="00400DF2">
        <w:rPr>
          <w:rFonts w:ascii="Arial" w:hAnsi="Arial" w:cs="Arial"/>
          <w:sz w:val="24"/>
          <w:szCs w:val="24"/>
          <w:lang w:val="pt-BR"/>
        </w:rPr>
        <w:t xml:space="preserve">: Esse nível de severidade é aplicado quando há falha, simultânea ou não, no uso do sistema, estando ainda disponíveis, porém apresentando problemas nível de severidade é aplicado quando há a indisponibilidade no uso do </w:t>
      </w:r>
      <w:r w:rsidRPr="00400DF2">
        <w:rPr>
          <w:rFonts w:ascii="Arial" w:eastAsia="Times New Roman" w:hAnsi="Arial" w:cs="Arial"/>
          <w:sz w:val="24"/>
          <w:szCs w:val="24"/>
          <w:lang w:val="pt-BR" w:eastAsia="pt-BR"/>
        </w:rPr>
        <w:t xml:space="preserve">Software para </w:t>
      </w:r>
      <w:r>
        <w:rPr>
          <w:rFonts w:ascii="Arial" w:eastAsia="Times New Roman" w:hAnsi="Arial" w:cs="Arial"/>
          <w:sz w:val="24"/>
          <w:szCs w:val="24"/>
          <w:lang w:val="pt-BR" w:eastAsia="pt-BR"/>
        </w:rPr>
        <w:t xml:space="preserve">Gerenciamento Eletrônico de </w:t>
      </w:r>
      <w:r w:rsidRPr="008456C3">
        <w:rPr>
          <w:rFonts w:ascii="Arial" w:eastAsia="Times New Roman" w:hAnsi="Arial" w:cs="Arial"/>
          <w:szCs w:val="24"/>
          <w:lang w:val="pt-BR" w:eastAsia="pt-BR"/>
        </w:rPr>
        <w:lastRenderedPageBreak/>
        <w:t>Processos do Poder Legislativo</w:t>
      </w:r>
      <w:r w:rsidRPr="008456C3">
        <w:rPr>
          <w:rFonts w:ascii="Arial" w:hAnsi="Arial" w:cs="Arial"/>
          <w:szCs w:val="24"/>
          <w:lang w:val="pt-BR"/>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C359ED" w:rsidRPr="008456C3" w:rsidTr="00A131D5">
        <w:tc>
          <w:tcPr>
            <w:tcW w:w="9634" w:type="dxa"/>
            <w:shd w:val="clear" w:color="auto" w:fill="auto"/>
          </w:tcPr>
          <w:p w:rsidR="00C359ED" w:rsidRPr="008456C3" w:rsidRDefault="00C359ED" w:rsidP="005D2C12">
            <w:pPr>
              <w:spacing w:before="120" w:line="360" w:lineRule="auto"/>
              <w:jc w:val="center"/>
              <w:rPr>
                <w:rFonts w:ascii="Arial" w:hAnsi="Arial" w:cs="Arial"/>
                <w:szCs w:val="24"/>
                <w:lang w:val="pt-BR"/>
              </w:rPr>
            </w:pPr>
            <w:r w:rsidRPr="008456C3">
              <w:rPr>
                <w:rFonts w:ascii="Arial" w:hAnsi="Arial" w:cs="Arial"/>
                <w:szCs w:val="24"/>
                <w:lang w:val="pt-BR"/>
              </w:rPr>
              <w:t>Prazo de Solução Definitiva</w:t>
            </w:r>
          </w:p>
        </w:tc>
      </w:tr>
      <w:tr w:rsidR="00C359ED" w:rsidRPr="000A0E4C" w:rsidTr="00A131D5">
        <w:tc>
          <w:tcPr>
            <w:tcW w:w="9634" w:type="dxa"/>
            <w:shd w:val="clear" w:color="auto" w:fill="auto"/>
          </w:tcPr>
          <w:p w:rsidR="00C359ED" w:rsidRPr="008456C3" w:rsidRDefault="00C359ED" w:rsidP="005D2C12">
            <w:pPr>
              <w:spacing w:before="120" w:line="360" w:lineRule="auto"/>
              <w:jc w:val="center"/>
              <w:rPr>
                <w:rFonts w:ascii="Arial" w:hAnsi="Arial" w:cs="Arial"/>
                <w:b/>
                <w:szCs w:val="24"/>
                <w:lang w:val="pt-BR"/>
              </w:rPr>
            </w:pPr>
            <w:r w:rsidRPr="008456C3">
              <w:rPr>
                <w:rFonts w:ascii="Arial" w:hAnsi="Arial" w:cs="Arial"/>
                <w:b/>
                <w:szCs w:val="24"/>
                <w:lang w:val="pt-BR"/>
              </w:rPr>
              <w:t>No máximo de até 48 (quarenta e oito) horas</w:t>
            </w:r>
          </w:p>
        </w:tc>
      </w:tr>
    </w:tbl>
    <w:p w:rsidR="00C359ED" w:rsidRPr="008456C3" w:rsidRDefault="00C359ED" w:rsidP="00472166">
      <w:pPr>
        <w:spacing w:before="240" w:line="360" w:lineRule="auto"/>
        <w:jc w:val="both"/>
        <w:rPr>
          <w:rFonts w:ascii="Arial" w:hAnsi="Arial" w:cs="Arial"/>
          <w:szCs w:val="24"/>
          <w:lang w:val="pt-BR"/>
        </w:rPr>
      </w:pPr>
      <w:r w:rsidRPr="008456C3">
        <w:rPr>
          <w:rFonts w:ascii="Arial" w:hAnsi="Arial" w:cs="Arial"/>
          <w:b/>
          <w:szCs w:val="24"/>
          <w:lang w:val="pt-BR"/>
        </w:rPr>
        <w:t>Severidade BAIXA</w:t>
      </w:r>
      <w:r w:rsidRPr="008456C3">
        <w:rPr>
          <w:rFonts w:ascii="Arial" w:hAnsi="Arial" w:cs="Arial"/>
          <w:szCs w:val="24"/>
          <w:lang w:val="pt-BR"/>
        </w:rPr>
        <w:t xml:space="preserve">: Esse nível de severidade é aplicado para problemas que não afetem o desempenho e disponibilidade do </w:t>
      </w:r>
      <w:r w:rsidRPr="008456C3">
        <w:rPr>
          <w:rFonts w:ascii="Arial" w:eastAsia="Times New Roman" w:hAnsi="Arial" w:cs="Arial"/>
          <w:szCs w:val="24"/>
          <w:lang w:val="pt-BR" w:eastAsia="pt-BR"/>
        </w:rPr>
        <w:t>Software para Gerenciamento Eletrônico de Processos do Poder Legislativo</w:t>
      </w:r>
      <w:r w:rsidRPr="008456C3">
        <w:rPr>
          <w:rFonts w:ascii="Arial" w:hAnsi="Arial" w:cs="Arial"/>
          <w:szCs w:val="24"/>
          <w:lang w:val="pt-BR"/>
        </w:rPr>
        <w:t>, bem como para atualizações de sistema, esclarecimentos técnicos relativos ao uso e aprimoramento do sistema;</w:t>
      </w:r>
    </w:p>
    <w:p w:rsidR="00C359ED" w:rsidRPr="008456C3" w:rsidRDefault="00C359ED" w:rsidP="00C359ED">
      <w:pPr>
        <w:spacing w:line="360" w:lineRule="auto"/>
        <w:ind w:right="611"/>
        <w:rPr>
          <w:rFonts w:ascii="Arial" w:hAnsi="Arial" w:cs="Arial"/>
          <w:szCs w:val="24"/>
          <w:lang w:val="pt-B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C359ED" w:rsidRPr="008456C3" w:rsidTr="00A131D5">
        <w:tc>
          <w:tcPr>
            <w:tcW w:w="9634" w:type="dxa"/>
            <w:shd w:val="clear" w:color="auto" w:fill="auto"/>
          </w:tcPr>
          <w:p w:rsidR="00C359ED" w:rsidRPr="008456C3" w:rsidRDefault="00C359ED" w:rsidP="005D2C12">
            <w:pPr>
              <w:spacing w:before="120" w:line="360" w:lineRule="auto"/>
              <w:jc w:val="center"/>
              <w:rPr>
                <w:rFonts w:ascii="Arial" w:hAnsi="Arial" w:cs="Arial"/>
                <w:szCs w:val="24"/>
                <w:lang w:val="pt-BR"/>
              </w:rPr>
            </w:pPr>
            <w:r w:rsidRPr="008456C3">
              <w:rPr>
                <w:rFonts w:ascii="Arial" w:hAnsi="Arial" w:cs="Arial"/>
                <w:szCs w:val="24"/>
                <w:lang w:val="pt-BR"/>
              </w:rPr>
              <w:t xml:space="preserve"> Prazo de Solução Definitiva</w:t>
            </w:r>
          </w:p>
        </w:tc>
      </w:tr>
      <w:tr w:rsidR="00C359ED" w:rsidRPr="000A0E4C" w:rsidTr="00A131D5">
        <w:tc>
          <w:tcPr>
            <w:tcW w:w="9634" w:type="dxa"/>
            <w:shd w:val="clear" w:color="auto" w:fill="auto"/>
          </w:tcPr>
          <w:p w:rsidR="00C359ED" w:rsidRPr="008456C3" w:rsidRDefault="00C359ED" w:rsidP="005D2C12">
            <w:pPr>
              <w:spacing w:before="120" w:line="360" w:lineRule="auto"/>
              <w:jc w:val="center"/>
              <w:rPr>
                <w:rFonts w:ascii="Arial" w:hAnsi="Arial" w:cs="Arial"/>
                <w:b/>
                <w:szCs w:val="24"/>
                <w:lang w:val="pt-BR"/>
              </w:rPr>
            </w:pPr>
            <w:r w:rsidRPr="008456C3">
              <w:rPr>
                <w:rFonts w:ascii="Arial" w:hAnsi="Arial" w:cs="Arial"/>
                <w:b/>
                <w:szCs w:val="24"/>
                <w:lang w:val="pt-BR"/>
              </w:rPr>
              <w:t>No máximo de até 72 (setenta e duas) dias úteis.</w:t>
            </w:r>
          </w:p>
        </w:tc>
      </w:tr>
    </w:tbl>
    <w:p w:rsidR="00C359ED" w:rsidRPr="008456C3" w:rsidRDefault="00C359ED" w:rsidP="00C359ED">
      <w:pPr>
        <w:spacing w:line="360" w:lineRule="auto"/>
        <w:ind w:right="611"/>
        <w:rPr>
          <w:rFonts w:ascii="Arial" w:hAnsi="Arial" w:cs="Arial"/>
          <w:b/>
          <w:szCs w:val="24"/>
          <w:lang w:val="pt-BR"/>
        </w:rPr>
      </w:pPr>
    </w:p>
    <w:p w:rsidR="00C359ED" w:rsidRPr="008456C3" w:rsidRDefault="00C359ED" w:rsidP="005D2C12">
      <w:pPr>
        <w:spacing w:after="200" w:line="360" w:lineRule="auto"/>
        <w:jc w:val="both"/>
        <w:rPr>
          <w:rFonts w:ascii="Arial" w:hAnsi="Arial" w:cs="Arial"/>
          <w:szCs w:val="24"/>
          <w:lang w:val="pt-BR"/>
        </w:rPr>
      </w:pPr>
      <w:r w:rsidRPr="008456C3">
        <w:rPr>
          <w:rFonts w:ascii="Arial" w:hAnsi="Arial" w:cs="Arial"/>
          <w:szCs w:val="24"/>
          <w:lang w:val="pt-BR"/>
        </w:rPr>
        <w:t xml:space="preserve">Será considerado para efeitos do nível de serviço exigido, prazo de solução definitiva, como o tempo decorrido entre a abertura da ordem de serviço efetuado pelo Setor Solicitante da Contratante à Contratada e a efetiva recolocação do </w:t>
      </w:r>
      <w:r w:rsidRPr="008456C3">
        <w:rPr>
          <w:rFonts w:ascii="Arial" w:eastAsia="Times New Roman" w:hAnsi="Arial" w:cs="Arial"/>
          <w:szCs w:val="24"/>
          <w:lang w:val="pt-BR" w:eastAsia="pt-BR"/>
        </w:rPr>
        <w:t xml:space="preserve">Software para Gerenciamento Eletrônico de Processos do Poder Legislativo </w:t>
      </w:r>
      <w:r w:rsidRPr="008456C3">
        <w:rPr>
          <w:rFonts w:ascii="Arial" w:hAnsi="Arial" w:cs="Arial"/>
          <w:szCs w:val="24"/>
          <w:lang w:val="pt-BR"/>
        </w:rPr>
        <w:t>em seu pleno estado de funcionamento;</w:t>
      </w:r>
    </w:p>
    <w:p w:rsidR="00C359ED" w:rsidRPr="008456C3" w:rsidRDefault="00C359ED" w:rsidP="005D2C12">
      <w:pPr>
        <w:spacing w:after="200" w:line="360" w:lineRule="auto"/>
        <w:jc w:val="both"/>
        <w:rPr>
          <w:rFonts w:ascii="Arial" w:hAnsi="Arial" w:cs="Arial"/>
          <w:szCs w:val="24"/>
          <w:lang w:val="pt-BR"/>
        </w:rPr>
      </w:pPr>
      <w:r w:rsidRPr="008456C3">
        <w:rPr>
          <w:rFonts w:ascii="Arial" w:hAnsi="Arial" w:cs="Arial"/>
          <w:szCs w:val="24"/>
          <w:lang w:val="pt-BR"/>
        </w:rPr>
        <w:t>A contagem do prazo de solução definitiva de cada chamado será a partir da abertura da ordem de serviço na Central de Atendimento disponibilizada pela Contratada, até o momento da comunicação da solução definitiva do problema e aceite pelo Setor solicitante da Contratante;</w:t>
      </w:r>
    </w:p>
    <w:p w:rsidR="00C359ED" w:rsidRPr="008456C3" w:rsidRDefault="00C359ED" w:rsidP="005D2C12">
      <w:pPr>
        <w:spacing w:after="200" w:line="360" w:lineRule="auto"/>
        <w:jc w:val="both"/>
        <w:rPr>
          <w:rFonts w:ascii="Arial" w:hAnsi="Arial" w:cs="Arial"/>
          <w:szCs w:val="24"/>
          <w:lang w:val="pt-BR"/>
        </w:rPr>
      </w:pPr>
      <w:r w:rsidRPr="008456C3">
        <w:rPr>
          <w:rFonts w:ascii="Arial" w:hAnsi="Arial" w:cs="Arial"/>
          <w:szCs w:val="24"/>
          <w:lang w:val="pt-BR"/>
        </w:rPr>
        <w:t xml:space="preserve">Concluída a ordem de serviço, a Contratada comunicará o fato ao Setor Solicitante da Contratante e solicitará autorização para o fechamento do mesmo. Caso o Setor solicitante da Contratante não confirme a solução definitiva do problema, o chamado permanecerá aberto até que seja efetivamente solucionado pela Contratada. Neste caso, a Contratante fornecerá as pendências relativas ao chamado aberto; </w:t>
      </w:r>
    </w:p>
    <w:p w:rsidR="00C359ED" w:rsidRPr="008456C3" w:rsidRDefault="00C359ED" w:rsidP="002901DF">
      <w:pPr>
        <w:spacing w:line="360" w:lineRule="auto"/>
        <w:jc w:val="both"/>
        <w:rPr>
          <w:rFonts w:ascii="Arial" w:hAnsi="Arial" w:cs="Arial"/>
          <w:szCs w:val="24"/>
          <w:lang w:val="pt-BR"/>
        </w:rPr>
      </w:pPr>
      <w:r w:rsidRPr="008456C3">
        <w:rPr>
          <w:rFonts w:ascii="Arial" w:hAnsi="Arial" w:cs="Arial"/>
          <w:szCs w:val="24"/>
          <w:lang w:val="pt-BR"/>
        </w:rPr>
        <w:t xml:space="preserve">Os chamados deverão estar disponíveis por meio de relatórios encaminhados mensalmente para cada Setor solicitante da Contratante atendendo aos seguintes tópicos: </w:t>
      </w:r>
    </w:p>
    <w:p w:rsidR="00C359ED" w:rsidRPr="008456C3" w:rsidRDefault="00C359ED" w:rsidP="00C359ED">
      <w:pPr>
        <w:spacing w:line="360" w:lineRule="auto"/>
        <w:ind w:right="611"/>
        <w:rPr>
          <w:rFonts w:ascii="Arial" w:hAnsi="Arial" w:cs="Arial"/>
          <w:sz w:val="14"/>
          <w:szCs w:val="24"/>
          <w:lang w:val="pt-BR"/>
        </w:rPr>
      </w:pPr>
    </w:p>
    <w:p w:rsidR="00C359ED" w:rsidRPr="008456C3" w:rsidRDefault="00C359ED" w:rsidP="00305357">
      <w:pPr>
        <w:widowControl/>
        <w:numPr>
          <w:ilvl w:val="0"/>
          <w:numId w:val="8"/>
        </w:numPr>
        <w:spacing w:after="200" w:line="360" w:lineRule="auto"/>
        <w:ind w:left="357" w:hanging="357"/>
        <w:jc w:val="both"/>
        <w:rPr>
          <w:rFonts w:ascii="Arial" w:hAnsi="Arial" w:cs="Arial"/>
          <w:szCs w:val="24"/>
          <w:lang w:val="pt-BR"/>
        </w:rPr>
      </w:pPr>
      <w:r w:rsidRPr="008456C3">
        <w:rPr>
          <w:rFonts w:ascii="Arial" w:hAnsi="Arial" w:cs="Arial"/>
          <w:b/>
          <w:szCs w:val="24"/>
          <w:lang w:val="pt-BR"/>
        </w:rPr>
        <w:lastRenderedPageBreak/>
        <w:t>Chamados Abertos no Período</w:t>
      </w:r>
      <w:r w:rsidRPr="008456C3">
        <w:rPr>
          <w:rFonts w:ascii="Arial" w:hAnsi="Arial" w:cs="Arial"/>
          <w:szCs w:val="24"/>
          <w:lang w:val="pt-BR"/>
        </w:rPr>
        <w:t>: Relatório com todas as Ocorrências abertas no mês e o status;</w:t>
      </w:r>
    </w:p>
    <w:p w:rsidR="00C359ED" w:rsidRPr="008456C3" w:rsidRDefault="00C359ED" w:rsidP="00305357">
      <w:pPr>
        <w:widowControl/>
        <w:numPr>
          <w:ilvl w:val="0"/>
          <w:numId w:val="8"/>
        </w:numPr>
        <w:spacing w:after="200" w:line="360" w:lineRule="auto"/>
        <w:ind w:left="357" w:hanging="357"/>
        <w:jc w:val="both"/>
        <w:rPr>
          <w:rFonts w:ascii="Arial" w:hAnsi="Arial" w:cs="Arial"/>
          <w:szCs w:val="24"/>
          <w:lang w:val="pt-BR"/>
        </w:rPr>
      </w:pPr>
      <w:r w:rsidRPr="008456C3">
        <w:rPr>
          <w:rFonts w:ascii="Arial" w:hAnsi="Arial" w:cs="Arial"/>
          <w:b/>
          <w:szCs w:val="24"/>
          <w:lang w:val="pt-BR"/>
        </w:rPr>
        <w:t>Chamados em Andamento</w:t>
      </w:r>
      <w:r w:rsidRPr="008456C3">
        <w:rPr>
          <w:rFonts w:ascii="Arial" w:hAnsi="Arial" w:cs="Arial"/>
          <w:szCs w:val="24"/>
          <w:lang w:val="pt-BR"/>
        </w:rPr>
        <w:t>: Relatório onde constam as ocorrências que estão sendo tratadas e qual o status;</w:t>
      </w:r>
    </w:p>
    <w:p w:rsidR="00C359ED" w:rsidRPr="008456C3" w:rsidRDefault="00C359ED" w:rsidP="00305357">
      <w:pPr>
        <w:widowControl/>
        <w:numPr>
          <w:ilvl w:val="0"/>
          <w:numId w:val="8"/>
        </w:numPr>
        <w:spacing w:after="200" w:line="360" w:lineRule="auto"/>
        <w:ind w:left="357" w:hanging="357"/>
        <w:jc w:val="both"/>
        <w:rPr>
          <w:rFonts w:ascii="Arial" w:hAnsi="Arial" w:cs="Arial"/>
          <w:szCs w:val="24"/>
          <w:lang w:val="pt-BR"/>
        </w:rPr>
      </w:pPr>
      <w:r w:rsidRPr="008456C3">
        <w:rPr>
          <w:rFonts w:ascii="Arial" w:hAnsi="Arial" w:cs="Arial"/>
          <w:b/>
          <w:szCs w:val="24"/>
          <w:lang w:val="pt-BR"/>
        </w:rPr>
        <w:t>Chamados Fechados no Período</w:t>
      </w:r>
      <w:r w:rsidRPr="008456C3">
        <w:rPr>
          <w:rFonts w:ascii="Arial" w:hAnsi="Arial" w:cs="Arial"/>
          <w:szCs w:val="24"/>
          <w:lang w:val="pt-BR"/>
        </w:rPr>
        <w:t>: Relatório com todos os chamados que foram fechados no mês.</w:t>
      </w:r>
    </w:p>
    <w:p w:rsidR="00F77E52" w:rsidRDefault="00F77E52" w:rsidP="00C359ED">
      <w:pPr>
        <w:rPr>
          <w:rFonts w:ascii="Arial" w:eastAsia="Times New Roman" w:hAnsi="Arial" w:cs="Arial"/>
          <w:b/>
          <w:szCs w:val="24"/>
          <w:lang w:val="pt-BR"/>
        </w:rPr>
      </w:pPr>
    </w:p>
    <w:p w:rsidR="008456C3" w:rsidRDefault="008456C3" w:rsidP="00C359ED">
      <w:pPr>
        <w:rPr>
          <w:rFonts w:ascii="Arial" w:eastAsia="Times New Roman" w:hAnsi="Arial" w:cs="Arial"/>
          <w:b/>
          <w:szCs w:val="24"/>
          <w:lang w:val="pt-BR"/>
        </w:rPr>
      </w:pPr>
    </w:p>
    <w:p w:rsidR="008456C3" w:rsidRPr="008456C3" w:rsidRDefault="008456C3" w:rsidP="00C359ED">
      <w:pPr>
        <w:rPr>
          <w:rFonts w:ascii="Arial" w:eastAsia="Times New Roman" w:hAnsi="Arial" w:cs="Arial"/>
          <w:b/>
          <w:szCs w:val="24"/>
          <w:lang w:val="pt-BR"/>
        </w:rPr>
      </w:pPr>
    </w:p>
    <w:p w:rsidR="00C359ED" w:rsidRPr="008456C3" w:rsidRDefault="00C359ED" w:rsidP="00305357">
      <w:pPr>
        <w:pStyle w:val="Ttulo1"/>
        <w:numPr>
          <w:ilvl w:val="0"/>
          <w:numId w:val="23"/>
        </w:numPr>
        <w:tabs>
          <w:tab w:val="left" w:pos="867"/>
        </w:tabs>
        <w:spacing w:after="200" w:line="360" w:lineRule="auto"/>
        <w:ind w:left="360"/>
        <w:rPr>
          <w:rFonts w:ascii="Arial" w:hAnsi="Arial" w:cs="Arial"/>
          <w:b w:val="0"/>
          <w:bCs w:val="0"/>
          <w:sz w:val="22"/>
          <w:lang w:val="pt-BR"/>
        </w:rPr>
      </w:pPr>
      <w:r w:rsidRPr="008456C3">
        <w:rPr>
          <w:rFonts w:ascii="Arial" w:hAnsi="Arial" w:cs="Arial"/>
          <w:sz w:val="22"/>
          <w:lang w:val="pt-BR"/>
        </w:rPr>
        <w:t>DA</w:t>
      </w:r>
      <w:r w:rsidRPr="008456C3">
        <w:rPr>
          <w:rFonts w:ascii="Arial" w:hAnsi="Arial" w:cs="Arial"/>
          <w:spacing w:val="-1"/>
          <w:sz w:val="22"/>
          <w:lang w:val="pt-BR"/>
        </w:rPr>
        <w:t xml:space="preserve"> QUANTIDADE</w:t>
      </w:r>
      <w:r w:rsidRPr="008456C3">
        <w:rPr>
          <w:rFonts w:ascii="Arial" w:hAnsi="Arial" w:cs="Arial"/>
          <w:sz w:val="22"/>
          <w:lang w:val="pt-BR"/>
        </w:rPr>
        <w:t xml:space="preserve"> E DA</w:t>
      </w:r>
      <w:r w:rsidRPr="008456C3">
        <w:rPr>
          <w:rFonts w:ascii="Arial" w:hAnsi="Arial" w:cs="Arial"/>
          <w:spacing w:val="-1"/>
          <w:sz w:val="22"/>
          <w:lang w:val="pt-BR"/>
        </w:rPr>
        <w:t xml:space="preserve"> META</w:t>
      </w:r>
      <w:r w:rsidRPr="008456C3">
        <w:rPr>
          <w:rFonts w:ascii="Arial" w:hAnsi="Arial" w:cs="Arial"/>
          <w:sz w:val="22"/>
          <w:lang w:val="pt-BR"/>
        </w:rPr>
        <w:t xml:space="preserve"> </w:t>
      </w:r>
      <w:r w:rsidRPr="008456C3">
        <w:rPr>
          <w:rFonts w:ascii="Arial" w:hAnsi="Arial" w:cs="Arial"/>
          <w:spacing w:val="-1"/>
          <w:sz w:val="22"/>
          <w:lang w:val="pt-BR"/>
        </w:rPr>
        <w:t>DE</w:t>
      </w:r>
      <w:r w:rsidRPr="008456C3">
        <w:rPr>
          <w:rFonts w:ascii="Arial" w:hAnsi="Arial" w:cs="Arial"/>
          <w:sz w:val="22"/>
          <w:lang w:val="pt-BR"/>
        </w:rPr>
        <w:t xml:space="preserve"> </w:t>
      </w:r>
      <w:r w:rsidRPr="008456C3">
        <w:rPr>
          <w:rFonts w:ascii="Arial" w:hAnsi="Arial" w:cs="Arial"/>
          <w:spacing w:val="-1"/>
          <w:sz w:val="22"/>
          <w:lang w:val="pt-BR"/>
        </w:rPr>
        <w:t>PRODUTIVIDADE</w:t>
      </w:r>
    </w:p>
    <w:p w:rsidR="00C359ED" w:rsidRPr="008456C3" w:rsidRDefault="00C359ED" w:rsidP="00A131D5">
      <w:pPr>
        <w:pStyle w:val="Corpodetexto"/>
        <w:spacing w:after="200" w:line="360" w:lineRule="auto"/>
        <w:ind w:left="0"/>
        <w:jc w:val="both"/>
        <w:rPr>
          <w:rFonts w:ascii="Arial" w:hAnsi="Arial" w:cs="Arial"/>
          <w:sz w:val="22"/>
          <w:lang w:val="pt-BR"/>
        </w:rPr>
      </w:pPr>
      <w:r w:rsidRPr="008456C3">
        <w:rPr>
          <w:rFonts w:ascii="Arial" w:hAnsi="Arial" w:cs="Arial"/>
          <w:sz w:val="22"/>
          <w:lang w:val="pt-BR"/>
        </w:rPr>
        <w:t>A</w:t>
      </w:r>
      <w:r w:rsidRPr="008456C3">
        <w:rPr>
          <w:rFonts w:ascii="Arial" w:hAnsi="Arial" w:cs="Arial"/>
          <w:spacing w:val="56"/>
          <w:sz w:val="22"/>
          <w:lang w:val="pt-BR"/>
        </w:rPr>
        <w:t xml:space="preserve"> </w:t>
      </w:r>
      <w:r w:rsidRPr="008456C3">
        <w:rPr>
          <w:rFonts w:ascii="Arial" w:hAnsi="Arial" w:cs="Arial"/>
          <w:spacing w:val="-1"/>
          <w:sz w:val="22"/>
          <w:lang w:val="pt-BR"/>
        </w:rPr>
        <w:t>Contratada</w:t>
      </w:r>
      <w:r w:rsidRPr="008456C3">
        <w:rPr>
          <w:rFonts w:ascii="Arial" w:hAnsi="Arial" w:cs="Arial"/>
          <w:spacing w:val="55"/>
          <w:sz w:val="22"/>
          <w:lang w:val="pt-BR"/>
        </w:rPr>
        <w:t xml:space="preserve"> </w:t>
      </w:r>
      <w:r w:rsidRPr="008456C3">
        <w:rPr>
          <w:rFonts w:ascii="Arial" w:hAnsi="Arial" w:cs="Arial"/>
          <w:spacing w:val="-1"/>
          <w:sz w:val="22"/>
          <w:lang w:val="pt-BR"/>
        </w:rPr>
        <w:t>deverá</w:t>
      </w:r>
      <w:r w:rsidRPr="008456C3">
        <w:rPr>
          <w:rFonts w:ascii="Arial" w:hAnsi="Arial" w:cs="Arial"/>
          <w:spacing w:val="55"/>
          <w:sz w:val="22"/>
          <w:lang w:val="pt-BR"/>
        </w:rPr>
        <w:t xml:space="preserve"> </w:t>
      </w:r>
      <w:r w:rsidRPr="008456C3">
        <w:rPr>
          <w:rFonts w:ascii="Arial" w:hAnsi="Arial" w:cs="Arial"/>
          <w:spacing w:val="-1"/>
          <w:sz w:val="22"/>
          <w:lang w:val="pt-BR"/>
        </w:rPr>
        <w:t>cumprir</w:t>
      </w:r>
      <w:r w:rsidRPr="008456C3">
        <w:rPr>
          <w:rFonts w:ascii="Arial" w:hAnsi="Arial" w:cs="Arial"/>
          <w:spacing w:val="56"/>
          <w:sz w:val="22"/>
          <w:lang w:val="pt-BR"/>
        </w:rPr>
        <w:t xml:space="preserve"> </w:t>
      </w:r>
      <w:r w:rsidRPr="008456C3">
        <w:rPr>
          <w:rFonts w:ascii="Arial" w:hAnsi="Arial" w:cs="Arial"/>
          <w:spacing w:val="-1"/>
          <w:sz w:val="22"/>
          <w:lang w:val="pt-BR"/>
        </w:rPr>
        <w:t>as</w:t>
      </w:r>
      <w:r w:rsidRPr="008456C3">
        <w:rPr>
          <w:rFonts w:ascii="Arial" w:hAnsi="Arial" w:cs="Arial"/>
          <w:spacing w:val="57"/>
          <w:sz w:val="22"/>
          <w:lang w:val="pt-BR"/>
        </w:rPr>
        <w:t xml:space="preserve"> </w:t>
      </w:r>
      <w:r w:rsidRPr="008456C3">
        <w:rPr>
          <w:rFonts w:ascii="Arial" w:hAnsi="Arial" w:cs="Arial"/>
          <w:spacing w:val="-1"/>
          <w:sz w:val="22"/>
          <w:lang w:val="pt-BR"/>
        </w:rPr>
        <w:t>metas</w:t>
      </w:r>
      <w:r w:rsidRPr="008456C3">
        <w:rPr>
          <w:rFonts w:ascii="Arial" w:hAnsi="Arial" w:cs="Arial"/>
          <w:spacing w:val="57"/>
          <w:sz w:val="22"/>
          <w:lang w:val="pt-BR"/>
        </w:rPr>
        <w:t xml:space="preserve"> </w:t>
      </w:r>
      <w:r w:rsidRPr="008456C3">
        <w:rPr>
          <w:rFonts w:ascii="Arial" w:hAnsi="Arial" w:cs="Arial"/>
          <w:sz w:val="22"/>
          <w:lang w:val="pt-BR"/>
        </w:rPr>
        <w:t>de</w:t>
      </w:r>
      <w:r w:rsidRPr="008456C3">
        <w:rPr>
          <w:rFonts w:ascii="Arial" w:hAnsi="Arial" w:cs="Arial"/>
          <w:spacing w:val="56"/>
          <w:sz w:val="22"/>
          <w:lang w:val="pt-BR"/>
        </w:rPr>
        <w:t xml:space="preserve"> </w:t>
      </w:r>
      <w:r w:rsidRPr="008456C3">
        <w:rPr>
          <w:rFonts w:ascii="Arial" w:hAnsi="Arial" w:cs="Arial"/>
          <w:spacing w:val="-1"/>
          <w:sz w:val="22"/>
          <w:lang w:val="pt-BR"/>
        </w:rPr>
        <w:t>produtividade</w:t>
      </w:r>
      <w:r w:rsidRPr="008456C3">
        <w:rPr>
          <w:rFonts w:ascii="Arial" w:hAnsi="Arial" w:cs="Arial"/>
          <w:spacing w:val="53"/>
          <w:sz w:val="22"/>
          <w:lang w:val="pt-BR"/>
        </w:rPr>
        <w:t xml:space="preserve"> </w:t>
      </w:r>
      <w:r w:rsidRPr="008456C3">
        <w:rPr>
          <w:rFonts w:ascii="Arial" w:hAnsi="Arial" w:cs="Arial"/>
          <w:spacing w:val="-1"/>
          <w:sz w:val="22"/>
          <w:lang w:val="pt-BR"/>
        </w:rPr>
        <w:t>estabelecidas</w:t>
      </w:r>
      <w:r w:rsidRPr="008456C3">
        <w:rPr>
          <w:rFonts w:ascii="Arial" w:hAnsi="Arial" w:cs="Arial"/>
          <w:spacing w:val="54"/>
          <w:sz w:val="22"/>
          <w:lang w:val="pt-BR"/>
        </w:rPr>
        <w:t xml:space="preserve"> </w:t>
      </w:r>
      <w:r w:rsidRPr="008456C3">
        <w:rPr>
          <w:rFonts w:ascii="Arial" w:hAnsi="Arial" w:cs="Arial"/>
          <w:sz w:val="22"/>
          <w:lang w:val="pt-BR"/>
        </w:rPr>
        <w:t>a</w:t>
      </w:r>
      <w:r w:rsidRPr="008456C3">
        <w:rPr>
          <w:rFonts w:ascii="Arial" w:hAnsi="Arial" w:cs="Arial"/>
          <w:spacing w:val="54"/>
          <w:sz w:val="22"/>
          <w:lang w:val="pt-BR"/>
        </w:rPr>
        <w:t xml:space="preserve"> </w:t>
      </w:r>
      <w:r w:rsidRPr="008456C3">
        <w:rPr>
          <w:rFonts w:ascii="Arial" w:hAnsi="Arial" w:cs="Arial"/>
          <w:spacing w:val="-1"/>
          <w:sz w:val="22"/>
          <w:lang w:val="pt-BR"/>
        </w:rPr>
        <w:t>seguir</w:t>
      </w:r>
      <w:r w:rsidRPr="008456C3">
        <w:rPr>
          <w:rFonts w:ascii="Arial" w:hAnsi="Arial" w:cs="Arial"/>
          <w:spacing w:val="54"/>
          <w:sz w:val="22"/>
          <w:lang w:val="pt-BR"/>
        </w:rPr>
        <w:t xml:space="preserve"> </w:t>
      </w:r>
      <w:r w:rsidRPr="008456C3">
        <w:rPr>
          <w:rFonts w:ascii="Arial" w:hAnsi="Arial" w:cs="Arial"/>
          <w:sz w:val="22"/>
          <w:lang w:val="pt-BR"/>
        </w:rPr>
        <w:t>sob</w:t>
      </w:r>
      <w:r w:rsidRPr="008456C3">
        <w:rPr>
          <w:rFonts w:ascii="Arial" w:hAnsi="Arial" w:cs="Arial"/>
          <w:spacing w:val="55"/>
          <w:sz w:val="22"/>
          <w:lang w:val="pt-BR"/>
        </w:rPr>
        <w:t xml:space="preserve"> </w:t>
      </w:r>
      <w:r w:rsidRPr="008456C3">
        <w:rPr>
          <w:rFonts w:ascii="Arial" w:hAnsi="Arial" w:cs="Arial"/>
          <w:spacing w:val="-1"/>
          <w:sz w:val="22"/>
          <w:lang w:val="pt-BR"/>
        </w:rPr>
        <w:t>pena</w:t>
      </w:r>
      <w:r w:rsidRPr="008456C3">
        <w:rPr>
          <w:rFonts w:ascii="Arial" w:hAnsi="Arial" w:cs="Arial"/>
          <w:spacing w:val="54"/>
          <w:sz w:val="22"/>
          <w:lang w:val="pt-BR"/>
        </w:rPr>
        <w:t xml:space="preserve"> </w:t>
      </w:r>
      <w:r w:rsidRPr="008456C3">
        <w:rPr>
          <w:rFonts w:ascii="Arial" w:hAnsi="Arial" w:cs="Arial"/>
          <w:sz w:val="22"/>
          <w:lang w:val="pt-BR"/>
        </w:rPr>
        <w:t>de</w:t>
      </w:r>
      <w:r w:rsidRPr="008456C3">
        <w:rPr>
          <w:rFonts w:ascii="Arial" w:hAnsi="Arial" w:cs="Arial"/>
          <w:spacing w:val="95"/>
          <w:sz w:val="22"/>
          <w:lang w:val="pt-BR"/>
        </w:rPr>
        <w:t xml:space="preserve"> </w:t>
      </w:r>
      <w:r w:rsidRPr="008456C3">
        <w:rPr>
          <w:rFonts w:ascii="Arial" w:hAnsi="Arial" w:cs="Arial"/>
          <w:spacing w:val="-1"/>
          <w:sz w:val="22"/>
          <w:lang w:val="pt-BR"/>
        </w:rPr>
        <w:t>descumprimento</w:t>
      </w:r>
      <w:r w:rsidRPr="008456C3">
        <w:rPr>
          <w:rFonts w:ascii="Arial" w:hAnsi="Arial" w:cs="Arial"/>
          <w:sz w:val="22"/>
          <w:lang w:val="pt-BR"/>
        </w:rPr>
        <w:t xml:space="preserve"> </w:t>
      </w:r>
      <w:r w:rsidRPr="008456C3">
        <w:rPr>
          <w:rFonts w:ascii="Arial" w:hAnsi="Arial" w:cs="Arial"/>
          <w:spacing w:val="-1"/>
          <w:sz w:val="22"/>
          <w:lang w:val="pt-BR"/>
        </w:rPr>
        <w:t>contratual,</w:t>
      </w:r>
      <w:r w:rsidRPr="008456C3">
        <w:rPr>
          <w:rFonts w:ascii="Arial" w:hAnsi="Arial" w:cs="Arial"/>
          <w:sz w:val="22"/>
          <w:lang w:val="pt-BR"/>
        </w:rPr>
        <w:t xml:space="preserve"> </w:t>
      </w:r>
      <w:r w:rsidRPr="008456C3">
        <w:rPr>
          <w:rFonts w:ascii="Arial" w:hAnsi="Arial" w:cs="Arial"/>
          <w:spacing w:val="-1"/>
          <w:sz w:val="22"/>
          <w:lang w:val="pt-BR"/>
        </w:rPr>
        <w:t>salvo</w:t>
      </w:r>
      <w:r w:rsidRPr="008456C3">
        <w:rPr>
          <w:rFonts w:ascii="Arial" w:hAnsi="Arial" w:cs="Arial"/>
          <w:sz w:val="22"/>
          <w:lang w:val="pt-BR"/>
        </w:rPr>
        <w:t xml:space="preserve"> se </w:t>
      </w:r>
      <w:r w:rsidRPr="008456C3">
        <w:rPr>
          <w:rFonts w:ascii="Arial" w:hAnsi="Arial" w:cs="Arial"/>
          <w:spacing w:val="-1"/>
          <w:sz w:val="22"/>
          <w:lang w:val="pt-BR"/>
        </w:rPr>
        <w:t>apresentar</w:t>
      </w:r>
      <w:r w:rsidRPr="008456C3">
        <w:rPr>
          <w:rFonts w:ascii="Arial" w:hAnsi="Arial" w:cs="Arial"/>
          <w:spacing w:val="-2"/>
          <w:sz w:val="22"/>
          <w:lang w:val="pt-BR"/>
        </w:rPr>
        <w:t xml:space="preserve"> </w:t>
      </w:r>
      <w:r w:rsidRPr="008456C3">
        <w:rPr>
          <w:rFonts w:ascii="Arial" w:hAnsi="Arial" w:cs="Arial"/>
          <w:spacing w:val="-1"/>
          <w:sz w:val="22"/>
          <w:lang w:val="pt-BR"/>
        </w:rPr>
        <w:t>justificativa aceita pelo</w:t>
      </w:r>
      <w:r w:rsidRPr="008456C3">
        <w:rPr>
          <w:rFonts w:ascii="Arial" w:hAnsi="Arial" w:cs="Arial"/>
          <w:sz w:val="22"/>
          <w:lang w:val="pt-BR"/>
        </w:rPr>
        <w:t xml:space="preserve"> </w:t>
      </w:r>
      <w:r w:rsidRPr="008456C3">
        <w:rPr>
          <w:rFonts w:ascii="Arial" w:hAnsi="Arial" w:cs="Arial"/>
          <w:spacing w:val="-1"/>
          <w:sz w:val="22"/>
          <w:lang w:val="pt-BR"/>
        </w:rPr>
        <w:t>fiscal</w:t>
      </w:r>
      <w:r w:rsidRPr="008456C3">
        <w:rPr>
          <w:rFonts w:ascii="Arial" w:hAnsi="Arial" w:cs="Arial"/>
          <w:sz w:val="22"/>
          <w:lang w:val="pt-BR"/>
        </w:rPr>
        <w:t xml:space="preserve"> do </w:t>
      </w:r>
      <w:r w:rsidRPr="008456C3">
        <w:rPr>
          <w:rFonts w:ascii="Arial" w:hAnsi="Arial" w:cs="Arial"/>
          <w:spacing w:val="-1"/>
          <w:sz w:val="22"/>
          <w:lang w:val="pt-BR"/>
        </w:rPr>
        <w:t>contrato.</w:t>
      </w:r>
    </w:p>
    <w:tbl>
      <w:tblPr>
        <w:tblStyle w:val="TableNormal"/>
        <w:tblW w:w="5000" w:type="pct"/>
        <w:tblInd w:w="-6" w:type="dxa"/>
        <w:tblLayout w:type="fixed"/>
        <w:tblLook w:val="01E0" w:firstRow="1" w:lastRow="1" w:firstColumn="1" w:lastColumn="1" w:noHBand="0" w:noVBand="0"/>
      </w:tblPr>
      <w:tblGrid>
        <w:gridCol w:w="728"/>
        <w:gridCol w:w="4579"/>
        <w:gridCol w:w="1213"/>
        <w:gridCol w:w="994"/>
        <w:gridCol w:w="978"/>
      </w:tblGrid>
      <w:tr w:rsidR="00726CFF" w:rsidRPr="00DC7BCE" w:rsidTr="00726CFF">
        <w:trPr>
          <w:trHeight w:hRule="exact" w:val="679"/>
        </w:trPr>
        <w:tc>
          <w:tcPr>
            <w:tcW w:w="429"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tcPr>
          <w:p w:rsidR="00C359ED" w:rsidRPr="00DC7BCE" w:rsidRDefault="00C359ED" w:rsidP="00726CFF">
            <w:pPr>
              <w:pStyle w:val="TableParagraph"/>
              <w:spacing w:before="240"/>
              <w:jc w:val="center"/>
              <w:rPr>
                <w:rFonts w:ascii="Arial" w:hAnsi="Arial" w:cs="Arial"/>
                <w:b/>
                <w:color w:val="FFFFFF" w:themeColor="background1"/>
                <w:sz w:val="18"/>
                <w:szCs w:val="18"/>
                <w:lang w:val="pt-BR"/>
              </w:rPr>
            </w:pPr>
            <w:r w:rsidRPr="00DC7BCE">
              <w:rPr>
                <w:rFonts w:ascii="Arial" w:hAnsi="Arial" w:cs="Arial"/>
                <w:b/>
                <w:color w:val="FFFFFF" w:themeColor="background1"/>
                <w:sz w:val="18"/>
                <w:szCs w:val="18"/>
                <w:lang w:val="pt-BR"/>
              </w:rPr>
              <w:t>ITEM</w:t>
            </w:r>
          </w:p>
        </w:tc>
        <w:tc>
          <w:tcPr>
            <w:tcW w:w="2696"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tcPr>
          <w:p w:rsidR="00C359ED" w:rsidRPr="00DC7BCE" w:rsidRDefault="00C359ED" w:rsidP="00726CFF">
            <w:pPr>
              <w:pStyle w:val="TableParagraph"/>
              <w:spacing w:before="240"/>
              <w:ind w:right="108"/>
              <w:jc w:val="center"/>
              <w:rPr>
                <w:rFonts w:ascii="Arial" w:hAnsi="Arial" w:cs="Arial"/>
                <w:b/>
                <w:color w:val="FFFFFF" w:themeColor="background1"/>
                <w:spacing w:val="-2"/>
                <w:sz w:val="18"/>
                <w:szCs w:val="18"/>
                <w:lang w:val="pt-BR"/>
              </w:rPr>
            </w:pPr>
            <w:r w:rsidRPr="00DC7BCE">
              <w:rPr>
                <w:rFonts w:ascii="Arial" w:hAnsi="Arial" w:cs="Arial"/>
                <w:b/>
                <w:color w:val="FFFFFF" w:themeColor="background1"/>
                <w:spacing w:val="-2"/>
                <w:sz w:val="18"/>
                <w:szCs w:val="18"/>
                <w:lang w:val="pt-BR"/>
              </w:rPr>
              <w:t>SERVIÇO</w:t>
            </w:r>
          </w:p>
        </w:tc>
        <w:tc>
          <w:tcPr>
            <w:tcW w:w="714"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tcPr>
          <w:p w:rsidR="00C359ED" w:rsidRPr="00DC7BCE" w:rsidRDefault="00C359ED" w:rsidP="00726CFF">
            <w:pPr>
              <w:pStyle w:val="TableParagraph"/>
              <w:spacing w:before="240"/>
              <w:ind w:right="108"/>
              <w:jc w:val="center"/>
              <w:rPr>
                <w:rFonts w:ascii="Arial" w:hAnsi="Arial" w:cs="Arial"/>
                <w:b/>
                <w:color w:val="FFFFFF" w:themeColor="background1"/>
                <w:spacing w:val="-2"/>
                <w:sz w:val="18"/>
                <w:szCs w:val="18"/>
                <w:lang w:val="pt-BR"/>
              </w:rPr>
            </w:pPr>
            <w:r w:rsidRPr="00DC7BCE">
              <w:rPr>
                <w:rFonts w:ascii="Arial" w:hAnsi="Arial" w:cs="Arial"/>
                <w:b/>
                <w:color w:val="FFFFFF" w:themeColor="background1"/>
                <w:spacing w:val="-1"/>
                <w:sz w:val="18"/>
                <w:szCs w:val="18"/>
                <w:lang w:val="pt-BR"/>
              </w:rPr>
              <w:t>UNID</w:t>
            </w:r>
          </w:p>
        </w:tc>
        <w:tc>
          <w:tcPr>
            <w:tcW w:w="585"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tcPr>
          <w:p w:rsidR="00C359ED" w:rsidRPr="00DC7BCE" w:rsidRDefault="00C359ED" w:rsidP="00726CFF">
            <w:pPr>
              <w:pStyle w:val="TableParagraph"/>
              <w:spacing w:before="240"/>
              <w:ind w:right="108"/>
              <w:jc w:val="center"/>
              <w:rPr>
                <w:rFonts w:ascii="Arial" w:hAnsi="Arial" w:cs="Arial"/>
                <w:b/>
                <w:color w:val="FFFFFF" w:themeColor="background1"/>
                <w:spacing w:val="-2"/>
                <w:sz w:val="18"/>
                <w:szCs w:val="18"/>
                <w:lang w:val="pt-BR"/>
              </w:rPr>
            </w:pPr>
            <w:r w:rsidRPr="00DC7BCE">
              <w:rPr>
                <w:rFonts w:ascii="Arial" w:hAnsi="Arial" w:cs="Arial"/>
                <w:b/>
                <w:color w:val="FFFFFF" w:themeColor="background1"/>
                <w:spacing w:val="-1"/>
                <w:sz w:val="18"/>
                <w:szCs w:val="18"/>
                <w:lang w:val="pt-BR"/>
              </w:rPr>
              <w:t>QTD</w:t>
            </w:r>
          </w:p>
        </w:tc>
        <w:tc>
          <w:tcPr>
            <w:tcW w:w="576"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tcPr>
          <w:p w:rsidR="00C359ED" w:rsidRPr="00DC7BCE" w:rsidRDefault="00C359ED" w:rsidP="00726CFF">
            <w:pPr>
              <w:pStyle w:val="TableParagraph"/>
              <w:tabs>
                <w:tab w:val="left" w:pos="1905"/>
                <w:tab w:val="left" w:pos="3470"/>
                <w:tab w:val="left" w:pos="5019"/>
                <w:tab w:val="left" w:pos="6031"/>
                <w:tab w:val="left" w:pos="6988"/>
                <w:tab w:val="left" w:pos="7334"/>
                <w:tab w:val="left" w:pos="8816"/>
              </w:tabs>
              <w:spacing w:before="240"/>
              <w:ind w:right="108"/>
              <w:jc w:val="center"/>
              <w:rPr>
                <w:rFonts w:ascii="Arial" w:hAnsi="Arial" w:cs="Arial"/>
                <w:b/>
                <w:color w:val="FFFFFF" w:themeColor="background1"/>
                <w:spacing w:val="-1"/>
                <w:sz w:val="18"/>
                <w:szCs w:val="18"/>
                <w:lang w:val="pt-BR"/>
              </w:rPr>
            </w:pPr>
            <w:r w:rsidRPr="00DC7BCE">
              <w:rPr>
                <w:rFonts w:ascii="Arial" w:hAnsi="Arial" w:cs="Arial"/>
                <w:b/>
                <w:color w:val="FFFFFF" w:themeColor="background1"/>
                <w:spacing w:val="-1"/>
                <w:sz w:val="18"/>
                <w:szCs w:val="18"/>
                <w:lang w:val="pt-BR"/>
              </w:rPr>
              <w:t>PRAZO</w:t>
            </w:r>
          </w:p>
          <w:p w:rsidR="00C359ED" w:rsidRPr="00DC7BCE" w:rsidRDefault="00C359ED" w:rsidP="00726CFF">
            <w:pPr>
              <w:pStyle w:val="TableParagraph"/>
              <w:spacing w:before="240"/>
              <w:ind w:right="108"/>
              <w:jc w:val="center"/>
              <w:rPr>
                <w:rFonts w:ascii="Arial" w:hAnsi="Arial" w:cs="Arial"/>
                <w:b/>
                <w:color w:val="FFFFFF" w:themeColor="background1"/>
                <w:spacing w:val="-2"/>
                <w:sz w:val="18"/>
                <w:szCs w:val="18"/>
                <w:lang w:val="pt-BR"/>
              </w:rPr>
            </w:pPr>
            <w:r w:rsidRPr="00DC7BCE">
              <w:rPr>
                <w:rFonts w:ascii="Arial" w:hAnsi="Arial" w:cs="Arial"/>
                <w:b/>
                <w:color w:val="FFFFFF" w:themeColor="background1"/>
                <w:spacing w:val="-1"/>
                <w:sz w:val="18"/>
                <w:szCs w:val="18"/>
                <w:lang w:val="pt-BR"/>
              </w:rPr>
              <w:t>/MÊS</w:t>
            </w:r>
          </w:p>
        </w:tc>
      </w:tr>
      <w:tr w:rsidR="00C359ED" w:rsidRPr="00DC7BCE" w:rsidTr="00726CFF">
        <w:trPr>
          <w:trHeight w:hRule="exact" w:val="441"/>
        </w:trPr>
        <w:tc>
          <w:tcPr>
            <w:tcW w:w="429" w:type="pct"/>
            <w:tcBorders>
              <w:top w:val="single" w:sz="5" w:space="0" w:color="000000"/>
              <w:left w:val="single" w:sz="5" w:space="0" w:color="000000"/>
              <w:bottom w:val="single" w:sz="5" w:space="0" w:color="000000"/>
              <w:right w:val="single" w:sz="5" w:space="0" w:color="000000"/>
            </w:tcBorders>
            <w:shd w:val="clear" w:color="auto" w:fill="F1F1F1"/>
          </w:tcPr>
          <w:p w:rsidR="00C359ED" w:rsidRPr="00DC7BCE" w:rsidRDefault="00C359ED" w:rsidP="00726CFF">
            <w:pPr>
              <w:pStyle w:val="TableParagraph"/>
              <w:spacing w:before="120"/>
              <w:ind w:left="102"/>
              <w:jc w:val="center"/>
              <w:rPr>
                <w:rFonts w:ascii="Arial" w:hAnsi="Arial" w:cs="Arial"/>
                <w:b/>
                <w:sz w:val="18"/>
                <w:szCs w:val="18"/>
                <w:lang w:val="pt-BR"/>
              </w:rPr>
            </w:pPr>
            <w:r w:rsidRPr="00DC7BCE">
              <w:rPr>
                <w:rFonts w:ascii="Arial" w:hAnsi="Arial" w:cs="Arial"/>
                <w:b/>
                <w:sz w:val="18"/>
                <w:szCs w:val="18"/>
                <w:lang w:val="pt-BR"/>
              </w:rPr>
              <w:t>1</w:t>
            </w:r>
          </w:p>
        </w:tc>
        <w:tc>
          <w:tcPr>
            <w:tcW w:w="4571" w:type="pct"/>
            <w:gridSpan w:val="4"/>
            <w:tcBorders>
              <w:top w:val="single" w:sz="5" w:space="0" w:color="000000"/>
              <w:left w:val="single" w:sz="5" w:space="0" w:color="000000"/>
              <w:bottom w:val="single" w:sz="5" w:space="0" w:color="000000"/>
              <w:right w:val="single" w:sz="5" w:space="0" w:color="000000"/>
            </w:tcBorders>
            <w:shd w:val="clear" w:color="auto" w:fill="F1F1F1"/>
          </w:tcPr>
          <w:p w:rsidR="00C359ED" w:rsidRPr="00DC7BCE" w:rsidRDefault="00C359ED" w:rsidP="00726CFF">
            <w:pPr>
              <w:pStyle w:val="TableParagraph"/>
              <w:tabs>
                <w:tab w:val="left" w:pos="1905"/>
                <w:tab w:val="left" w:pos="3470"/>
                <w:tab w:val="left" w:pos="5019"/>
                <w:tab w:val="left" w:pos="6031"/>
                <w:tab w:val="left" w:pos="6988"/>
                <w:tab w:val="left" w:pos="7334"/>
                <w:tab w:val="left" w:pos="8816"/>
              </w:tabs>
              <w:spacing w:before="120"/>
              <w:ind w:left="102" w:right="108"/>
              <w:jc w:val="both"/>
              <w:rPr>
                <w:rFonts w:ascii="Arial" w:hAnsi="Arial" w:cs="Arial"/>
                <w:b/>
                <w:spacing w:val="-1"/>
                <w:sz w:val="18"/>
                <w:szCs w:val="18"/>
                <w:lang w:val="pt-BR"/>
              </w:rPr>
            </w:pPr>
            <w:r w:rsidRPr="00DC7BCE">
              <w:rPr>
                <w:rFonts w:ascii="Arial" w:hAnsi="Arial" w:cs="Arial"/>
                <w:b/>
                <w:spacing w:val="-1"/>
                <w:sz w:val="18"/>
                <w:szCs w:val="18"/>
                <w:lang w:val="pt-BR"/>
              </w:rPr>
              <w:t xml:space="preserve">FERRAMENTAS WEB/MOBILE INTEGRADAS </w:t>
            </w:r>
          </w:p>
          <w:p w:rsidR="00C359ED" w:rsidRPr="00DC7BCE" w:rsidRDefault="00C359ED" w:rsidP="00A131D5">
            <w:pPr>
              <w:pStyle w:val="TableParagraph"/>
              <w:tabs>
                <w:tab w:val="left" w:pos="1905"/>
                <w:tab w:val="left" w:pos="3470"/>
                <w:tab w:val="left" w:pos="5019"/>
                <w:tab w:val="left" w:pos="6031"/>
                <w:tab w:val="left" w:pos="6988"/>
                <w:tab w:val="left" w:pos="7334"/>
                <w:tab w:val="left" w:pos="8816"/>
              </w:tabs>
              <w:ind w:left="102" w:right="108"/>
              <w:jc w:val="center"/>
              <w:rPr>
                <w:rFonts w:ascii="Arial" w:hAnsi="Arial" w:cs="Arial"/>
                <w:b/>
                <w:spacing w:val="-1"/>
                <w:sz w:val="18"/>
                <w:szCs w:val="18"/>
                <w:lang w:val="pt-BR"/>
              </w:rPr>
            </w:pPr>
          </w:p>
          <w:p w:rsidR="00C359ED" w:rsidRPr="00DC7BCE" w:rsidRDefault="00C359ED" w:rsidP="00A131D5">
            <w:pPr>
              <w:pStyle w:val="TableParagraph"/>
              <w:tabs>
                <w:tab w:val="left" w:pos="1905"/>
                <w:tab w:val="left" w:pos="3470"/>
                <w:tab w:val="left" w:pos="5019"/>
                <w:tab w:val="left" w:pos="6031"/>
                <w:tab w:val="left" w:pos="6988"/>
                <w:tab w:val="left" w:pos="7334"/>
                <w:tab w:val="left" w:pos="8816"/>
              </w:tabs>
              <w:ind w:left="102" w:right="108"/>
              <w:jc w:val="center"/>
              <w:rPr>
                <w:rFonts w:ascii="Arial" w:hAnsi="Arial" w:cs="Arial"/>
                <w:b/>
                <w:spacing w:val="-1"/>
                <w:sz w:val="18"/>
                <w:szCs w:val="18"/>
                <w:lang w:val="pt-BR"/>
              </w:rPr>
            </w:pPr>
          </w:p>
          <w:p w:rsidR="00C359ED" w:rsidRPr="00DC7BCE" w:rsidRDefault="00C359ED" w:rsidP="00A131D5">
            <w:pPr>
              <w:pStyle w:val="TableParagraph"/>
              <w:tabs>
                <w:tab w:val="left" w:pos="1905"/>
                <w:tab w:val="left" w:pos="3470"/>
                <w:tab w:val="left" w:pos="5019"/>
                <w:tab w:val="left" w:pos="6031"/>
                <w:tab w:val="left" w:pos="6988"/>
                <w:tab w:val="left" w:pos="7334"/>
                <w:tab w:val="left" w:pos="8816"/>
              </w:tabs>
              <w:ind w:left="102" w:right="108"/>
              <w:jc w:val="center"/>
              <w:rPr>
                <w:rFonts w:ascii="Arial" w:hAnsi="Arial" w:cs="Arial"/>
                <w:b/>
                <w:spacing w:val="-1"/>
                <w:sz w:val="18"/>
                <w:szCs w:val="18"/>
                <w:lang w:val="pt-BR"/>
              </w:rPr>
            </w:pPr>
          </w:p>
        </w:tc>
      </w:tr>
      <w:tr w:rsidR="00C359ED" w:rsidRPr="000A0E4C" w:rsidTr="00726CFF">
        <w:trPr>
          <w:trHeight w:hRule="exact" w:val="473"/>
        </w:trPr>
        <w:tc>
          <w:tcPr>
            <w:tcW w:w="429" w:type="pct"/>
            <w:tcBorders>
              <w:top w:val="single" w:sz="5" w:space="0" w:color="000000"/>
              <w:left w:val="single" w:sz="5" w:space="0" w:color="000000"/>
              <w:bottom w:val="single" w:sz="5" w:space="0" w:color="000000"/>
              <w:right w:val="single" w:sz="5" w:space="0" w:color="000000"/>
            </w:tcBorders>
            <w:shd w:val="clear" w:color="auto" w:fill="FFFFFF" w:themeFill="background1"/>
          </w:tcPr>
          <w:p w:rsidR="00C359ED" w:rsidRPr="0086018A" w:rsidRDefault="00C359ED" w:rsidP="00726CFF">
            <w:pPr>
              <w:pStyle w:val="TableParagraph"/>
              <w:spacing w:before="120"/>
              <w:ind w:left="102"/>
              <w:jc w:val="center"/>
              <w:rPr>
                <w:rFonts w:ascii="Arial" w:eastAsia="Times New Roman" w:hAnsi="Arial" w:cs="Arial"/>
                <w:sz w:val="18"/>
                <w:szCs w:val="18"/>
                <w:lang w:val="pt-BR"/>
              </w:rPr>
            </w:pPr>
            <w:r w:rsidRPr="0086018A">
              <w:rPr>
                <w:rFonts w:ascii="Arial" w:hAnsi="Arial" w:cs="Arial"/>
                <w:b/>
                <w:sz w:val="18"/>
                <w:szCs w:val="18"/>
                <w:lang w:val="pt-BR"/>
              </w:rPr>
              <w:t>1.1</w:t>
            </w:r>
          </w:p>
        </w:tc>
        <w:tc>
          <w:tcPr>
            <w:tcW w:w="4571" w:type="pct"/>
            <w:gridSpan w:val="4"/>
            <w:tcBorders>
              <w:top w:val="single" w:sz="5" w:space="0" w:color="000000"/>
              <w:left w:val="single" w:sz="5" w:space="0" w:color="000000"/>
              <w:bottom w:val="single" w:sz="5" w:space="0" w:color="000000"/>
              <w:right w:val="single" w:sz="5" w:space="0" w:color="000000"/>
            </w:tcBorders>
            <w:shd w:val="clear" w:color="auto" w:fill="FFFFFF" w:themeFill="background1"/>
          </w:tcPr>
          <w:p w:rsidR="00C359ED" w:rsidRPr="0086018A" w:rsidRDefault="00C359ED" w:rsidP="00726CFF">
            <w:pPr>
              <w:pStyle w:val="TableParagraph"/>
              <w:spacing w:before="120"/>
              <w:ind w:left="102" w:right="108"/>
              <w:rPr>
                <w:rFonts w:ascii="Arial" w:hAnsi="Arial" w:cs="Arial"/>
                <w:b/>
                <w:spacing w:val="-1"/>
                <w:sz w:val="18"/>
                <w:szCs w:val="18"/>
                <w:lang w:val="pt-BR"/>
              </w:rPr>
            </w:pPr>
            <w:r w:rsidRPr="0086018A">
              <w:rPr>
                <w:rFonts w:ascii="Arial" w:hAnsi="Arial" w:cs="Arial"/>
                <w:b/>
                <w:spacing w:val="-1"/>
                <w:sz w:val="18"/>
                <w:szCs w:val="18"/>
                <w:lang w:val="pt-BR"/>
              </w:rPr>
              <w:t>Software para Gerenciamento Eletrônico de Processos Legislativo e Administrativo</w:t>
            </w:r>
          </w:p>
        </w:tc>
      </w:tr>
      <w:tr w:rsidR="00726CFF" w:rsidRPr="0086018A" w:rsidTr="00726CFF">
        <w:trPr>
          <w:trHeight w:hRule="exact" w:val="477"/>
        </w:trPr>
        <w:tc>
          <w:tcPr>
            <w:tcW w:w="429"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jc w:val="center"/>
              <w:rPr>
                <w:rFonts w:ascii="Arial" w:eastAsia="Times New Roman" w:hAnsi="Arial" w:cs="Arial"/>
                <w:sz w:val="18"/>
                <w:szCs w:val="18"/>
                <w:lang w:val="pt-BR"/>
              </w:rPr>
            </w:pPr>
            <w:r w:rsidRPr="0086018A">
              <w:rPr>
                <w:rFonts w:ascii="Arial" w:hAnsi="Arial" w:cs="Arial"/>
                <w:sz w:val="18"/>
                <w:szCs w:val="18"/>
                <w:lang w:val="pt-BR"/>
              </w:rPr>
              <w:t>1.1.1</w:t>
            </w:r>
          </w:p>
        </w:tc>
        <w:tc>
          <w:tcPr>
            <w:tcW w:w="2696"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rPr>
                <w:rFonts w:ascii="Arial" w:eastAsia="Times New Roman" w:hAnsi="Arial" w:cs="Arial"/>
                <w:sz w:val="18"/>
                <w:szCs w:val="18"/>
                <w:lang w:val="pt-BR"/>
              </w:rPr>
            </w:pPr>
            <w:r w:rsidRPr="0086018A">
              <w:rPr>
                <w:rFonts w:ascii="Arial" w:hAnsi="Arial" w:cs="Arial"/>
                <w:spacing w:val="-1"/>
                <w:sz w:val="18"/>
                <w:szCs w:val="18"/>
                <w:lang w:val="pt-BR"/>
              </w:rPr>
              <w:t>Implantação do Software</w:t>
            </w:r>
          </w:p>
        </w:tc>
        <w:tc>
          <w:tcPr>
            <w:tcW w:w="714"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sidRPr="0086018A">
              <w:rPr>
                <w:rFonts w:ascii="Arial" w:eastAsia="Times New Roman" w:hAnsi="Arial" w:cs="Arial"/>
                <w:bCs/>
                <w:sz w:val="18"/>
                <w:szCs w:val="18"/>
                <w:lang w:val="pt-BR"/>
              </w:rPr>
              <w:t>Unid.</w:t>
            </w:r>
          </w:p>
        </w:tc>
        <w:tc>
          <w:tcPr>
            <w:tcW w:w="585"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sidRPr="0086018A">
              <w:rPr>
                <w:rFonts w:ascii="Arial" w:eastAsia="Times New Roman" w:hAnsi="Arial" w:cs="Arial"/>
                <w:bCs/>
                <w:sz w:val="18"/>
                <w:szCs w:val="18"/>
                <w:lang w:val="pt-BR"/>
              </w:rPr>
              <w:t>01</w:t>
            </w:r>
          </w:p>
        </w:tc>
        <w:tc>
          <w:tcPr>
            <w:tcW w:w="576"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sidRPr="0086018A">
              <w:rPr>
                <w:rFonts w:ascii="Arial" w:hAnsi="Arial" w:cs="Arial"/>
                <w:spacing w:val="-1"/>
                <w:sz w:val="18"/>
                <w:szCs w:val="18"/>
                <w:lang w:val="pt-BR"/>
              </w:rPr>
              <w:t>01</w:t>
            </w:r>
          </w:p>
        </w:tc>
      </w:tr>
      <w:tr w:rsidR="00726CFF" w:rsidRPr="0086018A" w:rsidTr="00726CFF">
        <w:trPr>
          <w:trHeight w:hRule="exact" w:val="453"/>
        </w:trPr>
        <w:tc>
          <w:tcPr>
            <w:tcW w:w="429"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jc w:val="center"/>
              <w:rPr>
                <w:rFonts w:ascii="Arial" w:hAnsi="Arial" w:cs="Arial"/>
                <w:sz w:val="18"/>
                <w:szCs w:val="18"/>
                <w:lang w:val="pt-BR"/>
              </w:rPr>
            </w:pPr>
            <w:r>
              <w:rPr>
                <w:rFonts w:ascii="Arial" w:hAnsi="Arial" w:cs="Arial"/>
                <w:sz w:val="18"/>
                <w:szCs w:val="18"/>
                <w:lang w:val="pt-BR"/>
              </w:rPr>
              <w:t>1.1.2</w:t>
            </w:r>
          </w:p>
        </w:tc>
        <w:tc>
          <w:tcPr>
            <w:tcW w:w="2696"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rPr>
                <w:rFonts w:ascii="Arial" w:hAnsi="Arial" w:cs="Arial"/>
                <w:spacing w:val="-1"/>
                <w:sz w:val="18"/>
                <w:szCs w:val="18"/>
                <w:lang w:val="pt-BR"/>
              </w:rPr>
            </w:pPr>
            <w:r>
              <w:rPr>
                <w:rFonts w:ascii="Arial" w:hAnsi="Arial" w:cs="Arial"/>
                <w:spacing w:val="-1"/>
                <w:sz w:val="18"/>
                <w:szCs w:val="18"/>
                <w:lang w:val="pt-BR"/>
              </w:rPr>
              <w:t>Mapeamento de Processos Legislativos</w:t>
            </w:r>
          </w:p>
        </w:tc>
        <w:tc>
          <w:tcPr>
            <w:tcW w:w="714"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Pr>
                <w:rFonts w:ascii="Arial" w:hAnsi="Arial" w:cs="Arial"/>
                <w:spacing w:val="-1"/>
                <w:sz w:val="18"/>
                <w:szCs w:val="18"/>
                <w:lang w:val="pt-BR"/>
              </w:rPr>
              <w:t>Processo</w:t>
            </w:r>
          </w:p>
        </w:tc>
        <w:tc>
          <w:tcPr>
            <w:tcW w:w="585"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Pr>
                <w:rFonts w:ascii="Arial" w:hAnsi="Arial" w:cs="Arial"/>
                <w:spacing w:val="-1"/>
                <w:sz w:val="18"/>
                <w:szCs w:val="18"/>
                <w:lang w:val="pt-BR"/>
              </w:rPr>
              <w:t>10</w:t>
            </w:r>
          </w:p>
        </w:tc>
        <w:tc>
          <w:tcPr>
            <w:tcW w:w="576"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Pr>
                <w:rFonts w:ascii="Arial" w:hAnsi="Arial" w:cs="Arial"/>
                <w:spacing w:val="-1"/>
                <w:sz w:val="18"/>
                <w:szCs w:val="18"/>
                <w:lang w:val="pt-BR"/>
              </w:rPr>
              <w:t>02</w:t>
            </w:r>
          </w:p>
        </w:tc>
      </w:tr>
      <w:tr w:rsidR="00726CFF" w:rsidRPr="0086018A" w:rsidTr="00726CFF">
        <w:trPr>
          <w:trHeight w:hRule="exact" w:val="457"/>
        </w:trPr>
        <w:tc>
          <w:tcPr>
            <w:tcW w:w="429"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jc w:val="center"/>
              <w:rPr>
                <w:rFonts w:ascii="Arial" w:eastAsia="Times New Roman" w:hAnsi="Arial" w:cs="Arial"/>
                <w:sz w:val="18"/>
                <w:szCs w:val="18"/>
                <w:lang w:val="pt-BR"/>
              </w:rPr>
            </w:pPr>
            <w:r w:rsidRPr="0086018A">
              <w:rPr>
                <w:rFonts w:ascii="Arial" w:hAnsi="Arial" w:cs="Arial"/>
                <w:sz w:val="18"/>
                <w:szCs w:val="18"/>
                <w:lang w:val="pt-BR"/>
              </w:rPr>
              <w:t>1.1.</w:t>
            </w:r>
            <w:r>
              <w:rPr>
                <w:rFonts w:ascii="Arial" w:hAnsi="Arial" w:cs="Arial"/>
                <w:sz w:val="18"/>
                <w:szCs w:val="18"/>
                <w:lang w:val="pt-BR"/>
              </w:rPr>
              <w:t>3</w:t>
            </w:r>
          </w:p>
        </w:tc>
        <w:tc>
          <w:tcPr>
            <w:tcW w:w="2696"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rPr>
                <w:rFonts w:ascii="Arial" w:eastAsia="Times New Roman" w:hAnsi="Arial" w:cs="Arial"/>
                <w:sz w:val="18"/>
                <w:szCs w:val="18"/>
                <w:lang w:val="pt-BR"/>
              </w:rPr>
            </w:pPr>
            <w:r w:rsidRPr="0086018A">
              <w:rPr>
                <w:rFonts w:ascii="Arial" w:hAnsi="Arial" w:cs="Arial"/>
                <w:spacing w:val="-1"/>
                <w:sz w:val="18"/>
                <w:szCs w:val="18"/>
                <w:lang w:val="pt-BR"/>
              </w:rPr>
              <w:t>Treinamento na Operação do Software;</w:t>
            </w:r>
          </w:p>
        </w:tc>
        <w:tc>
          <w:tcPr>
            <w:tcW w:w="714"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Pr>
                <w:rFonts w:ascii="Arial" w:hAnsi="Arial" w:cs="Arial"/>
                <w:spacing w:val="-1"/>
                <w:sz w:val="18"/>
                <w:szCs w:val="18"/>
                <w:lang w:val="pt-BR"/>
              </w:rPr>
              <w:t>Partic.</w:t>
            </w:r>
          </w:p>
        </w:tc>
        <w:tc>
          <w:tcPr>
            <w:tcW w:w="585"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Pr>
                <w:rFonts w:ascii="Arial" w:hAnsi="Arial" w:cs="Arial"/>
                <w:spacing w:val="-1"/>
                <w:sz w:val="18"/>
                <w:szCs w:val="18"/>
                <w:lang w:val="pt-BR"/>
              </w:rPr>
              <w:t>10</w:t>
            </w:r>
          </w:p>
        </w:tc>
        <w:tc>
          <w:tcPr>
            <w:tcW w:w="576"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sidRPr="0086018A">
              <w:rPr>
                <w:rFonts w:ascii="Arial" w:hAnsi="Arial" w:cs="Arial"/>
                <w:spacing w:val="-1"/>
                <w:sz w:val="18"/>
                <w:szCs w:val="18"/>
                <w:lang w:val="pt-BR"/>
              </w:rPr>
              <w:t>01</w:t>
            </w:r>
          </w:p>
        </w:tc>
      </w:tr>
      <w:tr w:rsidR="00726CFF" w:rsidRPr="0086018A" w:rsidTr="00726CFF">
        <w:trPr>
          <w:trHeight w:hRule="exact" w:val="433"/>
        </w:trPr>
        <w:tc>
          <w:tcPr>
            <w:tcW w:w="429"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jc w:val="center"/>
              <w:rPr>
                <w:rFonts w:ascii="Arial" w:hAnsi="Arial" w:cs="Arial"/>
                <w:sz w:val="18"/>
                <w:szCs w:val="18"/>
                <w:lang w:val="pt-BR"/>
              </w:rPr>
            </w:pPr>
            <w:r>
              <w:rPr>
                <w:rFonts w:ascii="Arial" w:hAnsi="Arial" w:cs="Arial"/>
                <w:sz w:val="18"/>
                <w:szCs w:val="18"/>
                <w:lang w:val="pt-BR"/>
              </w:rPr>
              <w:t>1.1.4</w:t>
            </w:r>
          </w:p>
        </w:tc>
        <w:tc>
          <w:tcPr>
            <w:tcW w:w="2696"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rPr>
                <w:rFonts w:ascii="Arial" w:hAnsi="Arial" w:cs="Arial"/>
                <w:spacing w:val="-1"/>
                <w:sz w:val="18"/>
                <w:szCs w:val="18"/>
                <w:lang w:val="pt-BR"/>
              </w:rPr>
            </w:pPr>
            <w:r>
              <w:rPr>
                <w:rFonts w:ascii="Arial" w:hAnsi="Arial" w:cs="Arial"/>
                <w:spacing w:val="-1"/>
                <w:sz w:val="18"/>
                <w:szCs w:val="18"/>
                <w:lang w:val="pt-BR"/>
              </w:rPr>
              <w:t>Certificados Digitais</w:t>
            </w:r>
          </w:p>
        </w:tc>
        <w:tc>
          <w:tcPr>
            <w:tcW w:w="714"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Pr>
                <w:rFonts w:ascii="Arial" w:hAnsi="Arial" w:cs="Arial"/>
                <w:spacing w:val="-1"/>
                <w:sz w:val="18"/>
                <w:szCs w:val="18"/>
                <w:lang w:val="pt-BR"/>
              </w:rPr>
              <w:t>Certificado</w:t>
            </w:r>
          </w:p>
        </w:tc>
        <w:tc>
          <w:tcPr>
            <w:tcW w:w="585"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Pr>
                <w:rFonts w:ascii="Arial" w:hAnsi="Arial" w:cs="Arial"/>
                <w:spacing w:val="-1"/>
                <w:sz w:val="18"/>
                <w:szCs w:val="18"/>
                <w:lang w:val="pt-BR"/>
              </w:rPr>
              <w:t>10</w:t>
            </w:r>
          </w:p>
        </w:tc>
        <w:tc>
          <w:tcPr>
            <w:tcW w:w="576"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Pr>
                <w:rFonts w:ascii="Arial" w:hAnsi="Arial" w:cs="Arial"/>
                <w:spacing w:val="-1"/>
                <w:sz w:val="18"/>
                <w:szCs w:val="18"/>
                <w:lang w:val="pt-BR"/>
              </w:rPr>
              <w:t>02</w:t>
            </w:r>
          </w:p>
        </w:tc>
      </w:tr>
      <w:tr w:rsidR="00726CFF" w:rsidRPr="0086018A" w:rsidTr="00726CFF">
        <w:trPr>
          <w:trHeight w:hRule="exact" w:val="465"/>
        </w:trPr>
        <w:tc>
          <w:tcPr>
            <w:tcW w:w="429"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jc w:val="center"/>
              <w:rPr>
                <w:rFonts w:ascii="Arial" w:hAnsi="Arial" w:cs="Arial"/>
                <w:sz w:val="18"/>
                <w:szCs w:val="18"/>
                <w:lang w:val="pt-BR"/>
              </w:rPr>
            </w:pPr>
            <w:r>
              <w:rPr>
                <w:rFonts w:ascii="Arial" w:hAnsi="Arial" w:cs="Arial"/>
                <w:sz w:val="18"/>
                <w:szCs w:val="18"/>
                <w:lang w:val="pt-BR"/>
              </w:rPr>
              <w:t>1.1.5</w:t>
            </w:r>
          </w:p>
        </w:tc>
        <w:tc>
          <w:tcPr>
            <w:tcW w:w="2696"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rPr>
                <w:rFonts w:ascii="Arial" w:hAnsi="Arial" w:cs="Arial"/>
                <w:spacing w:val="-1"/>
                <w:sz w:val="18"/>
                <w:szCs w:val="18"/>
                <w:lang w:val="pt-BR"/>
              </w:rPr>
            </w:pPr>
            <w:r>
              <w:rPr>
                <w:rFonts w:ascii="Arial" w:hAnsi="Arial" w:cs="Arial"/>
                <w:spacing w:val="-1"/>
                <w:sz w:val="18"/>
                <w:szCs w:val="18"/>
                <w:lang w:val="pt-BR"/>
              </w:rPr>
              <w:t>Aplicativo Móbile</w:t>
            </w:r>
          </w:p>
        </w:tc>
        <w:tc>
          <w:tcPr>
            <w:tcW w:w="714"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Pr>
                <w:rFonts w:ascii="Arial" w:hAnsi="Arial" w:cs="Arial"/>
                <w:spacing w:val="-1"/>
                <w:sz w:val="18"/>
                <w:szCs w:val="18"/>
                <w:lang w:val="pt-BR"/>
              </w:rPr>
              <w:t>Unid.</w:t>
            </w:r>
          </w:p>
        </w:tc>
        <w:tc>
          <w:tcPr>
            <w:tcW w:w="585"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Pr>
                <w:rFonts w:ascii="Arial" w:hAnsi="Arial" w:cs="Arial"/>
                <w:spacing w:val="-1"/>
                <w:sz w:val="18"/>
                <w:szCs w:val="18"/>
                <w:lang w:val="pt-BR"/>
              </w:rPr>
              <w:t>01</w:t>
            </w:r>
          </w:p>
        </w:tc>
        <w:tc>
          <w:tcPr>
            <w:tcW w:w="576"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Pr>
                <w:rFonts w:ascii="Arial" w:hAnsi="Arial" w:cs="Arial"/>
                <w:spacing w:val="-1"/>
                <w:sz w:val="18"/>
                <w:szCs w:val="18"/>
                <w:lang w:val="pt-BR"/>
              </w:rPr>
              <w:t>02</w:t>
            </w:r>
          </w:p>
        </w:tc>
      </w:tr>
      <w:tr w:rsidR="00726CFF" w:rsidRPr="0086018A" w:rsidTr="00726CFF">
        <w:trPr>
          <w:trHeight w:hRule="exact" w:val="597"/>
        </w:trPr>
        <w:tc>
          <w:tcPr>
            <w:tcW w:w="429"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jc w:val="center"/>
              <w:rPr>
                <w:rFonts w:ascii="Arial" w:eastAsia="Times New Roman" w:hAnsi="Arial" w:cs="Arial"/>
                <w:sz w:val="18"/>
                <w:szCs w:val="18"/>
                <w:lang w:val="pt-BR"/>
              </w:rPr>
            </w:pPr>
            <w:r w:rsidRPr="0086018A">
              <w:rPr>
                <w:rFonts w:ascii="Arial" w:hAnsi="Arial" w:cs="Arial"/>
                <w:sz w:val="18"/>
                <w:szCs w:val="18"/>
                <w:lang w:val="pt-BR"/>
              </w:rPr>
              <w:t>1.1.</w:t>
            </w:r>
            <w:r>
              <w:rPr>
                <w:rFonts w:ascii="Arial" w:hAnsi="Arial" w:cs="Arial"/>
                <w:sz w:val="18"/>
                <w:szCs w:val="18"/>
                <w:lang w:val="pt-BR"/>
              </w:rPr>
              <w:t>6</w:t>
            </w:r>
          </w:p>
        </w:tc>
        <w:tc>
          <w:tcPr>
            <w:tcW w:w="2696"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rPr>
                <w:rFonts w:ascii="Arial" w:eastAsia="Times New Roman" w:hAnsi="Arial" w:cs="Arial"/>
                <w:sz w:val="18"/>
                <w:szCs w:val="18"/>
                <w:lang w:val="pt-BR"/>
              </w:rPr>
            </w:pPr>
            <w:r w:rsidRPr="0086018A">
              <w:rPr>
                <w:rFonts w:ascii="Arial" w:hAnsi="Arial" w:cs="Arial"/>
                <w:spacing w:val="-1"/>
                <w:sz w:val="18"/>
                <w:szCs w:val="18"/>
                <w:lang w:val="pt-BR"/>
              </w:rPr>
              <w:t>Licença de Uso, Suporte e Hospedagem Mensal do Software</w:t>
            </w:r>
          </w:p>
        </w:tc>
        <w:tc>
          <w:tcPr>
            <w:tcW w:w="714"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sidRPr="0086018A">
              <w:rPr>
                <w:rFonts w:ascii="Arial" w:hAnsi="Arial" w:cs="Arial"/>
                <w:spacing w:val="-1"/>
                <w:sz w:val="18"/>
                <w:szCs w:val="18"/>
                <w:lang w:val="pt-BR"/>
              </w:rPr>
              <w:t>Mês</w:t>
            </w:r>
          </w:p>
        </w:tc>
        <w:tc>
          <w:tcPr>
            <w:tcW w:w="585"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sidRPr="0086018A">
              <w:rPr>
                <w:rFonts w:ascii="Arial" w:hAnsi="Arial" w:cs="Arial"/>
                <w:spacing w:val="-1"/>
                <w:sz w:val="18"/>
                <w:szCs w:val="18"/>
                <w:lang w:val="pt-BR"/>
              </w:rPr>
              <w:t>12</w:t>
            </w:r>
          </w:p>
        </w:tc>
        <w:tc>
          <w:tcPr>
            <w:tcW w:w="576"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sidRPr="0086018A">
              <w:rPr>
                <w:rFonts w:ascii="Arial" w:hAnsi="Arial" w:cs="Arial"/>
                <w:spacing w:val="-1"/>
                <w:sz w:val="18"/>
                <w:szCs w:val="18"/>
                <w:lang w:val="pt-BR"/>
              </w:rPr>
              <w:t>12</w:t>
            </w:r>
          </w:p>
        </w:tc>
      </w:tr>
    </w:tbl>
    <w:p w:rsidR="00C359ED" w:rsidRPr="00400DF2" w:rsidRDefault="00C359ED" w:rsidP="00C359ED">
      <w:pPr>
        <w:rPr>
          <w:rFonts w:ascii="Arial" w:hAnsi="Arial" w:cs="Arial"/>
          <w:sz w:val="24"/>
          <w:szCs w:val="24"/>
          <w:lang w:val="pt-BR"/>
        </w:rPr>
      </w:pPr>
    </w:p>
    <w:p w:rsidR="00A131D5" w:rsidRDefault="00A131D5" w:rsidP="00C359ED">
      <w:pPr>
        <w:pStyle w:val="Ttulo1"/>
        <w:tabs>
          <w:tab w:val="left" w:pos="867"/>
        </w:tabs>
        <w:spacing w:line="360" w:lineRule="auto"/>
        <w:ind w:left="0"/>
        <w:rPr>
          <w:rFonts w:ascii="Arial" w:eastAsiaTheme="minorHAnsi" w:hAnsi="Arial" w:cs="Arial"/>
          <w:b w:val="0"/>
          <w:bCs w:val="0"/>
          <w:lang w:val="pt-BR"/>
        </w:rPr>
      </w:pPr>
    </w:p>
    <w:p w:rsidR="00C359ED" w:rsidRPr="008456C3" w:rsidRDefault="00C359ED" w:rsidP="00305357">
      <w:pPr>
        <w:pStyle w:val="Ttulo1"/>
        <w:numPr>
          <w:ilvl w:val="0"/>
          <w:numId w:val="23"/>
        </w:numPr>
        <w:tabs>
          <w:tab w:val="left" w:pos="867"/>
        </w:tabs>
        <w:spacing w:line="360" w:lineRule="auto"/>
        <w:ind w:left="360"/>
        <w:rPr>
          <w:rFonts w:ascii="Arial" w:hAnsi="Arial" w:cs="Arial"/>
          <w:b w:val="0"/>
          <w:bCs w:val="0"/>
          <w:sz w:val="22"/>
          <w:lang w:val="pt-BR"/>
        </w:rPr>
      </w:pPr>
      <w:r w:rsidRPr="008456C3">
        <w:rPr>
          <w:rFonts w:ascii="Arial" w:hAnsi="Arial" w:cs="Arial"/>
          <w:sz w:val="22"/>
          <w:lang w:val="pt-BR"/>
        </w:rPr>
        <w:t>DO INVESTIMENTO</w:t>
      </w:r>
    </w:p>
    <w:p w:rsidR="00C359ED" w:rsidRPr="008456C3" w:rsidRDefault="00C359ED" w:rsidP="00A131D5">
      <w:pPr>
        <w:pStyle w:val="PargrafodaLista"/>
        <w:spacing w:line="360" w:lineRule="auto"/>
        <w:jc w:val="both"/>
        <w:rPr>
          <w:rFonts w:ascii="Arial" w:eastAsia="Calibri" w:hAnsi="Arial" w:cs="Arial"/>
          <w:szCs w:val="24"/>
          <w:lang w:val="pt-BR"/>
        </w:rPr>
      </w:pPr>
      <w:r w:rsidRPr="008456C3">
        <w:rPr>
          <w:rFonts w:ascii="Arial" w:eastAsia="Calibri" w:hAnsi="Arial" w:cs="Arial"/>
          <w:szCs w:val="24"/>
          <w:lang w:val="pt-BR"/>
        </w:rPr>
        <w:t xml:space="preserve">O Investimento estimado para a execução dos serviços contidos neste Termo de Referência é de </w:t>
      </w:r>
      <w:r w:rsidRPr="008456C3">
        <w:rPr>
          <w:rFonts w:ascii="Arial" w:eastAsia="Calibri" w:hAnsi="Arial" w:cs="Arial"/>
          <w:b/>
          <w:szCs w:val="24"/>
          <w:lang w:val="pt-BR"/>
        </w:rPr>
        <w:t xml:space="preserve">R$ </w:t>
      </w:r>
      <w:r w:rsidR="003F0390" w:rsidRPr="008456C3">
        <w:rPr>
          <w:rFonts w:ascii="Arial" w:eastAsia="Calibri" w:hAnsi="Arial" w:cs="Arial"/>
          <w:b/>
          <w:szCs w:val="24"/>
          <w:lang w:val="pt-BR"/>
        </w:rPr>
        <w:t>132.310,00 (cento e trinta e dois mil e trezentos e dez reais)</w:t>
      </w:r>
      <w:r w:rsidRPr="008456C3">
        <w:rPr>
          <w:rFonts w:ascii="Arial" w:eastAsia="Calibri" w:hAnsi="Arial" w:cs="Arial"/>
          <w:szCs w:val="24"/>
          <w:lang w:val="pt-BR"/>
        </w:rPr>
        <w:t>.</w:t>
      </w:r>
    </w:p>
    <w:tbl>
      <w:tblPr>
        <w:tblStyle w:val="TableNormal"/>
        <w:tblW w:w="5000" w:type="pct"/>
        <w:tblLayout w:type="fixed"/>
        <w:tblLook w:val="01E0" w:firstRow="1" w:lastRow="1" w:firstColumn="1" w:lastColumn="1" w:noHBand="0" w:noVBand="0"/>
      </w:tblPr>
      <w:tblGrid>
        <w:gridCol w:w="629"/>
        <w:gridCol w:w="3760"/>
        <w:gridCol w:w="994"/>
        <w:gridCol w:w="708"/>
        <w:gridCol w:w="1275"/>
        <w:gridCol w:w="1126"/>
      </w:tblGrid>
      <w:tr w:rsidR="00C359ED" w:rsidRPr="006679FE" w:rsidTr="006679FE">
        <w:trPr>
          <w:trHeight w:hRule="exact" w:val="679"/>
        </w:trPr>
        <w:tc>
          <w:tcPr>
            <w:tcW w:w="370"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vAlign w:val="center"/>
          </w:tcPr>
          <w:p w:rsidR="00C359ED" w:rsidRPr="006679FE" w:rsidRDefault="00C359ED" w:rsidP="00600F69">
            <w:pPr>
              <w:pStyle w:val="TableParagraph"/>
              <w:spacing w:before="80"/>
              <w:ind w:left="102"/>
              <w:jc w:val="center"/>
              <w:rPr>
                <w:rFonts w:ascii="Arial" w:hAnsi="Arial" w:cs="Arial"/>
                <w:b/>
                <w:color w:val="FFFFFF" w:themeColor="background1"/>
                <w:sz w:val="16"/>
                <w:szCs w:val="16"/>
                <w:lang w:val="pt-BR"/>
              </w:rPr>
            </w:pPr>
            <w:r w:rsidRPr="006679FE">
              <w:rPr>
                <w:rFonts w:ascii="Arial" w:hAnsi="Arial" w:cs="Arial"/>
                <w:b/>
                <w:color w:val="FFFFFF" w:themeColor="background1"/>
                <w:sz w:val="16"/>
                <w:szCs w:val="16"/>
                <w:lang w:val="pt-BR"/>
              </w:rPr>
              <w:t>ITEM</w:t>
            </w:r>
          </w:p>
        </w:tc>
        <w:tc>
          <w:tcPr>
            <w:tcW w:w="2214"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vAlign w:val="center"/>
          </w:tcPr>
          <w:p w:rsidR="00C359ED" w:rsidRPr="006679FE" w:rsidRDefault="00C359ED" w:rsidP="00600F69">
            <w:pPr>
              <w:pStyle w:val="TableParagraph"/>
              <w:spacing w:before="80"/>
              <w:ind w:left="102" w:right="108"/>
              <w:jc w:val="center"/>
              <w:rPr>
                <w:rFonts w:ascii="Arial" w:hAnsi="Arial" w:cs="Arial"/>
                <w:b/>
                <w:color w:val="FFFFFF" w:themeColor="background1"/>
                <w:spacing w:val="-2"/>
                <w:sz w:val="16"/>
                <w:szCs w:val="16"/>
                <w:lang w:val="pt-BR"/>
              </w:rPr>
            </w:pPr>
            <w:r w:rsidRPr="006679FE">
              <w:rPr>
                <w:rFonts w:ascii="Arial" w:hAnsi="Arial" w:cs="Arial"/>
                <w:b/>
                <w:color w:val="FFFFFF" w:themeColor="background1"/>
                <w:spacing w:val="-2"/>
                <w:sz w:val="16"/>
                <w:szCs w:val="16"/>
                <w:lang w:val="pt-BR"/>
              </w:rPr>
              <w:t>SERVIÇO</w:t>
            </w:r>
          </w:p>
        </w:tc>
        <w:tc>
          <w:tcPr>
            <w:tcW w:w="585"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vAlign w:val="center"/>
          </w:tcPr>
          <w:p w:rsidR="00C359ED" w:rsidRPr="006679FE" w:rsidRDefault="00C359ED" w:rsidP="00600F69">
            <w:pPr>
              <w:pStyle w:val="TableParagraph"/>
              <w:spacing w:before="80"/>
              <w:ind w:left="102" w:right="108"/>
              <w:jc w:val="center"/>
              <w:rPr>
                <w:rFonts w:ascii="Arial" w:hAnsi="Arial" w:cs="Arial"/>
                <w:b/>
                <w:color w:val="FFFFFF" w:themeColor="background1"/>
                <w:spacing w:val="-2"/>
                <w:sz w:val="16"/>
                <w:szCs w:val="16"/>
                <w:lang w:val="pt-BR"/>
              </w:rPr>
            </w:pPr>
            <w:r w:rsidRPr="006679FE">
              <w:rPr>
                <w:rFonts w:ascii="Arial" w:hAnsi="Arial" w:cs="Arial"/>
                <w:b/>
                <w:color w:val="FFFFFF" w:themeColor="background1"/>
                <w:spacing w:val="-1"/>
                <w:sz w:val="16"/>
                <w:szCs w:val="16"/>
                <w:lang w:val="pt-BR"/>
              </w:rPr>
              <w:t>UNID</w:t>
            </w:r>
          </w:p>
        </w:tc>
        <w:tc>
          <w:tcPr>
            <w:tcW w:w="417"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vAlign w:val="center"/>
          </w:tcPr>
          <w:p w:rsidR="00C359ED" w:rsidRPr="006679FE" w:rsidRDefault="00C359ED" w:rsidP="00600F69">
            <w:pPr>
              <w:pStyle w:val="TableParagraph"/>
              <w:spacing w:before="80"/>
              <w:ind w:left="102" w:right="108"/>
              <w:jc w:val="center"/>
              <w:rPr>
                <w:rFonts w:ascii="Arial" w:hAnsi="Arial" w:cs="Arial"/>
                <w:b/>
                <w:color w:val="FFFFFF" w:themeColor="background1"/>
                <w:spacing w:val="-2"/>
                <w:sz w:val="16"/>
                <w:szCs w:val="16"/>
                <w:lang w:val="pt-BR"/>
              </w:rPr>
            </w:pPr>
            <w:r w:rsidRPr="006679FE">
              <w:rPr>
                <w:rFonts w:ascii="Arial" w:hAnsi="Arial" w:cs="Arial"/>
                <w:b/>
                <w:color w:val="FFFFFF" w:themeColor="background1"/>
                <w:spacing w:val="-1"/>
                <w:sz w:val="16"/>
                <w:szCs w:val="16"/>
                <w:lang w:val="pt-BR"/>
              </w:rPr>
              <w:t>QTD</w:t>
            </w:r>
          </w:p>
        </w:tc>
        <w:tc>
          <w:tcPr>
            <w:tcW w:w="751"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vAlign w:val="center"/>
          </w:tcPr>
          <w:p w:rsidR="00C359ED" w:rsidRPr="006679FE" w:rsidRDefault="00C359ED" w:rsidP="00600F69">
            <w:pPr>
              <w:pStyle w:val="TableParagraph"/>
              <w:spacing w:before="80"/>
              <w:ind w:left="102" w:right="108"/>
              <w:jc w:val="center"/>
              <w:rPr>
                <w:rFonts w:ascii="Arial" w:hAnsi="Arial" w:cs="Arial"/>
                <w:b/>
                <w:color w:val="FFFFFF" w:themeColor="background1"/>
                <w:spacing w:val="-2"/>
                <w:sz w:val="16"/>
                <w:szCs w:val="16"/>
                <w:lang w:val="pt-BR"/>
              </w:rPr>
            </w:pPr>
            <w:r w:rsidRPr="006679FE">
              <w:rPr>
                <w:rFonts w:ascii="Arial" w:hAnsi="Arial" w:cs="Arial"/>
                <w:b/>
                <w:color w:val="FFFFFF" w:themeColor="background1"/>
                <w:spacing w:val="-1"/>
                <w:sz w:val="16"/>
                <w:szCs w:val="16"/>
                <w:lang w:val="pt-BR"/>
              </w:rPr>
              <w:t>VALOR UNITÁRIO</w:t>
            </w:r>
          </w:p>
        </w:tc>
        <w:tc>
          <w:tcPr>
            <w:tcW w:w="663"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vAlign w:val="center"/>
          </w:tcPr>
          <w:p w:rsidR="00C359ED" w:rsidRPr="006679FE" w:rsidRDefault="00C359ED" w:rsidP="00600F69">
            <w:pPr>
              <w:pStyle w:val="TableParagraph"/>
              <w:tabs>
                <w:tab w:val="left" w:pos="1905"/>
                <w:tab w:val="left" w:pos="3470"/>
                <w:tab w:val="left" w:pos="5019"/>
                <w:tab w:val="left" w:pos="6031"/>
                <w:tab w:val="left" w:pos="6988"/>
                <w:tab w:val="left" w:pos="7334"/>
                <w:tab w:val="left" w:pos="8816"/>
              </w:tabs>
              <w:spacing w:before="80"/>
              <w:ind w:left="102" w:right="108"/>
              <w:jc w:val="center"/>
              <w:rPr>
                <w:rFonts w:ascii="Arial" w:hAnsi="Arial" w:cs="Arial"/>
                <w:b/>
                <w:color w:val="FFFFFF" w:themeColor="background1"/>
                <w:spacing w:val="-1"/>
                <w:sz w:val="16"/>
                <w:szCs w:val="16"/>
                <w:lang w:val="pt-BR"/>
              </w:rPr>
            </w:pPr>
            <w:r w:rsidRPr="006679FE">
              <w:rPr>
                <w:rFonts w:ascii="Arial" w:hAnsi="Arial" w:cs="Arial"/>
                <w:b/>
                <w:color w:val="FFFFFF" w:themeColor="background1"/>
                <w:spacing w:val="-1"/>
                <w:sz w:val="16"/>
                <w:szCs w:val="16"/>
                <w:lang w:val="pt-BR"/>
              </w:rPr>
              <w:t>VALOR TOTAL</w:t>
            </w:r>
          </w:p>
        </w:tc>
      </w:tr>
      <w:tr w:rsidR="00C359ED" w:rsidRPr="006679FE" w:rsidTr="002A611C">
        <w:trPr>
          <w:trHeight w:hRule="exact" w:val="387"/>
        </w:trPr>
        <w:tc>
          <w:tcPr>
            <w:tcW w:w="370" w:type="pct"/>
            <w:tcBorders>
              <w:top w:val="single" w:sz="5" w:space="0" w:color="000000"/>
              <w:left w:val="single" w:sz="5" w:space="0" w:color="000000"/>
              <w:bottom w:val="single" w:sz="5" w:space="0" w:color="000000"/>
              <w:right w:val="single" w:sz="5" w:space="0" w:color="000000"/>
            </w:tcBorders>
            <w:shd w:val="clear" w:color="auto" w:fill="F1F1F1"/>
            <w:vAlign w:val="center"/>
          </w:tcPr>
          <w:p w:rsidR="00C359ED" w:rsidRPr="006679FE" w:rsidRDefault="00C359ED" w:rsidP="00DE4F16">
            <w:pPr>
              <w:pStyle w:val="TableParagraph"/>
              <w:spacing w:before="120"/>
              <w:jc w:val="center"/>
              <w:rPr>
                <w:rFonts w:ascii="Arial" w:hAnsi="Arial" w:cs="Arial"/>
                <w:b/>
                <w:sz w:val="16"/>
                <w:szCs w:val="16"/>
                <w:lang w:val="pt-BR"/>
              </w:rPr>
            </w:pPr>
            <w:r w:rsidRPr="006679FE">
              <w:rPr>
                <w:rFonts w:ascii="Arial" w:hAnsi="Arial" w:cs="Arial"/>
                <w:b/>
                <w:sz w:val="16"/>
                <w:szCs w:val="16"/>
                <w:lang w:val="pt-BR"/>
              </w:rPr>
              <w:t>1.</w:t>
            </w:r>
          </w:p>
        </w:tc>
        <w:tc>
          <w:tcPr>
            <w:tcW w:w="4630" w:type="pct"/>
            <w:gridSpan w:val="5"/>
            <w:tcBorders>
              <w:top w:val="single" w:sz="5" w:space="0" w:color="000000"/>
              <w:left w:val="single" w:sz="5" w:space="0" w:color="000000"/>
              <w:bottom w:val="single" w:sz="5" w:space="0" w:color="000000"/>
              <w:right w:val="single" w:sz="5" w:space="0" w:color="000000"/>
            </w:tcBorders>
            <w:shd w:val="clear" w:color="auto" w:fill="F1F1F1"/>
            <w:vAlign w:val="center"/>
          </w:tcPr>
          <w:p w:rsidR="00C359ED" w:rsidRPr="006679FE" w:rsidRDefault="00C359ED" w:rsidP="00C66D0D">
            <w:pPr>
              <w:pStyle w:val="TableParagraph"/>
              <w:tabs>
                <w:tab w:val="left" w:pos="1905"/>
                <w:tab w:val="left" w:pos="3470"/>
                <w:tab w:val="left" w:pos="5019"/>
                <w:tab w:val="left" w:pos="6031"/>
                <w:tab w:val="left" w:pos="6988"/>
                <w:tab w:val="left" w:pos="7334"/>
                <w:tab w:val="left" w:pos="8816"/>
              </w:tabs>
              <w:spacing w:before="120"/>
              <w:ind w:left="97" w:right="108"/>
              <w:jc w:val="both"/>
              <w:rPr>
                <w:rFonts w:ascii="Arial" w:hAnsi="Arial" w:cs="Arial"/>
                <w:b/>
                <w:spacing w:val="-1"/>
                <w:sz w:val="16"/>
                <w:szCs w:val="16"/>
                <w:lang w:val="pt-BR"/>
              </w:rPr>
            </w:pPr>
            <w:r w:rsidRPr="006679FE">
              <w:rPr>
                <w:rFonts w:ascii="Arial" w:hAnsi="Arial" w:cs="Arial"/>
                <w:b/>
                <w:spacing w:val="-1"/>
                <w:sz w:val="16"/>
                <w:szCs w:val="16"/>
                <w:lang w:val="pt-BR"/>
              </w:rPr>
              <w:t xml:space="preserve">FERRAMENTAS WEB/MOBILE INTEGRADAS </w:t>
            </w:r>
          </w:p>
          <w:p w:rsidR="00C359ED" w:rsidRPr="006679FE" w:rsidRDefault="00C359ED" w:rsidP="00C66D0D">
            <w:pPr>
              <w:pStyle w:val="TableParagraph"/>
              <w:tabs>
                <w:tab w:val="left" w:pos="1905"/>
                <w:tab w:val="left" w:pos="3470"/>
                <w:tab w:val="left" w:pos="5019"/>
                <w:tab w:val="left" w:pos="6031"/>
                <w:tab w:val="left" w:pos="6988"/>
                <w:tab w:val="left" w:pos="7334"/>
                <w:tab w:val="left" w:pos="8816"/>
              </w:tabs>
              <w:spacing w:before="120"/>
              <w:ind w:left="102" w:right="108"/>
              <w:jc w:val="center"/>
              <w:rPr>
                <w:rFonts w:ascii="Arial" w:hAnsi="Arial" w:cs="Arial"/>
                <w:b/>
                <w:spacing w:val="-1"/>
                <w:sz w:val="16"/>
                <w:szCs w:val="16"/>
                <w:lang w:val="pt-BR"/>
              </w:rPr>
            </w:pPr>
          </w:p>
          <w:p w:rsidR="00C359ED" w:rsidRPr="006679FE" w:rsidRDefault="00C359ED" w:rsidP="00C66D0D">
            <w:pPr>
              <w:pStyle w:val="TableParagraph"/>
              <w:tabs>
                <w:tab w:val="left" w:pos="1905"/>
                <w:tab w:val="left" w:pos="3470"/>
                <w:tab w:val="left" w:pos="5019"/>
                <w:tab w:val="left" w:pos="6031"/>
                <w:tab w:val="left" w:pos="6988"/>
                <w:tab w:val="left" w:pos="7334"/>
                <w:tab w:val="left" w:pos="8816"/>
              </w:tabs>
              <w:spacing w:before="120"/>
              <w:ind w:left="102" w:right="108"/>
              <w:jc w:val="center"/>
              <w:rPr>
                <w:rFonts w:ascii="Arial" w:hAnsi="Arial" w:cs="Arial"/>
                <w:b/>
                <w:spacing w:val="-1"/>
                <w:sz w:val="16"/>
                <w:szCs w:val="16"/>
                <w:lang w:val="pt-BR"/>
              </w:rPr>
            </w:pPr>
          </w:p>
          <w:p w:rsidR="00C359ED" w:rsidRPr="006679FE" w:rsidRDefault="00C359ED" w:rsidP="00C66D0D">
            <w:pPr>
              <w:pStyle w:val="TableParagraph"/>
              <w:tabs>
                <w:tab w:val="left" w:pos="1905"/>
                <w:tab w:val="left" w:pos="3470"/>
                <w:tab w:val="left" w:pos="5019"/>
                <w:tab w:val="left" w:pos="6031"/>
                <w:tab w:val="left" w:pos="6988"/>
                <w:tab w:val="left" w:pos="7334"/>
                <w:tab w:val="left" w:pos="8816"/>
              </w:tabs>
              <w:spacing w:before="120"/>
              <w:ind w:left="102" w:right="108"/>
              <w:jc w:val="both"/>
              <w:rPr>
                <w:rFonts w:ascii="Arial" w:hAnsi="Arial" w:cs="Arial"/>
                <w:b/>
                <w:spacing w:val="-1"/>
                <w:sz w:val="16"/>
                <w:szCs w:val="16"/>
                <w:lang w:val="pt-BR"/>
              </w:rPr>
            </w:pPr>
          </w:p>
        </w:tc>
      </w:tr>
      <w:tr w:rsidR="00C359ED" w:rsidRPr="006679FE" w:rsidTr="006679FE">
        <w:trPr>
          <w:trHeight w:hRule="exact" w:val="372"/>
        </w:trPr>
        <w:tc>
          <w:tcPr>
            <w:tcW w:w="370" w:type="pct"/>
            <w:tcBorders>
              <w:top w:val="single" w:sz="5" w:space="0" w:color="000000"/>
              <w:left w:val="single" w:sz="5" w:space="0" w:color="000000"/>
              <w:bottom w:val="single" w:sz="5" w:space="0" w:color="000000"/>
              <w:right w:val="single" w:sz="5" w:space="0" w:color="000000"/>
            </w:tcBorders>
          </w:tcPr>
          <w:p w:rsidR="00C359ED" w:rsidRPr="006679FE" w:rsidRDefault="00C359ED" w:rsidP="00DE4F16">
            <w:pPr>
              <w:pStyle w:val="TableParagraph"/>
              <w:spacing w:before="120"/>
              <w:jc w:val="center"/>
              <w:rPr>
                <w:rFonts w:ascii="Arial" w:eastAsia="Times New Roman" w:hAnsi="Arial" w:cs="Arial"/>
                <w:sz w:val="16"/>
                <w:szCs w:val="16"/>
                <w:lang w:val="pt-BR"/>
              </w:rPr>
            </w:pPr>
            <w:r w:rsidRPr="006679FE">
              <w:rPr>
                <w:rFonts w:ascii="Arial" w:hAnsi="Arial" w:cs="Arial"/>
                <w:sz w:val="16"/>
                <w:szCs w:val="16"/>
                <w:lang w:val="pt-BR"/>
              </w:rPr>
              <w:lastRenderedPageBreak/>
              <w:t>1.1.1</w:t>
            </w:r>
          </w:p>
        </w:tc>
        <w:tc>
          <w:tcPr>
            <w:tcW w:w="2214" w:type="pct"/>
            <w:tcBorders>
              <w:top w:val="single" w:sz="5" w:space="0" w:color="000000"/>
              <w:left w:val="single" w:sz="5" w:space="0" w:color="000000"/>
              <w:bottom w:val="single" w:sz="5" w:space="0" w:color="000000"/>
              <w:right w:val="single" w:sz="5" w:space="0" w:color="000000"/>
            </w:tcBorders>
          </w:tcPr>
          <w:p w:rsidR="00C359ED" w:rsidRPr="006679FE" w:rsidRDefault="00C359ED" w:rsidP="00C66D0D">
            <w:pPr>
              <w:pStyle w:val="TableParagraph"/>
              <w:spacing w:before="120"/>
              <w:ind w:left="102" w:right="108"/>
              <w:rPr>
                <w:rFonts w:ascii="Arial" w:eastAsia="Times New Roman" w:hAnsi="Arial" w:cs="Arial"/>
                <w:sz w:val="16"/>
                <w:szCs w:val="16"/>
                <w:lang w:val="pt-BR"/>
              </w:rPr>
            </w:pPr>
            <w:r w:rsidRPr="006679FE">
              <w:rPr>
                <w:rFonts w:ascii="Arial" w:hAnsi="Arial" w:cs="Arial"/>
                <w:spacing w:val="-1"/>
                <w:sz w:val="16"/>
                <w:szCs w:val="16"/>
                <w:lang w:val="pt-BR"/>
              </w:rPr>
              <w:t>Implantação do Software</w:t>
            </w:r>
          </w:p>
        </w:tc>
        <w:tc>
          <w:tcPr>
            <w:tcW w:w="585" w:type="pct"/>
            <w:tcBorders>
              <w:top w:val="single" w:sz="5" w:space="0" w:color="000000"/>
              <w:left w:val="single" w:sz="5" w:space="0" w:color="000000"/>
              <w:bottom w:val="single" w:sz="5" w:space="0" w:color="000000"/>
              <w:right w:val="single" w:sz="5" w:space="0" w:color="000000"/>
            </w:tcBorders>
          </w:tcPr>
          <w:p w:rsidR="00C359ED" w:rsidRPr="006679FE" w:rsidRDefault="00C359ED" w:rsidP="00C66D0D">
            <w:pPr>
              <w:pStyle w:val="TableParagraph"/>
              <w:spacing w:before="120"/>
              <w:ind w:left="102" w:right="108"/>
              <w:jc w:val="center"/>
              <w:rPr>
                <w:rFonts w:ascii="Arial" w:hAnsi="Arial" w:cs="Arial"/>
                <w:spacing w:val="-1"/>
                <w:sz w:val="16"/>
                <w:szCs w:val="16"/>
                <w:lang w:val="pt-BR"/>
              </w:rPr>
            </w:pPr>
            <w:r w:rsidRPr="006679FE">
              <w:rPr>
                <w:rFonts w:ascii="Arial" w:eastAsia="Times New Roman" w:hAnsi="Arial" w:cs="Arial"/>
                <w:bCs/>
                <w:sz w:val="16"/>
                <w:szCs w:val="16"/>
                <w:lang w:val="pt-BR"/>
              </w:rPr>
              <w:t>Unid.</w:t>
            </w:r>
          </w:p>
        </w:tc>
        <w:tc>
          <w:tcPr>
            <w:tcW w:w="417" w:type="pct"/>
            <w:tcBorders>
              <w:top w:val="single" w:sz="5" w:space="0" w:color="000000"/>
              <w:left w:val="single" w:sz="5" w:space="0" w:color="000000"/>
              <w:bottom w:val="single" w:sz="5" w:space="0" w:color="000000"/>
              <w:right w:val="single" w:sz="5" w:space="0" w:color="000000"/>
            </w:tcBorders>
          </w:tcPr>
          <w:p w:rsidR="00C359ED" w:rsidRPr="006679FE" w:rsidRDefault="00C359ED" w:rsidP="00C66D0D">
            <w:pPr>
              <w:pStyle w:val="TableParagraph"/>
              <w:spacing w:before="120"/>
              <w:ind w:left="102" w:right="108"/>
              <w:jc w:val="center"/>
              <w:rPr>
                <w:rFonts w:ascii="Arial" w:hAnsi="Arial" w:cs="Arial"/>
                <w:spacing w:val="-1"/>
                <w:sz w:val="16"/>
                <w:szCs w:val="16"/>
                <w:lang w:val="pt-BR"/>
              </w:rPr>
            </w:pPr>
            <w:r w:rsidRPr="006679FE">
              <w:rPr>
                <w:rFonts w:ascii="Arial" w:eastAsia="Times New Roman" w:hAnsi="Arial" w:cs="Arial"/>
                <w:bCs/>
                <w:sz w:val="16"/>
                <w:szCs w:val="16"/>
                <w:lang w:val="pt-BR"/>
              </w:rPr>
              <w:t>01</w:t>
            </w:r>
          </w:p>
        </w:tc>
        <w:tc>
          <w:tcPr>
            <w:tcW w:w="751" w:type="pct"/>
            <w:tcBorders>
              <w:top w:val="single" w:sz="5" w:space="0" w:color="000000"/>
              <w:left w:val="single" w:sz="5" w:space="0" w:color="000000"/>
              <w:bottom w:val="single" w:sz="5" w:space="0" w:color="000000"/>
              <w:right w:val="single" w:sz="4" w:space="0" w:color="auto"/>
            </w:tcBorders>
          </w:tcPr>
          <w:p w:rsidR="00C359ED" w:rsidRPr="006679FE" w:rsidRDefault="00C359ED" w:rsidP="00FD40C1">
            <w:pPr>
              <w:pStyle w:val="TableParagraph"/>
              <w:spacing w:before="120"/>
              <w:ind w:left="57" w:right="57"/>
              <w:jc w:val="center"/>
              <w:rPr>
                <w:rFonts w:ascii="Arial" w:hAnsi="Arial" w:cs="Arial"/>
                <w:spacing w:val="-1"/>
                <w:sz w:val="16"/>
                <w:szCs w:val="16"/>
                <w:lang w:val="pt-BR"/>
              </w:rPr>
            </w:pPr>
            <w:r w:rsidRPr="006679FE">
              <w:rPr>
                <w:rFonts w:ascii="Arial" w:hAnsi="Arial" w:cs="Arial"/>
                <w:spacing w:val="-1"/>
                <w:sz w:val="16"/>
                <w:szCs w:val="16"/>
                <w:lang w:val="pt-BR"/>
              </w:rPr>
              <w:t>R$</w:t>
            </w:r>
            <w:r w:rsidR="006679FE">
              <w:rPr>
                <w:rFonts w:ascii="Arial" w:hAnsi="Arial" w:cs="Arial"/>
                <w:spacing w:val="-1"/>
                <w:sz w:val="16"/>
                <w:szCs w:val="16"/>
                <w:lang w:val="pt-BR"/>
              </w:rPr>
              <w:t xml:space="preserve"> </w:t>
            </w:r>
            <w:r w:rsidR="006679FE" w:rsidRPr="006679FE">
              <w:rPr>
                <w:rFonts w:ascii="Arial" w:hAnsi="Arial" w:cs="Arial"/>
                <w:spacing w:val="-1"/>
                <w:sz w:val="16"/>
                <w:szCs w:val="16"/>
                <w:lang w:val="pt-BR"/>
              </w:rPr>
              <w:t>26.516,67</w:t>
            </w:r>
          </w:p>
        </w:tc>
        <w:tc>
          <w:tcPr>
            <w:tcW w:w="663" w:type="pct"/>
            <w:tcBorders>
              <w:top w:val="single" w:sz="5" w:space="0" w:color="000000"/>
              <w:left w:val="single" w:sz="4" w:space="0" w:color="auto"/>
              <w:bottom w:val="single" w:sz="5" w:space="0" w:color="000000"/>
              <w:right w:val="single" w:sz="5" w:space="0" w:color="000000"/>
            </w:tcBorders>
          </w:tcPr>
          <w:p w:rsidR="00C359ED" w:rsidRPr="006679FE" w:rsidRDefault="00C359ED" w:rsidP="00FD40C1">
            <w:pPr>
              <w:pStyle w:val="TableParagraph"/>
              <w:spacing w:before="120"/>
              <w:ind w:left="57" w:right="57"/>
              <w:jc w:val="center"/>
              <w:rPr>
                <w:rFonts w:ascii="Arial" w:hAnsi="Arial" w:cs="Arial"/>
                <w:spacing w:val="-1"/>
                <w:sz w:val="16"/>
                <w:szCs w:val="16"/>
                <w:lang w:val="pt-BR"/>
              </w:rPr>
            </w:pPr>
            <w:r w:rsidRPr="006679FE">
              <w:rPr>
                <w:rFonts w:ascii="Arial" w:hAnsi="Arial" w:cs="Arial"/>
                <w:spacing w:val="-1"/>
                <w:sz w:val="16"/>
                <w:szCs w:val="16"/>
                <w:lang w:val="pt-BR"/>
              </w:rPr>
              <w:t>R$</w:t>
            </w:r>
            <w:r w:rsidR="006679FE" w:rsidRPr="006679FE">
              <w:rPr>
                <w:rFonts w:ascii="Arial" w:hAnsi="Arial" w:cs="Arial"/>
                <w:spacing w:val="-1"/>
                <w:sz w:val="16"/>
                <w:szCs w:val="16"/>
                <w:lang w:val="pt-BR"/>
              </w:rPr>
              <w:t xml:space="preserve"> 26.516,67</w:t>
            </w:r>
          </w:p>
        </w:tc>
      </w:tr>
      <w:tr w:rsidR="00C359ED" w:rsidRPr="006679FE" w:rsidTr="00DE4F16">
        <w:trPr>
          <w:trHeight w:hRule="exact" w:val="313"/>
        </w:trPr>
        <w:tc>
          <w:tcPr>
            <w:tcW w:w="370" w:type="pct"/>
            <w:tcBorders>
              <w:top w:val="single" w:sz="5" w:space="0" w:color="000000"/>
              <w:left w:val="single" w:sz="5" w:space="0" w:color="000000"/>
              <w:bottom w:val="single" w:sz="5" w:space="0" w:color="000000"/>
              <w:right w:val="single" w:sz="5" w:space="0" w:color="000000"/>
            </w:tcBorders>
          </w:tcPr>
          <w:p w:rsidR="00C359ED" w:rsidRPr="006679FE" w:rsidRDefault="00C359ED" w:rsidP="00DE4F16">
            <w:pPr>
              <w:pStyle w:val="TableParagraph"/>
              <w:spacing w:before="60"/>
              <w:jc w:val="center"/>
              <w:rPr>
                <w:rFonts w:ascii="Arial" w:hAnsi="Arial" w:cs="Arial"/>
                <w:sz w:val="16"/>
                <w:szCs w:val="16"/>
                <w:lang w:val="pt-BR"/>
              </w:rPr>
            </w:pPr>
            <w:r w:rsidRPr="006679FE">
              <w:rPr>
                <w:rFonts w:ascii="Arial" w:hAnsi="Arial" w:cs="Arial"/>
                <w:sz w:val="16"/>
                <w:szCs w:val="16"/>
                <w:lang w:val="pt-BR"/>
              </w:rPr>
              <w:t>1.1.2</w:t>
            </w:r>
          </w:p>
        </w:tc>
        <w:tc>
          <w:tcPr>
            <w:tcW w:w="2214" w:type="pct"/>
            <w:tcBorders>
              <w:top w:val="single" w:sz="5" w:space="0" w:color="000000"/>
              <w:left w:val="single" w:sz="5" w:space="0" w:color="000000"/>
              <w:bottom w:val="single" w:sz="5" w:space="0" w:color="000000"/>
              <w:right w:val="single" w:sz="5" w:space="0" w:color="000000"/>
            </w:tcBorders>
          </w:tcPr>
          <w:p w:rsidR="00C359ED" w:rsidRPr="006679FE" w:rsidRDefault="00C359ED" w:rsidP="00DE4F16">
            <w:pPr>
              <w:pStyle w:val="TableParagraph"/>
              <w:spacing w:before="60"/>
              <w:ind w:left="102" w:right="108"/>
              <w:rPr>
                <w:rFonts w:ascii="Arial" w:hAnsi="Arial" w:cs="Arial"/>
                <w:spacing w:val="-1"/>
                <w:sz w:val="16"/>
                <w:szCs w:val="16"/>
                <w:lang w:val="pt-BR"/>
              </w:rPr>
            </w:pPr>
            <w:r w:rsidRPr="006679FE">
              <w:rPr>
                <w:rFonts w:ascii="Arial" w:hAnsi="Arial" w:cs="Arial"/>
                <w:spacing w:val="-1"/>
                <w:sz w:val="16"/>
                <w:szCs w:val="16"/>
                <w:lang w:val="pt-BR"/>
              </w:rPr>
              <w:t>Mapeamento de Processos Legislativos</w:t>
            </w:r>
          </w:p>
        </w:tc>
        <w:tc>
          <w:tcPr>
            <w:tcW w:w="585" w:type="pct"/>
            <w:tcBorders>
              <w:top w:val="single" w:sz="5" w:space="0" w:color="000000"/>
              <w:left w:val="single" w:sz="5" w:space="0" w:color="000000"/>
              <w:bottom w:val="single" w:sz="5" w:space="0" w:color="000000"/>
              <w:right w:val="single" w:sz="5" w:space="0" w:color="000000"/>
            </w:tcBorders>
          </w:tcPr>
          <w:p w:rsidR="00C359ED" w:rsidRPr="006679FE" w:rsidRDefault="00C359ED" w:rsidP="00DE4F16">
            <w:pPr>
              <w:pStyle w:val="TableParagraph"/>
              <w:spacing w:before="60"/>
              <w:ind w:left="102" w:right="108"/>
              <w:jc w:val="center"/>
              <w:rPr>
                <w:rFonts w:ascii="Arial" w:hAnsi="Arial" w:cs="Arial"/>
                <w:spacing w:val="-1"/>
                <w:sz w:val="16"/>
                <w:szCs w:val="16"/>
                <w:lang w:val="pt-BR"/>
              </w:rPr>
            </w:pPr>
            <w:r w:rsidRPr="006679FE">
              <w:rPr>
                <w:rFonts w:ascii="Arial" w:hAnsi="Arial" w:cs="Arial"/>
                <w:spacing w:val="-1"/>
                <w:sz w:val="16"/>
                <w:szCs w:val="16"/>
                <w:lang w:val="pt-BR"/>
              </w:rPr>
              <w:t>Processo</w:t>
            </w:r>
          </w:p>
        </w:tc>
        <w:tc>
          <w:tcPr>
            <w:tcW w:w="417" w:type="pct"/>
            <w:tcBorders>
              <w:top w:val="single" w:sz="5" w:space="0" w:color="000000"/>
              <w:left w:val="single" w:sz="5" w:space="0" w:color="000000"/>
              <w:bottom w:val="single" w:sz="5" w:space="0" w:color="000000"/>
              <w:right w:val="single" w:sz="5" w:space="0" w:color="000000"/>
            </w:tcBorders>
          </w:tcPr>
          <w:p w:rsidR="00C359ED" w:rsidRPr="006679FE" w:rsidRDefault="00C359ED" w:rsidP="00DE4F16">
            <w:pPr>
              <w:pStyle w:val="TableParagraph"/>
              <w:spacing w:before="60"/>
              <w:ind w:left="102" w:right="108"/>
              <w:jc w:val="center"/>
              <w:rPr>
                <w:rFonts w:ascii="Arial" w:hAnsi="Arial" w:cs="Arial"/>
                <w:spacing w:val="-1"/>
                <w:sz w:val="16"/>
                <w:szCs w:val="16"/>
                <w:lang w:val="pt-BR"/>
              </w:rPr>
            </w:pPr>
            <w:r w:rsidRPr="006679FE">
              <w:rPr>
                <w:rFonts w:ascii="Arial" w:hAnsi="Arial" w:cs="Arial"/>
                <w:spacing w:val="-1"/>
                <w:sz w:val="16"/>
                <w:szCs w:val="16"/>
                <w:lang w:val="pt-BR"/>
              </w:rPr>
              <w:t>10</w:t>
            </w:r>
          </w:p>
        </w:tc>
        <w:tc>
          <w:tcPr>
            <w:tcW w:w="751" w:type="pct"/>
            <w:tcBorders>
              <w:top w:val="single" w:sz="5" w:space="0" w:color="000000"/>
              <w:left w:val="single" w:sz="5" w:space="0" w:color="000000"/>
              <w:bottom w:val="single" w:sz="5" w:space="0" w:color="000000"/>
              <w:right w:val="single" w:sz="4" w:space="0" w:color="auto"/>
            </w:tcBorders>
          </w:tcPr>
          <w:p w:rsidR="00C359ED" w:rsidRPr="006679FE" w:rsidRDefault="00C359ED" w:rsidP="00DE4F16">
            <w:pPr>
              <w:pStyle w:val="TableParagraph"/>
              <w:spacing w:before="60"/>
              <w:ind w:left="57" w:right="57"/>
              <w:jc w:val="center"/>
              <w:rPr>
                <w:rFonts w:ascii="Arial" w:hAnsi="Arial" w:cs="Arial"/>
                <w:spacing w:val="-1"/>
                <w:sz w:val="16"/>
                <w:szCs w:val="16"/>
                <w:lang w:val="pt-BR"/>
              </w:rPr>
            </w:pPr>
            <w:r w:rsidRPr="006679FE">
              <w:rPr>
                <w:rFonts w:ascii="Arial" w:hAnsi="Arial" w:cs="Arial"/>
                <w:spacing w:val="-1"/>
                <w:sz w:val="16"/>
                <w:szCs w:val="16"/>
                <w:lang w:val="pt-BR"/>
              </w:rPr>
              <w:t>R$</w:t>
            </w:r>
            <w:r w:rsidR="00FD40C1">
              <w:rPr>
                <w:rFonts w:ascii="Arial" w:hAnsi="Arial" w:cs="Arial"/>
                <w:spacing w:val="-1"/>
                <w:sz w:val="16"/>
                <w:szCs w:val="16"/>
                <w:lang w:val="pt-BR"/>
              </w:rPr>
              <w:t xml:space="preserve"> 2.746,33</w:t>
            </w:r>
          </w:p>
        </w:tc>
        <w:tc>
          <w:tcPr>
            <w:tcW w:w="663" w:type="pct"/>
            <w:tcBorders>
              <w:top w:val="single" w:sz="5" w:space="0" w:color="000000"/>
              <w:left w:val="single" w:sz="4" w:space="0" w:color="auto"/>
              <w:bottom w:val="single" w:sz="5" w:space="0" w:color="000000"/>
              <w:right w:val="single" w:sz="5" w:space="0" w:color="000000"/>
            </w:tcBorders>
          </w:tcPr>
          <w:p w:rsidR="00C359ED" w:rsidRPr="006679FE" w:rsidRDefault="00C359ED" w:rsidP="00513564">
            <w:pPr>
              <w:pStyle w:val="TableParagraph"/>
              <w:spacing w:before="60"/>
              <w:ind w:left="57" w:right="57"/>
              <w:jc w:val="center"/>
              <w:rPr>
                <w:rFonts w:ascii="Arial" w:hAnsi="Arial" w:cs="Arial"/>
                <w:spacing w:val="-1"/>
                <w:sz w:val="16"/>
                <w:szCs w:val="16"/>
                <w:lang w:val="pt-BR"/>
              </w:rPr>
            </w:pPr>
            <w:r w:rsidRPr="006679FE">
              <w:rPr>
                <w:rFonts w:ascii="Arial" w:hAnsi="Arial" w:cs="Arial"/>
                <w:spacing w:val="-1"/>
                <w:sz w:val="16"/>
                <w:szCs w:val="16"/>
                <w:lang w:val="pt-BR"/>
              </w:rPr>
              <w:t>R$</w:t>
            </w:r>
            <w:r w:rsidR="00FD40C1">
              <w:rPr>
                <w:rFonts w:ascii="Arial" w:hAnsi="Arial" w:cs="Arial"/>
                <w:spacing w:val="-1"/>
                <w:sz w:val="16"/>
                <w:szCs w:val="16"/>
                <w:lang w:val="pt-BR"/>
              </w:rPr>
              <w:t xml:space="preserve"> 27.463,33</w:t>
            </w:r>
          </w:p>
        </w:tc>
      </w:tr>
      <w:tr w:rsidR="00C359ED" w:rsidRPr="006679FE" w:rsidTr="006679FE">
        <w:trPr>
          <w:trHeight w:hRule="exact" w:val="352"/>
        </w:trPr>
        <w:tc>
          <w:tcPr>
            <w:tcW w:w="370" w:type="pct"/>
            <w:tcBorders>
              <w:top w:val="single" w:sz="5" w:space="0" w:color="000000"/>
              <w:left w:val="single" w:sz="5" w:space="0" w:color="000000"/>
              <w:bottom w:val="single" w:sz="5" w:space="0" w:color="000000"/>
              <w:right w:val="single" w:sz="5" w:space="0" w:color="000000"/>
            </w:tcBorders>
          </w:tcPr>
          <w:p w:rsidR="00C359ED" w:rsidRPr="006679FE" w:rsidRDefault="00C359ED" w:rsidP="00DE4F16">
            <w:pPr>
              <w:pStyle w:val="TableParagraph"/>
              <w:spacing w:before="60"/>
              <w:jc w:val="center"/>
              <w:rPr>
                <w:rFonts w:ascii="Arial" w:eastAsia="Times New Roman" w:hAnsi="Arial" w:cs="Arial"/>
                <w:sz w:val="16"/>
                <w:szCs w:val="16"/>
                <w:lang w:val="pt-BR"/>
              </w:rPr>
            </w:pPr>
            <w:r w:rsidRPr="006679FE">
              <w:rPr>
                <w:rFonts w:ascii="Arial" w:hAnsi="Arial" w:cs="Arial"/>
                <w:sz w:val="16"/>
                <w:szCs w:val="16"/>
                <w:lang w:val="pt-BR"/>
              </w:rPr>
              <w:t>1.1.3</w:t>
            </w:r>
          </w:p>
        </w:tc>
        <w:tc>
          <w:tcPr>
            <w:tcW w:w="2214" w:type="pct"/>
            <w:tcBorders>
              <w:top w:val="single" w:sz="5" w:space="0" w:color="000000"/>
              <w:left w:val="single" w:sz="5" w:space="0" w:color="000000"/>
              <w:bottom w:val="single" w:sz="5" w:space="0" w:color="000000"/>
              <w:right w:val="single" w:sz="5" w:space="0" w:color="000000"/>
            </w:tcBorders>
          </w:tcPr>
          <w:p w:rsidR="00C359ED" w:rsidRPr="006679FE" w:rsidRDefault="00C359ED" w:rsidP="00513564">
            <w:pPr>
              <w:pStyle w:val="TableParagraph"/>
              <w:spacing w:before="60"/>
              <w:ind w:left="102" w:right="108"/>
              <w:rPr>
                <w:rFonts w:ascii="Arial" w:eastAsia="Times New Roman" w:hAnsi="Arial" w:cs="Arial"/>
                <w:sz w:val="16"/>
                <w:szCs w:val="16"/>
                <w:lang w:val="pt-BR"/>
              </w:rPr>
            </w:pPr>
            <w:r w:rsidRPr="006679FE">
              <w:rPr>
                <w:rFonts w:ascii="Arial" w:hAnsi="Arial" w:cs="Arial"/>
                <w:spacing w:val="-1"/>
                <w:sz w:val="16"/>
                <w:szCs w:val="16"/>
                <w:lang w:val="pt-BR"/>
              </w:rPr>
              <w:t>Treinamento na Operação do Software;</w:t>
            </w:r>
          </w:p>
        </w:tc>
        <w:tc>
          <w:tcPr>
            <w:tcW w:w="585" w:type="pct"/>
            <w:tcBorders>
              <w:top w:val="single" w:sz="5" w:space="0" w:color="000000"/>
              <w:left w:val="single" w:sz="5" w:space="0" w:color="000000"/>
              <w:bottom w:val="single" w:sz="5" w:space="0" w:color="000000"/>
              <w:right w:val="single" w:sz="5" w:space="0" w:color="000000"/>
            </w:tcBorders>
          </w:tcPr>
          <w:p w:rsidR="00C359ED" w:rsidRPr="006679FE" w:rsidRDefault="00C359ED" w:rsidP="00513564">
            <w:pPr>
              <w:pStyle w:val="TableParagraph"/>
              <w:spacing w:before="60"/>
              <w:ind w:left="102" w:right="108"/>
              <w:jc w:val="center"/>
              <w:rPr>
                <w:rFonts w:ascii="Arial" w:hAnsi="Arial" w:cs="Arial"/>
                <w:spacing w:val="-1"/>
                <w:sz w:val="16"/>
                <w:szCs w:val="16"/>
                <w:lang w:val="pt-BR"/>
              </w:rPr>
            </w:pPr>
            <w:r w:rsidRPr="006679FE">
              <w:rPr>
                <w:rFonts w:ascii="Arial" w:hAnsi="Arial" w:cs="Arial"/>
                <w:spacing w:val="-1"/>
                <w:sz w:val="16"/>
                <w:szCs w:val="16"/>
                <w:lang w:val="pt-BR"/>
              </w:rPr>
              <w:t>Partic.</w:t>
            </w:r>
          </w:p>
        </w:tc>
        <w:tc>
          <w:tcPr>
            <w:tcW w:w="417" w:type="pct"/>
            <w:tcBorders>
              <w:top w:val="single" w:sz="5" w:space="0" w:color="000000"/>
              <w:left w:val="single" w:sz="5" w:space="0" w:color="000000"/>
              <w:bottom w:val="single" w:sz="5" w:space="0" w:color="000000"/>
              <w:right w:val="single" w:sz="5" w:space="0" w:color="000000"/>
            </w:tcBorders>
          </w:tcPr>
          <w:p w:rsidR="00C359ED" w:rsidRPr="006679FE" w:rsidRDefault="00C359ED" w:rsidP="00513564">
            <w:pPr>
              <w:pStyle w:val="TableParagraph"/>
              <w:spacing w:before="60"/>
              <w:ind w:left="102" w:right="108"/>
              <w:jc w:val="center"/>
              <w:rPr>
                <w:rFonts w:ascii="Arial" w:hAnsi="Arial" w:cs="Arial"/>
                <w:spacing w:val="-1"/>
                <w:sz w:val="16"/>
                <w:szCs w:val="16"/>
                <w:lang w:val="pt-BR"/>
              </w:rPr>
            </w:pPr>
            <w:r w:rsidRPr="006679FE">
              <w:rPr>
                <w:rFonts w:ascii="Arial" w:hAnsi="Arial" w:cs="Arial"/>
                <w:spacing w:val="-1"/>
                <w:sz w:val="16"/>
                <w:szCs w:val="16"/>
                <w:lang w:val="pt-BR"/>
              </w:rPr>
              <w:t>10</w:t>
            </w:r>
          </w:p>
        </w:tc>
        <w:tc>
          <w:tcPr>
            <w:tcW w:w="751" w:type="pct"/>
            <w:tcBorders>
              <w:top w:val="single" w:sz="5" w:space="0" w:color="000000"/>
              <w:left w:val="single" w:sz="5" w:space="0" w:color="000000"/>
              <w:bottom w:val="single" w:sz="5" w:space="0" w:color="000000"/>
              <w:right w:val="single" w:sz="4" w:space="0" w:color="auto"/>
            </w:tcBorders>
          </w:tcPr>
          <w:p w:rsidR="00C359ED" w:rsidRPr="006679FE" w:rsidRDefault="00C359ED" w:rsidP="00513564">
            <w:pPr>
              <w:pStyle w:val="TableParagraph"/>
              <w:spacing w:before="60"/>
              <w:ind w:left="102" w:right="108"/>
              <w:jc w:val="center"/>
              <w:rPr>
                <w:rFonts w:ascii="Arial" w:hAnsi="Arial" w:cs="Arial"/>
                <w:spacing w:val="-1"/>
                <w:sz w:val="16"/>
                <w:szCs w:val="16"/>
                <w:lang w:val="pt-BR"/>
              </w:rPr>
            </w:pPr>
            <w:r w:rsidRPr="006679FE">
              <w:rPr>
                <w:rFonts w:ascii="Arial" w:hAnsi="Arial" w:cs="Arial"/>
                <w:spacing w:val="-1"/>
                <w:sz w:val="16"/>
                <w:szCs w:val="16"/>
                <w:lang w:val="pt-BR"/>
              </w:rPr>
              <w:t>R$</w:t>
            </w:r>
            <w:r w:rsidR="00513564">
              <w:rPr>
                <w:rFonts w:ascii="Arial" w:hAnsi="Arial" w:cs="Arial"/>
                <w:spacing w:val="-1"/>
                <w:sz w:val="16"/>
                <w:szCs w:val="16"/>
                <w:lang w:val="pt-BR"/>
              </w:rPr>
              <w:t xml:space="preserve"> 594,67</w:t>
            </w:r>
          </w:p>
        </w:tc>
        <w:tc>
          <w:tcPr>
            <w:tcW w:w="663" w:type="pct"/>
            <w:tcBorders>
              <w:top w:val="single" w:sz="5" w:space="0" w:color="000000"/>
              <w:left w:val="single" w:sz="4" w:space="0" w:color="auto"/>
              <w:bottom w:val="single" w:sz="5" w:space="0" w:color="000000"/>
              <w:right w:val="single" w:sz="5" w:space="0" w:color="000000"/>
            </w:tcBorders>
          </w:tcPr>
          <w:p w:rsidR="00C359ED" w:rsidRPr="006679FE" w:rsidRDefault="00C359ED" w:rsidP="00513564">
            <w:pPr>
              <w:pStyle w:val="TableParagraph"/>
              <w:spacing w:before="60"/>
              <w:ind w:right="108"/>
              <w:jc w:val="center"/>
              <w:rPr>
                <w:rFonts w:ascii="Arial" w:hAnsi="Arial" w:cs="Arial"/>
                <w:spacing w:val="-1"/>
                <w:sz w:val="16"/>
                <w:szCs w:val="16"/>
                <w:lang w:val="pt-BR"/>
              </w:rPr>
            </w:pPr>
            <w:r w:rsidRPr="006679FE">
              <w:rPr>
                <w:rFonts w:ascii="Arial" w:hAnsi="Arial" w:cs="Arial"/>
                <w:spacing w:val="-1"/>
                <w:sz w:val="16"/>
                <w:szCs w:val="16"/>
                <w:lang w:val="pt-BR"/>
              </w:rPr>
              <w:t>R$</w:t>
            </w:r>
            <w:r w:rsidR="00513564">
              <w:rPr>
                <w:rFonts w:ascii="Arial" w:hAnsi="Arial" w:cs="Arial"/>
                <w:spacing w:val="-1"/>
                <w:sz w:val="16"/>
                <w:szCs w:val="16"/>
                <w:lang w:val="pt-BR"/>
              </w:rPr>
              <w:t xml:space="preserve"> 5.946,67</w:t>
            </w:r>
          </w:p>
        </w:tc>
      </w:tr>
      <w:tr w:rsidR="00C359ED" w:rsidRPr="006679FE" w:rsidTr="006679FE">
        <w:trPr>
          <w:trHeight w:hRule="exact" w:val="483"/>
        </w:trPr>
        <w:tc>
          <w:tcPr>
            <w:tcW w:w="370" w:type="pct"/>
            <w:tcBorders>
              <w:top w:val="single" w:sz="5" w:space="0" w:color="000000"/>
              <w:left w:val="single" w:sz="5" w:space="0" w:color="000000"/>
              <w:bottom w:val="single" w:sz="5" w:space="0" w:color="000000"/>
              <w:right w:val="single" w:sz="5" w:space="0" w:color="000000"/>
            </w:tcBorders>
          </w:tcPr>
          <w:p w:rsidR="00C359ED" w:rsidRPr="006679FE" w:rsidRDefault="00C359ED" w:rsidP="00DE4F16">
            <w:pPr>
              <w:pStyle w:val="TableParagraph"/>
              <w:spacing w:before="120"/>
              <w:jc w:val="center"/>
              <w:rPr>
                <w:rFonts w:ascii="Arial" w:hAnsi="Arial" w:cs="Arial"/>
                <w:sz w:val="16"/>
                <w:szCs w:val="16"/>
                <w:lang w:val="pt-BR"/>
              </w:rPr>
            </w:pPr>
            <w:r w:rsidRPr="006679FE">
              <w:rPr>
                <w:rFonts w:ascii="Arial" w:hAnsi="Arial" w:cs="Arial"/>
                <w:sz w:val="16"/>
                <w:szCs w:val="16"/>
                <w:lang w:val="pt-BR"/>
              </w:rPr>
              <w:t>1.1.4</w:t>
            </w:r>
          </w:p>
        </w:tc>
        <w:tc>
          <w:tcPr>
            <w:tcW w:w="2214" w:type="pct"/>
            <w:tcBorders>
              <w:top w:val="single" w:sz="5" w:space="0" w:color="000000"/>
              <w:left w:val="single" w:sz="5" w:space="0" w:color="000000"/>
              <w:bottom w:val="single" w:sz="5" w:space="0" w:color="000000"/>
              <w:right w:val="single" w:sz="5" w:space="0" w:color="000000"/>
            </w:tcBorders>
          </w:tcPr>
          <w:p w:rsidR="00C359ED" w:rsidRPr="006679FE" w:rsidRDefault="00C359ED" w:rsidP="00C66D0D">
            <w:pPr>
              <w:pStyle w:val="TableParagraph"/>
              <w:spacing w:before="120"/>
              <w:ind w:left="102" w:right="108"/>
              <w:rPr>
                <w:rFonts w:ascii="Arial" w:hAnsi="Arial" w:cs="Arial"/>
                <w:spacing w:val="-1"/>
                <w:sz w:val="16"/>
                <w:szCs w:val="16"/>
                <w:lang w:val="pt-BR"/>
              </w:rPr>
            </w:pPr>
            <w:r w:rsidRPr="006679FE">
              <w:rPr>
                <w:rFonts w:ascii="Arial" w:hAnsi="Arial" w:cs="Arial"/>
                <w:spacing w:val="-1"/>
                <w:sz w:val="16"/>
                <w:szCs w:val="16"/>
                <w:lang w:val="pt-BR"/>
              </w:rPr>
              <w:t>Certificados Digitais</w:t>
            </w:r>
          </w:p>
        </w:tc>
        <w:tc>
          <w:tcPr>
            <w:tcW w:w="585" w:type="pct"/>
            <w:tcBorders>
              <w:top w:val="single" w:sz="5" w:space="0" w:color="000000"/>
              <w:left w:val="single" w:sz="5" w:space="0" w:color="000000"/>
              <w:bottom w:val="single" w:sz="5" w:space="0" w:color="000000"/>
              <w:right w:val="single" w:sz="5" w:space="0" w:color="000000"/>
            </w:tcBorders>
          </w:tcPr>
          <w:p w:rsidR="00C359ED" w:rsidRPr="006679FE" w:rsidRDefault="00C359ED" w:rsidP="00C66D0D">
            <w:pPr>
              <w:pStyle w:val="TableParagraph"/>
              <w:spacing w:before="120"/>
              <w:ind w:left="102" w:right="108"/>
              <w:jc w:val="center"/>
              <w:rPr>
                <w:rFonts w:ascii="Arial" w:hAnsi="Arial" w:cs="Arial"/>
                <w:spacing w:val="-1"/>
                <w:sz w:val="16"/>
                <w:szCs w:val="16"/>
                <w:lang w:val="pt-BR"/>
              </w:rPr>
            </w:pPr>
            <w:r w:rsidRPr="006679FE">
              <w:rPr>
                <w:rFonts w:ascii="Arial" w:hAnsi="Arial" w:cs="Arial"/>
                <w:spacing w:val="-1"/>
                <w:sz w:val="16"/>
                <w:szCs w:val="16"/>
                <w:lang w:val="pt-BR"/>
              </w:rPr>
              <w:t>Certificado</w:t>
            </w:r>
          </w:p>
        </w:tc>
        <w:tc>
          <w:tcPr>
            <w:tcW w:w="417" w:type="pct"/>
            <w:tcBorders>
              <w:top w:val="single" w:sz="5" w:space="0" w:color="000000"/>
              <w:left w:val="single" w:sz="5" w:space="0" w:color="000000"/>
              <w:bottom w:val="single" w:sz="5" w:space="0" w:color="000000"/>
              <w:right w:val="single" w:sz="5" w:space="0" w:color="000000"/>
            </w:tcBorders>
          </w:tcPr>
          <w:p w:rsidR="00C359ED" w:rsidRPr="006679FE" w:rsidRDefault="00C359ED" w:rsidP="00C66D0D">
            <w:pPr>
              <w:pStyle w:val="TableParagraph"/>
              <w:spacing w:before="120"/>
              <w:ind w:left="102" w:right="108"/>
              <w:jc w:val="center"/>
              <w:rPr>
                <w:rFonts w:ascii="Arial" w:hAnsi="Arial" w:cs="Arial"/>
                <w:spacing w:val="-1"/>
                <w:sz w:val="16"/>
                <w:szCs w:val="16"/>
                <w:lang w:val="pt-BR"/>
              </w:rPr>
            </w:pPr>
            <w:r w:rsidRPr="006679FE">
              <w:rPr>
                <w:rFonts w:ascii="Arial" w:hAnsi="Arial" w:cs="Arial"/>
                <w:spacing w:val="-1"/>
                <w:sz w:val="16"/>
                <w:szCs w:val="16"/>
                <w:lang w:val="pt-BR"/>
              </w:rPr>
              <w:t>10</w:t>
            </w:r>
          </w:p>
        </w:tc>
        <w:tc>
          <w:tcPr>
            <w:tcW w:w="751" w:type="pct"/>
            <w:tcBorders>
              <w:top w:val="single" w:sz="5" w:space="0" w:color="000000"/>
              <w:left w:val="single" w:sz="5" w:space="0" w:color="000000"/>
              <w:bottom w:val="single" w:sz="5" w:space="0" w:color="000000"/>
              <w:right w:val="single" w:sz="4" w:space="0" w:color="auto"/>
            </w:tcBorders>
          </w:tcPr>
          <w:p w:rsidR="00C359ED" w:rsidRPr="006679FE" w:rsidRDefault="00C359ED" w:rsidP="00C66D0D">
            <w:pPr>
              <w:pStyle w:val="TableParagraph"/>
              <w:spacing w:before="120"/>
              <w:ind w:left="102" w:right="108"/>
              <w:jc w:val="center"/>
              <w:rPr>
                <w:rFonts w:ascii="Arial" w:hAnsi="Arial" w:cs="Arial"/>
                <w:spacing w:val="-1"/>
                <w:sz w:val="16"/>
                <w:szCs w:val="16"/>
                <w:lang w:val="pt-BR"/>
              </w:rPr>
            </w:pPr>
            <w:r w:rsidRPr="006679FE">
              <w:rPr>
                <w:rFonts w:ascii="Arial" w:hAnsi="Arial" w:cs="Arial"/>
                <w:spacing w:val="-1"/>
                <w:sz w:val="16"/>
                <w:szCs w:val="16"/>
                <w:lang w:val="pt-BR"/>
              </w:rPr>
              <w:t>R$</w:t>
            </w:r>
            <w:r w:rsidR="00940D2C">
              <w:rPr>
                <w:rFonts w:ascii="Arial" w:hAnsi="Arial" w:cs="Arial"/>
                <w:spacing w:val="-1"/>
                <w:sz w:val="16"/>
                <w:szCs w:val="16"/>
                <w:lang w:val="pt-BR"/>
              </w:rPr>
              <w:t xml:space="preserve"> 280,66</w:t>
            </w:r>
          </w:p>
        </w:tc>
        <w:tc>
          <w:tcPr>
            <w:tcW w:w="663" w:type="pct"/>
            <w:tcBorders>
              <w:top w:val="single" w:sz="5" w:space="0" w:color="000000"/>
              <w:left w:val="single" w:sz="4" w:space="0" w:color="auto"/>
              <w:bottom w:val="single" w:sz="5" w:space="0" w:color="000000"/>
              <w:right w:val="single" w:sz="5" w:space="0" w:color="000000"/>
            </w:tcBorders>
          </w:tcPr>
          <w:p w:rsidR="00C359ED" w:rsidRPr="006679FE" w:rsidRDefault="00C359ED" w:rsidP="00C66D0D">
            <w:pPr>
              <w:pStyle w:val="TableParagraph"/>
              <w:spacing w:before="120"/>
              <w:ind w:right="108"/>
              <w:jc w:val="center"/>
              <w:rPr>
                <w:rFonts w:ascii="Arial" w:hAnsi="Arial" w:cs="Arial"/>
                <w:spacing w:val="-1"/>
                <w:sz w:val="16"/>
                <w:szCs w:val="16"/>
                <w:lang w:val="pt-BR"/>
              </w:rPr>
            </w:pPr>
            <w:r w:rsidRPr="006679FE">
              <w:rPr>
                <w:rFonts w:ascii="Arial" w:hAnsi="Arial" w:cs="Arial"/>
                <w:spacing w:val="-1"/>
                <w:sz w:val="16"/>
                <w:szCs w:val="16"/>
                <w:lang w:val="pt-BR"/>
              </w:rPr>
              <w:t>R$</w:t>
            </w:r>
            <w:r w:rsidR="00940D2C">
              <w:rPr>
                <w:rFonts w:ascii="Arial" w:hAnsi="Arial" w:cs="Arial"/>
                <w:spacing w:val="-1"/>
                <w:sz w:val="16"/>
                <w:szCs w:val="16"/>
                <w:lang w:val="pt-BR"/>
              </w:rPr>
              <w:t xml:space="preserve"> 2.806,66</w:t>
            </w:r>
          </w:p>
        </w:tc>
      </w:tr>
      <w:tr w:rsidR="00C359ED" w:rsidRPr="006679FE" w:rsidTr="006679FE">
        <w:trPr>
          <w:trHeight w:hRule="exact" w:val="359"/>
        </w:trPr>
        <w:tc>
          <w:tcPr>
            <w:tcW w:w="370" w:type="pct"/>
            <w:tcBorders>
              <w:top w:val="single" w:sz="5" w:space="0" w:color="000000"/>
              <w:left w:val="single" w:sz="5" w:space="0" w:color="000000"/>
              <w:bottom w:val="single" w:sz="5" w:space="0" w:color="000000"/>
              <w:right w:val="single" w:sz="5" w:space="0" w:color="000000"/>
            </w:tcBorders>
          </w:tcPr>
          <w:p w:rsidR="00C359ED" w:rsidRPr="006679FE" w:rsidRDefault="00C359ED" w:rsidP="00DE4F16">
            <w:pPr>
              <w:pStyle w:val="TableParagraph"/>
              <w:spacing w:before="120"/>
              <w:jc w:val="center"/>
              <w:rPr>
                <w:rFonts w:ascii="Arial" w:hAnsi="Arial" w:cs="Arial"/>
                <w:sz w:val="16"/>
                <w:szCs w:val="16"/>
                <w:lang w:val="pt-BR"/>
              </w:rPr>
            </w:pPr>
            <w:r w:rsidRPr="006679FE">
              <w:rPr>
                <w:rFonts w:ascii="Arial" w:hAnsi="Arial" w:cs="Arial"/>
                <w:sz w:val="16"/>
                <w:szCs w:val="16"/>
                <w:lang w:val="pt-BR"/>
              </w:rPr>
              <w:t>1.1.5</w:t>
            </w:r>
          </w:p>
        </w:tc>
        <w:tc>
          <w:tcPr>
            <w:tcW w:w="2214" w:type="pct"/>
            <w:tcBorders>
              <w:top w:val="single" w:sz="5" w:space="0" w:color="000000"/>
              <w:left w:val="single" w:sz="5" w:space="0" w:color="000000"/>
              <w:bottom w:val="single" w:sz="5" w:space="0" w:color="000000"/>
              <w:right w:val="single" w:sz="5" w:space="0" w:color="000000"/>
            </w:tcBorders>
          </w:tcPr>
          <w:p w:rsidR="00C359ED" w:rsidRPr="006679FE" w:rsidRDefault="00C359ED" w:rsidP="00C66D0D">
            <w:pPr>
              <w:pStyle w:val="TableParagraph"/>
              <w:spacing w:before="120"/>
              <w:ind w:left="102" w:right="108"/>
              <w:rPr>
                <w:rFonts w:ascii="Arial" w:hAnsi="Arial" w:cs="Arial"/>
                <w:spacing w:val="-1"/>
                <w:sz w:val="16"/>
                <w:szCs w:val="16"/>
                <w:lang w:val="pt-BR"/>
              </w:rPr>
            </w:pPr>
            <w:r w:rsidRPr="006679FE">
              <w:rPr>
                <w:rFonts w:ascii="Arial" w:hAnsi="Arial" w:cs="Arial"/>
                <w:spacing w:val="-1"/>
                <w:sz w:val="16"/>
                <w:szCs w:val="16"/>
                <w:lang w:val="pt-BR"/>
              </w:rPr>
              <w:t>Aplicativo Móbile</w:t>
            </w:r>
          </w:p>
        </w:tc>
        <w:tc>
          <w:tcPr>
            <w:tcW w:w="585" w:type="pct"/>
            <w:tcBorders>
              <w:top w:val="single" w:sz="5" w:space="0" w:color="000000"/>
              <w:left w:val="single" w:sz="5" w:space="0" w:color="000000"/>
              <w:bottom w:val="single" w:sz="5" w:space="0" w:color="000000"/>
              <w:right w:val="single" w:sz="5" w:space="0" w:color="000000"/>
            </w:tcBorders>
          </w:tcPr>
          <w:p w:rsidR="00C359ED" w:rsidRPr="006679FE" w:rsidRDefault="00C359ED" w:rsidP="00C66D0D">
            <w:pPr>
              <w:pStyle w:val="TableParagraph"/>
              <w:spacing w:before="120"/>
              <w:ind w:left="102" w:right="108"/>
              <w:jc w:val="center"/>
              <w:rPr>
                <w:rFonts w:ascii="Arial" w:hAnsi="Arial" w:cs="Arial"/>
                <w:spacing w:val="-1"/>
                <w:sz w:val="16"/>
                <w:szCs w:val="16"/>
                <w:lang w:val="pt-BR"/>
              </w:rPr>
            </w:pPr>
            <w:r w:rsidRPr="006679FE">
              <w:rPr>
                <w:rFonts w:ascii="Arial" w:hAnsi="Arial" w:cs="Arial"/>
                <w:spacing w:val="-1"/>
                <w:sz w:val="16"/>
                <w:szCs w:val="16"/>
                <w:lang w:val="pt-BR"/>
              </w:rPr>
              <w:t>Unid.</w:t>
            </w:r>
          </w:p>
        </w:tc>
        <w:tc>
          <w:tcPr>
            <w:tcW w:w="417" w:type="pct"/>
            <w:tcBorders>
              <w:top w:val="single" w:sz="5" w:space="0" w:color="000000"/>
              <w:left w:val="single" w:sz="5" w:space="0" w:color="000000"/>
              <w:bottom w:val="single" w:sz="5" w:space="0" w:color="000000"/>
              <w:right w:val="single" w:sz="5" w:space="0" w:color="000000"/>
            </w:tcBorders>
          </w:tcPr>
          <w:p w:rsidR="00C359ED" w:rsidRPr="006679FE" w:rsidRDefault="00C359ED" w:rsidP="00C66D0D">
            <w:pPr>
              <w:pStyle w:val="TableParagraph"/>
              <w:spacing w:before="120"/>
              <w:ind w:left="102" w:right="108"/>
              <w:jc w:val="center"/>
              <w:rPr>
                <w:rFonts w:ascii="Arial" w:hAnsi="Arial" w:cs="Arial"/>
                <w:spacing w:val="-1"/>
                <w:sz w:val="16"/>
                <w:szCs w:val="16"/>
                <w:lang w:val="pt-BR"/>
              </w:rPr>
            </w:pPr>
            <w:r w:rsidRPr="006679FE">
              <w:rPr>
                <w:rFonts w:ascii="Arial" w:hAnsi="Arial" w:cs="Arial"/>
                <w:spacing w:val="-1"/>
                <w:sz w:val="16"/>
                <w:szCs w:val="16"/>
                <w:lang w:val="pt-BR"/>
              </w:rPr>
              <w:t>01</w:t>
            </w:r>
          </w:p>
        </w:tc>
        <w:tc>
          <w:tcPr>
            <w:tcW w:w="751" w:type="pct"/>
            <w:tcBorders>
              <w:top w:val="single" w:sz="5" w:space="0" w:color="000000"/>
              <w:left w:val="single" w:sz="5" w:space="0" w:color="000000"/>
              <w:bottom w:val="single" w:sz="5" w:space="0" w:color="000000"/>
              <w:right w:val="single" w:sz="4" w:space="0" w:color="auto"/>
            </w:tcBorders>
          </w:tcPr>
          <w:p w:rsidR="00C359ED" w:rsidRPr="006679FE" w:rsidRDefault="00C359ED" w:rsidP="00600F69">
            <w:pPr>
              <w:pStyle w:val="TableParagraph"/>
              <w:spacing w:before="80"/>
              <w:ind w:left="102" w:right="108"/>
              <w:jc w:val="center"/>
              <w:rPr>
                <w:rFonts w:ascii="Arial" w:hAnsi="Arial" w:cs="Arial"/>
                <w:spacing w:val="-1"/>
                <w:sz w:val="16"/>
                <w:szCs w:val="16"/>
                <w:lang w:val="pt-BR"/>
              </w:rPr>
            </w:pPr>
            <w:r w:rsidRPr="006679FE">
              <w:rPr>
                <w:rFonts w:ascii="Arial" w:hAnsi="Arial" w:cs="Arial"/>
                <w:spacing w:val="-1"/>
                <w:sz w:val="16"/>
                <w:szCs w:val="16"/>
                <w:lang w:val="pt-BR"/>
              </w:rPr>
              <w:t>R$</w:t>
            </w:r>
            <w:r w:rsidR="00E026B9">
              <w:rPr>
                <w:rFonts w:ascii="Arial" w:hAnsi="Arial" w:cs="Arial"/>
                <w:spacing w:val="-1"/>
                <w:sz w:val="16"/>
                <w:szCs w:val="16"/>
                <w:lang w:val="pt-BR"/>
              </w:rPr>
              <w:t xml:space="preserve"> 18.696,66</w:t>
            </w:r>
          </w:p>
        </w:tc>
        <w:tc>
          <w:tcPr>
            <w:tcW w:w="663" w:type="pct"/>
            <w:tcBorders>
              <w:top w:val="single" w:sz="5" w:space="0" w:color="000000"/>
              <w:left w:val="single" w:sz="4" w:space="0" w:color="auto"/>
              <w:bottom w:val="single" w:sz="5" w:space="0" w:color="000000"/>
              <w:right w:val="single" w:sz="5" w:space="0" w:color="000000"/>
            </w:tcBorders>
          </w:tcPr>
          <w:p w:rsidR="00C359ED" w:rsidRPr="006679FE" w:rsidRDefault="00C359ED" w:rsidP="00600F69">
            <w:pPr>
              <w:pStyle w:val="TableParagraph"/>
              <w:spacing w:before="80"/>
              <w:ind w:right="108"/>
              <w:jc w:val="center"/>
              <w:rPr>
                <w:rFonts w:ascii="Arial" w:hAnsi="Arial" w:cs="Arial"/>
                <w:spacing w:val="-1"/>
                <w:sz w:val="16"/>
                <w:szCs w:val="16"/>
                <w:lang w:val="pt-BR"/>
              </w:rPr>
            </w:pPr>
            <w:r w:rsidRPr="006679FE">
              <w:rPr>
                <w:rFonts w:ascii="Arial" w:hAnsi="Arial" w:cs="Arial"/>
                <w:spacing w:val="-1"/>
                <w:sz w:val="16"/>
                <w:szCs w:val="16"/>
                <w:lang w:val="pt-BR"/>
              </w:rPr>
              <w:t>R$</w:t>
            </w:r>
            <w:r w:rsidR="00940D2C">
              <w:rPr>
                <w:rFonts w:ascii="Arial" w:hAnsi="Arial" w:cs="Arial"/>
                <w:spacing w:val="-1"/>
                <w:sz w:val="16"/>
                <w:szCs w:val="16"/>
                <w:lang w:val="pt-BR"/>
              </w:rPr>
              <w:t xml:space="preserve"> 18.696,66</w:t>
            </w:r>
          </w:p>
        </w:tc>
      </w:tr>
      <w:tr w:rsidR="00C359ED" w:rsidRPr="006679FE" w:rsidTr="006679FE">
        <w:trPr>
          <w:trHeight w:hRule="exact" w:val="633"/>
        </w:trPr>
        <w:tc>
          <w:tcPr>
            <w:tcW w:w="370" w:type="pct"/>
            <w:tcBorders>
              <w:top w:val="single" w:sz="5" w:space="0" w:color="000000"/>
              <w:left w:val="single" w:sz="5" w:space="0" w:color="000000"/>
              <w:bottom w:val="single" w:sz="5" w:space="0" w:color="000000"/>
              <w:right w:val="single" w:sz="5" w:space="0" w:color="000000"/>
            </w:tcBorders>
          </w:tcPr>
          <w:p w:rsidR="00C359ED" w:rsidRPr="006679FE" w:rsidRDefault="00C359ED" w:rsidP="00DE4F16">
            <w:pPr>
              <w:pStyle w:val="TableParagraph"/>
              <w:spacing w:before="120"/>
              <w:jc w:val="center"/>
              <w:rPr>
                <w:rFonts w:ascii="Arial" w:eastAsia="Times New Roman" w:hAnsi="Arial" w:cs="Arial"/>
                <w:sz w:val="16"/>
                <w:szCs w:val="16"/>
                <w:lang w:val="pt-BR"/>
              </w:rPr>
            </w:pPr>
            <w:r w:rsidRPr="006679FE">
              <w:rPr>
                <w:rFonts w:ascii="Arial" w:hAnsi="Arial" w:cs="Arial"/>
                <w:sz w:val="16"/>
                <w:szCs w:val="16"/>
                <w:lang w:val="pt-BR"/>
              </w:rPr>
              <w:t>1.1.6</w:t>
            </w:r>
          </w:p>
        </w:tc>
        <w:tc>
          <w:tcPr>
            <w:tcW w:w="2214" w:type="pct"/>
            <w:tcBorders>
              <w:top w:val="single" w:sz="5" w:space="0" w:color="000000"/>
              <w:left w:val="single" w:sz="5" w:space="0" w:color="000000"/>
              <w:bottom w:val="single" w:sz="5" w:space="0" w:color="000000"/>
              <w:right w:val="single" w:sz="5" w:space="0" w:color="000000"/>
            </w:tcBorders>
          </w:tcPr>
          <w:p w:rsidR="00C359ED" w:rsidRPr="006679FE" w:rsidRDefault="00C359ED" w:rsidP="00C66D0D">
            <w:pPr>
              <w:pStyle w:val="TableParagraph"/>
              <w:spacing w:before="120"/>
              <w:ind w:left="102" w:right="108"/>
              <w:rPr>
                <w:rFonts w:ascii="Arial" w:eastAsia="Times New Roman" w:hAnsi="Arial" w:cs="Arial"/>
                <w:sz w:val="16"/>
                <w:szCs w:val="16"/>
                <w:lang w:val="pt-BR"/>
              </w:rPr>
            </w:pPr>
            <w:r w:rsidRPr="006679FE">
              <w:rPr>
                <w:rFonts w:ascii="Arial" w:hAnsi="Arial" w:cs="Arial"/>
                <w:spacing w:val="-1"/>
                <w:sz w:val="16"/>
                <w:szCs w:val="16"/>
                <w:lang w:val="pt-BR"/>
              </w:rPr>
              <w:t>Licença de Uso, Suporte e Hospedagem Mensal do Software</w:t>
            </w:r>
          </w:p>
        </w:tc>
        <w:tc>
          <w:tcPr>
            <w:tcW w:w="585" w:type="pct"/>
            <w:tcBorders>
              <w:top w:val="single" w:sz="5" w:space="0" w:color="000000"/>
              <w:left w:val="single" w:sz="5" w:space="0" w:color="000000"/>
              <w:bottom w:val="single" w:sz="5" w:space="0" w:color="000000"/>
              <w:right w:val="single" w:sz="5" w:space="0" w:color="000000"/>
            </w:tcBorders>
          </w:tcPr>
          <w:p w:rsidR="00C359ED" w:rsidRPr="006679FE" w:rsidRDefault="00C359ED" w:rsidP="00C66D0D">
            <w:pPr>
              <w:pStyle w:val="TableParagraph"/>
              <w:spacing w:before="120"/>
              <w:ind w:left="102" w:right="108"/>
              <w:jc w:val="center"/>
              <w:rPr>
                <w:rFonts w:ascii="Arial" w:hAnsi="Arial" w:cs="Arial"/>
                <w:spacing w:val="-1"/>
                <w:sz w:val="16"/>
                <w:szCs w:val="16"/>
                <w:lang w:val="pt-BR"/>
              </w:rPr>
            </w:pPr>
            <w:r w:rsidRPr="006679FE">
              <w:rPr>
                <w:rFonts w:ascii="Arial" w:hAnsi="Arial" w:cs="Arial"/>
                <w:spacing w:val="-1"/>
                <w:sz w:val="16"/>
                <w:szCs w:val="16"/>
                <w:lang w:val="pt-BR"/>
              </w:rPr>
              <w:t>Mês</w:t>
            </w:r>
          </w:p>
        </w:tc>
        <w:tc>
          <w:tcPr>
            <w:tcW w:w="417" w:type="pct"/>
            <w:tcBorders>
              <w:top w:val="single" w:sz="5" w:space="0" w:color="000000"/>
              <w:left w:val="single" w:sz="5" w:space="0" w:color="000000"/>
              <w:bottom w:val="single" w:sz="5" w:space="0" w:color="000000"/>
              <w:right w:val="single" w:sz="5" w:space="0" w:color="000000"/>
            </w:tcBorders>
          </w:tcPr>
          <w:p w:rsidR="00C359ED" w:rsidRPr="006679FE" w:rsidRDefault="00C359ED" w:rsidP="00C66D0D">
            <w:pPr>
              <w:pStyle w:val="TableParagraph"/>
              <w:spacing w:before="120"/>
              <w:ind w:left="102" w:right="108"/>
              <w:jc w:val="center"/>
              <w:rPr>
                <w:rFonts w:ascii="Arial" w:hAnsi="Arial" w:cs="Arial"/>
                <w:spacing w:val="-1"/>
                <w:sz w:val="16"/>
                <w:szCs w:val="16"/>
                <w:lang w:val="pt-BR"/>
              </w:rPr>
            </w:pPr>
            <w:r w:rsidRPr="006679FE">
              <w:rPr>
                <w:rFonts w:ascii="Arial" w:hAnsi="Arial" w:cs="Arial"/>
                <w:spacing w:val="-1"/>
                <w:sz w:val="16"/>
                <w:szCs w:val="16"/>
                <w:lang w:val="pt-BR"/>
              </w:rPr>
              <w:t>12</w:t>
            </w:r>
          </w:p>
        </w:tc>
        <w:tc>
          <w:tcPr>
            <w:tcW w:w="751" w:type="pct"/>
            <w:tcBorders>
              <w:top w:val="single" w:sz="5" w:space="0" w:color="000000"/>
              <w:left w:val="single" w:sz="5" w:space="0" w:color="000000"/>
              <w:bottom w:val="single" w:sz="5" w:space="0" w:color="000000"/>
              <w:right w:val="single" w:sz="4" w:space="0" w:color="auto"/>
            </w:tcBorders>
          </w:tcPr>
          <w:p w:rsidR="00C359ED" w:rsidRPr="006679FE" w:rsidRDefault="00C359ED" w:rsidP="00E026B9">
            <w:pPr>
              <w:pStyle w:val="TableParagraph"/>
              <w:spacing w:before="200"/>
              <w:ind w:left="102" w:right="108"/>
              <w:jc w:val="center"/>
              <w:rPr>
                <w:rFonts w:ascii="Arial" w:hAnsi="Arial" w:cs="Arial"/>
                <w:spacing w:val="-1"/>
                <w:sz w:val="16"/>
                <w:szCs w:val="16"/>
                <w:lang w:val="pt-BR"/>
              </w:rPr>
            </w:pPr>
            <w:r w:rsidRPr="006679FE">
              <w:rPr>
                <w:rFonts w:ascii="Arial" w:hAnsi="Arial" w:cs="Arial"/>
                <w:spacing w:val="-1"/>
                <w:sz w:val="16"/>
                <w:szCs w:val="16"/>
                <w:lang w:val="pt-BR"/>
              </w:rPr>
              <w:t>R$</w:t>
            </w:r>
            <w:r w:rsidR="00E026B9">
              <w:rPr>
                <w:rFonts w:ascii="Arial" w:hAnsi="Arial" w:cs="Arial"/>
                <w:spacing w:val="-1"/>
                <w:sz w:val="16"/>
                <w:szCs w:val="16"/>
                <w:lang w:val="pt-BR"/>
              </w:rPr>
              <w:t xml:space="preserve"> 5.906,66</w:t>
            </w:r>
          </w:p>
        </w:tc>
        <w:tc>
          <w:tcPr>
            <w:tcW w:w="663" w:type="pct"/>
            <w:tcBorders>
              <w:top w:val="single" w:sz="5" w:space="0" w:color="000000"/>
              <w:left w:val="single" w:sz="4" w:space="0" w:color="auto"/>
              <w:bottom w:val="single" w:sz="5" w:space="0" w:color="000000"/>
              <w:right w:val="single" w:sz="5" w:space="0" w:color="000000"/>
            </w:tcBorders>
          </w:tcPr>
          <w:p w:rsidR="00C359ED" w:rsidRPr="006679FE" w:rsidRDefault="00C359ED" w:rsidP="00E026B9">
            <w:pPr>
              <w:pStyle w:val="TableParagraph"/>
              <w:spacing w:before="200"/>
              <w:ind w:right="108"/>
              <w:jc w:val="center"/>
              <w:rPr>
                <w:rFonts w:ascii="Arial" w:hAnsi="Arial" w:cs="Arial"/>
                <w:spacing w:val="-1"/>
                <w:sz w:val="16"/>
                <w:szCs w:val="16"/>
                <w:lang w:val="pt-BR"/>
              </w:rPr>
            </w:pPr>
            <w:r w:rsidRPr="006679FE">
              <w:rPr>
                <w:rFonts w:ascii="Arial" w:hAnsi="Arial" w:cs="Arial"/>
                <w:spacing w:val="-1"/>
                <w:sz w:val="16"/>
                <w:szCs w:val="16"/>
                <w:lang w:val="pt-BR"/>
              </w:rPr>
              <w:t>R$</w:t>
            </w:r>
            <w:r w:rsidR="00E026B9">
              <w:rPr>
                <w:rFonts w:ascii="Arial" w:hAnsi="Arial" w:cs="Arial"/>
                <w:spacing w:val="-1"/>
                <w:sz w:val="16"/>
                <w:szCs w:val="16"/>
                <w:lang w:val="pt-BR"/>
              </w:rPr>
              <w:t xml:space="preserve"> 70.800,00</w:t>
            </w:r>
          </w:p>
        </w:tc>
      </w:tr>
    </w:tbl>
    <w:p w:rsidR="00C359ED" w:rsidRPr="00400DF2" w:rsidRDefault="00C359ED" w:rsidP="00C359ED">
      <w:pPr>
        <w:pStyle w:val="Default"/>
        <w:jc w:val="both"/>
        <w:rPr>
          <w:rFonts w:ascii="Times New Roman" w:hAnsi="Times New Roman" w:cs="Times New Roman"/>
          <w:b/>
          <w:bCs/>
        </w:rPr>
      </w:pPr>
    </w:p>
    <w:p w:rsidR="00600F69" w:rsidRPr="00A4115D" w:rsidRDefault="00600F69" w:rsidP="00A4115D">
      <w:pPr>
        <w:spacing w:after="200" w:line="360" w:lineRule="auto"/>
        <w:rPr>
          <w:rFonts w:ascii="Arial" w:hAnsi="Arial" w:cs="Arial"/>
          <w:b/>
          <w:bCs/>
          <w:sz w:val="24"/>
          <w:szCs w:val="24"/>
          <w:lang w:val="pt-BR"/>
        </w:rPr>
      </w:pPr>
    </w:p>
    <w:p w:rsidR="00C359ED" w:rsidRPr="008456C3" w:rsidRDefault="00C359ED" w:rsidP="00305357">
      <w:pPr>
        <w:pStyle w:val="PargrafodaLista"/>
        <w:numPr>
          <w:ilvl w:val="0"/>
          <w:numId w:val="23"/>
        </w:numPr>
        <w:spacing w:after="200" w:line="360" w:lineRule="auto"/>
        <w:ind w:left="360"/>
        <w:rPr>
          <w:rFonts w:ascii="Arial" w:hAnsi="Arial" w:cs="Arial"/>
          <w:b/>
          <w:bCs/>
          <w:szCs w:val="24"/>
          <w:lang w:val="pt-BR"/>
        </w:rPr>
      </w:pPr>
      <w:r w:rsidRPr="008456C3">
        <w:rPr>
          <w:rFonts w:ascii="Arial" w:hAnsi="Arial" w:cs="Arial"/>
          <w:b/>
          <w:bCs/>
          <w:szCs w:val="24"/>
          <w:lang w:val="pt-BR"/>
        </w:rPr>
        <w:t>DA QUALIFICAÇÃO TÉCNICA</w:t>
      </w:r>
    </w:p>
    <w:p w:rsidR="00C359ED" w:rsidRPr="008456C3" w:rsidRDefault="00C359ED" w:rsidP="00A4115D">
      <w:pPr>
        <w:tabs>
          <w:tab w:val="left" w:pos="284"/>
        </w:tabs>
        <w:suppressAutoHyphens/>
        <w:spacing w:after="200" w:line="360" w:lineRule="auto"/>
        <w:jc w:val="both"/>
        <w:rPr>
          <w:rFonts w:ascii="Arial" w:hAnsi="Arial" w:cs="Arial"/>
          <w:szCs w:val="24"/>
          <w:lang w:val="pt-BR"/>
        </w:rPr>
      </w:pPr>
      <w:r w:rsidRPr="008456C3">
        <w:rPr>
          <w:rFonts w:ascii="Arial" w:hAnsi="Arial" w:cs="Arial"/>
          <w:szCs w:val="24"/>
          <w:lang w:val="pt-BR"/>
        </w:rPr>
        <w:t xml:space="preserve">Diante da descrição do objeto e da característica dos serviços a serem prestados, a licitante para ser declarada vencedora deverá apresentar para fins de habilitação: </w:t>
      </w:r>
    </w:p>
    <w:p w:rsidR="004878D6" w:rsidRPr="008456C3" w:rsidRDefault="004878D6" w:rsidP="00A4115D">
      <w:pPr>
        <w:tabs>
          <w:tab w:val="left" w:pos="284"/>
        </w:tabs>
        <w:suppressAutoHyphens/>
        <w:spacing w:after="200" w:line="360" w:lineRule="auto"/>
        <w:jc w:val="both"/>
        <w:rPr>
          <w:rFonts w:ascii="Arial" w:hAnsi="Arial" w:cs="Arial"/>
          <w:szCs w:val="24"/>
          <w:lang w:val="pt-BR"/>
        </w:rPr>
      </w:pPr>
    </w:p>
    <w:p w:rsidR="00C42DDB" w:rsidRPr="008456C3" w:rsidRDefault="00C359ED" w:rsidP="00305357">
      <w:pPr>
        <w:pStyle w:val="PargrafodaLista"/>
        <w:widowControl/>
        <w:numPr>
          <w:ilvl w:val="1"/>
          <w:numId w:val="23"/>
        </w:numPr>
        <w:tabs>
          <w:tab w:val="left" w:pos="284"/>
        </w:tabs>
        <w:suppressAutoHyphens/>
        <w:spacing w:after="200" w:line="360" w:lineRule="auto"/>
        <w:ind w:left="720"/>
        <w:jc w:val="both"/>
        <w:rPr>
          <w:rFonts w:ascii="Arial" w:hAnsi="Arial" w:cs="Arial"/>
          <w:b/>
          <w:szCs w:val="24"/>
          <w:lang w:val="pt-BR"/>
        </w:rPr>
      </w:pPr>
      <w:r w:rsidRPr="008456C3">
        <w:rPr>
          <w:rFonts w:ascii="Arial" w:hAnsi="Arial" w:cs="Arial"/>
          <w:b/>
          <w:szCs w:val="24"/>
          <w:lang w:val="pt-BR"/>
        </w:rPr>
        <w:t>Qualificação Técnica da Licitante</w:t>
      </w:r>
    </w:p>
    <w:p w:rsidR="00C359ED" w:rsidRPr="008456C3" w:rsidRDefault="00C359ED" w:rsidP="00305357">
      <w:pPr>
        <w:pStyle w:val="PargrafodaLista"/>
        <w:widowControl/>
        <w:numPr>
          <w:ilvl w:val="0"/>
          <w:numId w:val="30"/>
        </w:numPr>
        <w:tabs>
          <w:tab w:val="left" w:pos="426"/>
        </w:tabs>
        <w:suppressAutoHyphens/>
        <w:spacing w:after="200" w:line="360" w:lineRule="auto"/>
        <w:ind w:left="360"/>
        <w:jc w:val="both"/>
        <w:rPr>
          <w:rFonts w:ascii="Arial" w:hAnsi="Arial" w:cs="Arial"/>
          <w:b/>
          <w:szCs w:val="24"/>
          <w:lang w:val="pt-BR"/>
        </w:rPr>
      </w:pPr>
      <w:r w:rsidRPr="008456C3">
        <w:rPr>
          <w:rFonts w:ascii="Arial" w:hAnsi="Arial" w:cs="Arial"/>
          <w:b/>
          <w:szCs w:val="24"/>
          <w:lang w:val="pt-BR"/>
        </w:rPr>
        <w:t>Comprovação de aptidão para execuç</w:t>
      </w:r>
      <w:r w:rsidR="00C42DDB" w:rsidRPr="008456C3">
        <w:rPr>
          <w:rFonts w:ascii="Arial" w:hAnsi="Arial" w:cs="Arial"/>
          <w:b/>
          <w:szCs w:val="24"/>
          <w:lang w:val="pt-BR"/>
        </w:rPr>
        <w:t xml:space="preserve">ão do serviço de Implantação de </w:t>
      </w:r>
      <w:r w:rsidRPr="008456C3">
        <w:rPr>
          <w:rFonts w:ascii="Arial" w:hAnsi="Arial" w:cs="Arial"/>
          <w:b/>
          <w:szCs w:val="24"/>
          <w:lang w:val="pt-BR"/>
        </w:rPr>
        <w:t>Software de Gerenciamento de Processos Legislativo e Administrativo Eletrônico para o Poder Legislativo</w:t>
      </w:r>
      <w:r w:rsidRPr="008456C3">
        <w:rPr>
          <w:rFonts w:ascii="Arial" w:hAnsi="Arial" w:cs="Arial"/>
          <w:szCs w:val="24"/>
          <w:lang w:val="pt-BR"/>
        </w:rPr>
        <w:t>, utilizando Certificação Digital – ICP – Brasil,</w:t>
      </w:r>
      <w:r w:rsidRPr="008456C3">
        <w:rPr>
          <w:rFonts w:ascii="Arial" w:hAnsi="Arial" w:cs="Arial"/>
          <w:b/>
          <w:szCs w:val="24"/>
          <w:lang w:val="pt-BR"/>
        </w:rPr>
        <w:t xml:space="preserve"> </w:t>
      </w:r>
      <w:r w:rsidRPr="008456C3">
        <w:rPr>
          <w:rFonts w:ascii="Arial" w:hAnsi="Arial" w:cs="Arial"/>
          <w:szCs w:val="24"/>
          <w:lang w:val="pt-BR"/>
        </w:rPr>
        <w:t>mediante apresentação de declaração firmada por pessoas jurídicas públicas e/ou privadas que sendo clientes da licitante, atestem a capacidade da mesma para prestar o serviço do objeto ora licitado, em papel timbrado da empresa Contratante, em características, quantidades e prazo, assinado por seu representante legal, discriminando o teor da contratação, o número do contrato e os dados da empresa Contratada.</w:t>
      </w:r>
    </w:p>
    <w:p w:rsidR="00C359ED" w:rsidRPr="008456C3" w:rsidRDefault="00C359ED" w:rsidP="00305357">
      <w:pPr>
        <w:pStyle w:val="PargrafodaLista"/>
        <w:widowControl/>
        <w:numPr>
          <w:ilvl w:val="0"/>
          <w:numId w:val="28"/>
        </w:numPr>
        <w:spacing w:after="200" w:line="360" w:lineRule="auto"/>
        <w:ind w:left="357" w:hanging="357"/>
        <w:jc w:val="both"/>
        <w:rPr>
          <w:rFonts w:ascii="Arial" w:eastAsia="Times New Roman" w:hAnsi="Arial" w:cs="Arial"/>
          <w:szCs w:val="24"/>
          <w:lang w:val="pt-BR"/>
        </w:rPr>
      </w:pPr>
      <w:r w:rsidRPr="008456C3">
        <w:rPr>
          <w:rFonts w:ascii="Arial" w:eastAsia="Times New Roman" w:hAnsi="Arial" w:cs="Arial"/>
          <w:szCs w:val="24"/>
          <w:lang w:val="pt-BR"/>
        </w:rPr>
        <w:t>Endereço eletrônico do software publicado na Web;</w:t>
      </w:r>
    </w:p>
    <w:p w:rsidR="005D63A4" w:rsidRPr="008456C3" w:rsidRDefault="00C359ED" w:rsidP="00305357">
      <w:pPr>
        <w:pStyle w:val="PargrafodaLista"/>
        <w:widowControl/>
        <w:numPr>
          <w:ilvl w:val="0"/>
          <w:numId w:val="28"/>
        </w:numPr>
        <w:spacing w:after="200" w:line="360" w:lineRule="auto"/>
        <w:ind w:left="357" w:hanging="357"/>
        <w:jc w:val="both"/>
        <w:rPr>
          <w:rFonts w:ascii="Arial" w:eastAsia="Times New Roman" w:hAnsi="Arial" w:cs="Arial"/>
          <w:lang w:val="pt-BR"/>
        </w:rPr>
      </w:pPr>
      <w:r w:rsidRPr="008456C3">
        <w:rPr>
          <w:rFonts w:ascii="Arial" w:eastAsia="Times New Roman" w:hAnsi="Arial" w:cs="Arial"/>
          <w:szCs w:val="24"/>
          <w:lang w:val="pt-BR"/>
        </w:rPr>
        <w:t xml:space="preserve">Fazer menção que o software implantado contemplou os módulos de: Gerenciamento de Processos Eletrônicos, para as áreas legislativa e administrativa, com utilização de Certificação Digital, nos mesmos termos do objeto descrito neste </w:t>
      </w:r>
      <w:r w:rsidRPr="008456C3">
        <w:rPr>
          <w:rFonts w:ascii="Arial" w:eastAsia="Times New Roman" w:hAnsi="Arial" w:cs="Arial"/>
          <w:lang w:val="pt-BR"/>
        </w:rPr>
        <w:t>Termo de Referência.</w:t>
      </w:r>
    </w:p>
    <w:p w:rsidR="00C359ED" w:rsidRPr="008456C3" w:rsidRDefault="00C359ED" w:rsidP="00305357">
      <w:pPr>
        <w:pStyle w:val="PargrafodaLista"/>
        <w:widowControl/>
        <w:numPr>
          <w:ilvl w:val="0"/>
          <w:numId w:val="29"/>
        </w:numPr>
        <w:spacing w:after="200" w:line="360" w:lineRule="auto"/>
        <w:ind w:left="360"/>
        <w:jc w:val="both"/>
        <w:rPr>
          <w:rFonts w:ascii="Arial" w:eastAsia="Times New Roman" w:hAnsi="Arial" w:cs="Arial"/>
          <w:lang w:val="pt-BR"/>
        </w:rPr>
      </w:pPr>
      <w:r w:rsidRPr="008456C3">
        <w:rPr>
          <w:rFonts w:ascii="Arial" w:hAnsi="Arial" w:cs="Arial"/>
          <w:b/>
          <w:lang w:val="pt-BR"/>
        </w:rPr>
        <w:t>Comprovação de aptidão para execução do serviço de Modelagem de Processos de Negócios BPMN 2.0</w:t>
      </w:r>
      <w:r w:rsidRPr="008456C3">
        <w:rPr>
          <w:rFonts w:ascii="Arial" w:eastAsia="Calibri" w:hAnsi="Arial" w:cs="Arial"/>
          <w:lang w:val="pt-BR"/>
        </w:rPr>
        <w:t xml:space="preserve">, </w:t>
      </w:r>
      <w:r w:rsidRPr="008456C3">
        <w:rPr>
          <w:rFonts w:ascii="Arial" w:hAnsi="Arial" w:cs="Arial"/>
          <w:lang w:val="pt-BR"/>
        </w:rPr>
        <w:t xml:space="preserve">mediante apresentação de declaração firmada </w:t>
      </w:r>
      <w:r w:rsidRPr="008456C3">
        <w:rPr>
          <w:rFonts w:ascii="Arial" w:hAnsi="Arial" w:cs="Arial"/>
          <w:lang w:val="pt-BR"/>
        </w:rPr>
        <w:lastRenderedPageBreak/>
        <w:t>por pessoas jurídicas públicas e/ou privadas que sendo clientes da licitante, atestem a capacidade da mesma para prestar o serviço do objeto ora licitado, em papel timbrado da empresa Contratante, em características, quantidades e prazo, assinado por seu representante legal, discriminando o teor da contratação, o número do contrato e os dados da empresa Contratada;</w:t>
      </w:r>
    </w:p>
    <w:p w:rsidR="00C359ED" w:rsidRPr="008456C3" w:rsidRDefault="00C359ED" w:rsidP="00305357">
      <w:pPr>
        <w:pStyle w:val="PargrafodaLista"/>
        <w:numPr>
          <w:ilvl w:val="0"/>
          <w:numId w:val="29"/>
        </w:numPr>
        <w:spacing w:after="200" w:line="360" w:lineRule="auto"/>
        <w:ind w:left="360"/>
        <w:jc w:val="both"/>
        <w:rPr>
          <w:rFonts w:ascii="Arial" w:hAnsi="Arial" w:cs="Arial"/>
          <w:lang w:val="pt-BR"/>
        </w:rPr>
      </w:pPr>
      <w:r w:rsidRPr="008456C3">
        <w:rPr>
          <w:rFonts w:ascii="Arial" w:hAnsi="Arial" w:cs="Arial"/>
          <w:b/>
          <w:lang w:val="pt-BR"/>
        </w:rPr>
        <w:t xml:space="preserve">Comprovação de aptidão da LICITANTE em prestação de Serviços </w:t>
      </w:r>
      <w:r w:rsidRPr="008456C3">
        <w:rPr>
          <w:rFonts w:ascii="Arial" w:hAnsi="Arial" w:cs="Arial"/>
          <w:b/>
          <w:w w:val="95"/>
          <w:lang w:val="pt-BR"/>
        </w:rPr>
        <w:t>Fornecimento</w:t>
      </w:r>
      <w:r w:rsidRPr="008456C3">
        <w:rPr>
          <w:rFonts w:ascii="Arial" w:hAnsi="Arial" w:cs="Arial"/>
          <w:b/>
          <w:spacing w:val="-33"/>
          <w:w w:val="95"/>
          <w:lang w:val="pt-BR"/>
        </w:rPr>
        <w:t xml:space="preserve"> </w:t>
      </w:r>
      <w:r w:rsidRPr="008456C3">
        <w:rPr>
          <w:rFonts w:ascii="Arial" w:hAnsi="Arial" w:cs="Arial"/>
          <w:b/>
          <w:w w:val="95"/>
          <w:lang w:val="pt-BR"/>
        </w:rPr>
        <w:t>de</w:t>
      </w:r>
      <w:r w:rsidRPr="008456C3">
        <w:rPr>
          <w:rFonts w:ascii="Arial" w:hAnsi="Arial" w:cs="Arial"/>
          <w:b/>
          <w:spacing w:val="-33"/>
          <w:w w:val="95"/>
          <w:lang w:val="pt-BR"/>
        </w:rPr>
        <w:t xml:space="preserve"> </w:t>
      </w:r>
      <w:r w:rsidRPr="008456C3">
        <w:rPr>
          <w:rFonts w:ascii="Arial" w:hAnsi="Arial" w:cs="Arial"/>
          <w:b/>
          <w:w w:val="95"/>
          <w:lang w:val="pt-BR"/>
        </w:rPr>
        <w:t>Aplicativo</w:t>
      </w:r>
      <w:r w:rsidRPr="008456C3">
        <w:rPr>
          <w:rFonts w:ascii="Arial" w:hAnsi="Arial" w:cs="Arial"/>
          <w:b/>
          <w:spacing w:val="-32"/>
          <w:w w:val="95"/>
          <w:lang w:val="pt-BR"/>
        </w:rPr>
        <w:t xml:space="preserve"> </w:t>
      </w:r>
      <w:r w:rsidRPr="008456C3">
        <w:rPr>
          <w:rFonts w:ascii="Arial" w:hAnsi="Arial" w:cs="Arial"/>
          <w:b/>
          <w:w w:val="95"/>
          <w:lang w:val="pt-BR"/>
        </w:rPr>
        <w:t>Mobile</w:t>
      </w:r>
      <w:r w:rsidRPr="008456C3">
        <w:rPr>
          <w:rFonts w:ascii="Arial" w:hAnsi="Arial" w:cs="Arial"/>
          <w:w w:val="95"/>
          <w:lang w:val="pt-BR"/>
        </w:rPr>
        <w:t>,</w:t>
      </w:r>
      <w:r w:rsidRPr="008456C3">
        <w:rPr>
          <w:rFonts w:ascii="Arial" w:hAnsi="Arial" w:cs="Arial"/>
          <w:spacing w:val="-33"/>
          <w:w w:val="95"/>
          <w:lang w:val="pt-BR"/>
        </w:rPr>
        <w:t xml:space="preserve"> </w:t>
      </w:r>
      <w:r w:rsidRPr="008456C3">
        <w:rPr>
          <w:rFonts w:ascii="Arial" w:hAnsi="Arial" w:cs="Arial"/>
          <w:w w:val="95"/>
          <w:lang w:val="pt-BR"/>
        </w:rPr>
        <w:t>devendo</w:t>
      </w:r>
      <w:r w:rsidRPr="008456C3">
        <w:rPr>
          <w:rFonts w:ascii="Arial" w:hAnsi="Arial" w:cs="Arial"/>
          <w:spacing w:val="-34"/>
          <w:w w:val="95"/>
          <w:lang w:val="pt-BR"/>
        </w:rPr>
        <w:t xml:space="preserve"> </w:t>
      </w:r>
      <w:r w:rsidRPr="008456C3">
        <w:rPr>
          <w:rFonts w:ascii="Arial" w:hAnsi="Arial" w:cs="Arial"/>
          <w:w w:val="95"/>
          <w:lang w:val="pt-BR"/>
        </w:rPr>
        <w:t>conter</w:t>
      </w:r>
      <w:r w:rsidRPr="008456C3">
        <w:rPr>
          <w:rFonts w:ascii="Arial" w:hAnsi="Arial" w:cs="Arial"/>
          <w:spacing w:val="-34"/>
          <w:w w:val="95"/>
          <w:lang w:val="pt-BR"/>
        </w:rPr>
        <w:t xml:space="preserve"> </w:t>
      </w:r>
      <w:r w:rsidRPr="008456C3">
        <w:rPr>
          <w:rFonts w:ascii="Arial" w:hAnsi="Arial" w:cs="Arial"/>
          <w:w w:val="95"/>
          <w:lang w:val="pt-BR"/>
        </w:rPr>
        <w:t>o</w:t>
      </w:r>
      <w:r w:rsidRPr="008456C3">
        <w:rPr>
          <w:rFonts w:ascii="Arial" w:hAnsi="Arial" w:cs="Arial"/>
          <w:spacing w:val="-33"/>
          <w:w w:val="95"/>
          <w:lang w:val="pt-BR"/>
        </w:rPr>
        <w:t xml:space="preserve"> </w:t>
      </w:r>
      <w:r w:rsidRPr="008456C3">
        <w:rPr>
          <w:rFonts w:ascii="Arial" w:hAnsi="Arial" w:cs="Arial"/>
          <w:w w:val="95"/>
          <w:lang w:val="pt-BR"/>
        </w:rPr>
        <w:t>nome</w:t>
      </w:r>
      <w:r w:rsidRPr="008456C3">
        <w:rPr>
          <w:rFonts w:ascii="Arial" w:hAnsi="Arial" w:cs="Arial"/>
          <w:spacing w:val="-33"/>
          <w:w w:val="95"/>
          <w:lang w:val="pt-BR"/>
        </w:rPr>
        <w:t xml:space="preserve"> </w:t>
      </w:r>
      <w:r w:rsidRPr="008456C3">
        <w:rPr>
          <w:rFonts w:ascii="Arial" w:hAnsi="Arial" w:cs="Arial"/>
          <w:w w:val="95"/>
          <w:lang w:val="pt-BR"/>
        </w:rPr>
        <w:t>do</w:t>
      </w:r>
      <w:r w:rsidRPr="008456C3">
        <w:rPr>
          <w:rFonts w:ascii="Arial" w:hAnsi="Arial" w:cs="Arial"/>
          <w:spacing w:val="-34"/>
          <w:w w:val="95"/>
          <w:lang w:val="pt-BR"/>
        </w:rPr>
        <w:t xml:space="preserve"> </w:t>
      </w:r>
      <w:r w:rsidRPr="008456C3">
        <w:rPr>
          <w:rFonts w:ascii="Arial" w:hAnsi="Arial" w:cs="Arial"/>
          <w:w w:val="95"/>
          <w:lang w:val="pt-BR"/>
        </w:rPr>
        <w:t>aplicativo</w:t>
      </w:r>
      <w:r w:rsidRPr="008456C3">
        <w:rPr>
          <w:rFonts w:ascii="Arial" w:hAnsi="Arial" w:cs="Arial"/>
          <w:spacing w:val="-34"/>
          <w:w w:val="95"/>
          <w:lang w:val="pt-BR"/>
        </w:rPr>
        <w:t xml:space="preserve"> </w:t>
      </w:r>
      <w:r w:rsidRPr="008456C3">
        <w:rPr>
          <w:rFonts w:ascii="Arial" w:hAnsi="Arial" w:cs="Arial"/>
          <w:w w:val="95"/>
          <w:lang w:val="pt-BR"/>
        </w:rPr>
        <w:t>publicado</w:t>
      </w:r>
      <w:r w:rsidRPr="008456C3">
        <w:rPr>
          <w:rFonts w:ascii="Arial" w:hAnsi="Arial" w:cs="Arial"/>
          <w:spacing w:val="-33"/>
          <w:w w:val="95"/>
          <w:lang w:val="pt-BR"/>
        </w:rPr>
        <w:t xml:space="preserve"> </w:t>
      </w:r>
      <w:r w:rsidRPr="008456C3">
        <w:rPr>
          <w:rFonts w:ascii="Arial" w:hAnsi="Arial" w:cs="Arial"/>
          <w:w w:val="95"/>
          <w:lang w:val="pt-BR"/>
        </w:rPr>
        <w:t>nas</w:t>
      </w:r>
      <w:r w:rsidRPr="008456C3">
        <w:rPr>
          <w:rFonts w:ascii="Arial" w:hAnsi="Arial" w:cs="Arial"/>
          <w:spacing w:val="-34"/>
          <w:w w:val="95"/>
          <w:lang w:val="pt-BR"/>
        </w:rPr>
        <w:t xml:space="preserve"> </w:t>
      </w:r>
      <w:r w:rsidRPr="008456C3">
        <w:rPr>
          <w:rFonts w:ascii="Arial" w:hAnsi="Arial" w:cs="Arial"/>
          <w:w w:val="95"/>
          <w:lang w:val="pt-BR"/>
        </w:rPr>
        <w:t>lojas</w:t>
      </w:r>
      <w:r w:rsidRPr="008456C3">
        <w:rPr>
          <w:rFonts w:ascii="Arial" w:hAnsi="Arial" w:cs="Arial"/>
          <w:spacing w:val="-34"/>
          <w:w w:val="95"/>
          <w:lang w:val="pt-BR"/>
        </w:rPr>
        <w:t xml:space="preserve"> </w:t>
      </w:r>
      <w:r w:rsidRPr="008456C3">
        <w:rPr>
          <w:rFonts w:ascii="Arial" w:hAnsi="Arial" w:cs="Arial"/>
          <w:w w:val="95"/>
          <w:lang w:val="pt-BR"/>
        </w:rPr>
        <w:t>da</w:t>
      </w:r>
      <w:r w:rsidRPr="008456C3">
        <w:rPr>
          <w:rFonts w:ascii="Arial" w:hAnsi="Arial" w:cs="Arial"/>
          <w:spacing w:val="-34"/>
          <w:w w:val="95"/>
          <w:lang w:val="pt-BR"/>
        </w:rPr>
        <w:t xml:space="preserve"> </w:t>
      </w:r>
      <w:proofErr w:type="spellStart"/>
      <w:r w:rsidRPr="008456C3">
        <w:rPr>
          <w:rFonts w:ascii="Arial" w:hAnsi="Arial" w:cs="Arial"/>
          <w:spacing w:val="-3"/>
          <w:w w:val="95"/>
          <w:lang w:val="pt-BR"/>
        </w:rPr>
        <w:t>app</w:t>
      </w:r>
      <w:proofErr w:type="spellEnd"/>
      <w:r w:rsidRPr="008456C3">
        <w:rPr>
          <w:rFonts w:ascii="Arial" w:hAnsi="Arial" w:cs="Arial"/>
          <w:spacing w:val="-3"/>
          <w:w w:val="95"/>
          <w:lang w:val="pt-BR"/>
        </w:rPr>
        <w:t xml:space="preserve"> </w:t>
      </w:r>
      <w:proofErr w:type="spellStart"/>
      <w:r w:rsidRPr="008456C3">
        <w:rPr>
          <w:rFonts w:ascii="Arial" w:hAnsi="Arial" w:cs="Arial"/>
          <w:lang w:val="pt-BR"/>
        </w:rPr>
        <w:t>store</w:t>
      </w:r>
      <w:proofErr w:type="spellEnd"/>
      <w:r w:rsidRPr="008456C3">
        <w:rPr>
          <w:rFonts w:ascii="Arial" w:hAnsi="Arial" w:cs="Arial"/>
          <w:spacing w:val="-10"/>
          <w:lang w:val="pt-BR"/>
        </w:rPr>
        <w:t xml:space="preserve"> </w:t>
      </w:r>
      <w:r w:rsidRPr="008456C3">
        <w:rPr>
          <w:rFonts w:ascii="Arial" w:hAnsi="Arial" w:cs="Arial"/>
          <w:lang w:val="pt-BR"/>
        </w:rPr>
        <w:t>e</w:t>
      </w:r>
      <w:r w:rsidRPr="008456C3">
        <w:rPr>
          <w:rFonts w:ascii="Arial" w:hAnsi="Arial" w:cs="Arial"/>
          <w:spacing w:val="-10"/>
          <w:lang w:val="pt-BR"/>
        </w:rPr>
        <w:t xml:space="preserve"> </w:t>
      </w:r>
      <w:proofErr w:type="spellStart"/>
      <w:r w:rsidRPr="008456C3">
        <w:rPr>
          <w:rFonts w:ascii="Arial" w:hAnsi="Arial" w:cs="Arial"/>
          <w:lang w:val="pt-BR"/>
        </w:rPr>
        <w:t>google</w:t>
      </w:r>
      <w:proofErr w:type="spellEnd"/>
      <w:r w:rsidRPr="008456C3">
        <w:rPr>
          <w:rFonts w:ascii="Arial" w:hAnsi="Arial" w:cs="Arial"/>
          <w:spacing w:val="-11"/>
          <w:lang w:val="pt-BR"/>
        </w:rPr>
        <w:t xml:space="preserve"> </w:t>
      </w:r>
      <w:r w:rsidRPr="008456C3">
        <w:rPr>
          <w:rFonts w:ascii="Arial" w:hAnsi="Arial" w:cs="Arial"/>
          <w:lang w:val="pt-BR"/>
        </w:rPr>
        <w:t>play</w:t>
      </w:r>
      <w:r w:rsidRPr="008456C3">
        <w:rPr>
          <w:rFonts w:ascii="Arial" w:hAnsi="Arial" w:cs="Arial"/>
          <w:spacing w:val="-11"/>
          <w:lang w:val="pt-BR"/>
        </w:rPr>
        <w:t xml:space="preserve"> </w:t>
      </w:r>
      <w:proofErr w:type="spellStart"/>
      <w:r w:rsidRPr="008456C3">
        <w:rPr>
          <w:rFonts w:ascii="Arial" w:hAnsi="Arial" w:cs="Arial"/>
          <w:lang w:val="pt-BR"/>
        </w:rPr>
        <w:t>store</w:t>
      </w:r>
      <w:proofErr w:type="spellEnd"/>
      <w:r w:rsidRPr="008456C3">
        <w:rPr>
          <w:rFonts w:ascii="Arial" w:hAnsi="Arial" w:cs="Arial"/>
          <w:lang w:val="pt-BR"/>
        </w:rPr>
        <w:t>,</w:t>
      </w:r>
      <w:r w:rsidRPr="008456C3">
        <w:rPr>
          <w:rFonts w:ascii="Arial" w:hAnsi="Arial" w:cs="Arial"/>
          <w:spacing w:val="-10"/>
          <w:lang w:val="pt-BR"/>
        </w:rPr>
        <w:t xml:space="preserve"> </w:t>
      </w:r>
      <w:r w:rsidRPr="008456C3">
        <w:rPr>
          <w:rFonts w:ascii="Arial" w:hAnsi="Arial" w:cs="Arial"/>
          <w:lang w:val="pt-BR"/>
        </w:rPr>
        <w:t>devendo</w:t>
      </w:r>
      <w:r w:rsidRPr="008456C3">
        <w:rPr>
          <w:rFonts w:ascii="Arial" w:hAnsi="Arial" w:cs="Arial"/>
          <w:spacing w:val="-10"/>
          <w:lang w:val="pt-BR"/>
        </w:rPr>
        <w:t xml:space="preserve"> </w:t>
      </w:r>
      <w:r w:rsidRPr="008456C3">
        <w:rPr>
          <w:rFonts w:ascii="Arial" w:hAnsi="Arial" w:cs="Arial"/>
          <w:lang w:val="pt-BR"/>
        </w:rPr>
        <w:t>o</w:t>
      </w:r>
      <w:r w:rsidRPr="008456C3">
        <w:rPr>
          <w:rFonts w:ascii="Arial" w:hAnsi="Arial" w:cs="Arial"/>
          <w:spacing w:val="-10"/>
          <w:lang w:val="pt-BR"/>
        </w:rPr>
        <w:t xml:space="preserve"> </w:t>
      </w:r>
      <w:r w:rsidRPr="008456C3">
        <w:rPr>
          <w:rFonts w:ascii="Arial" w:hAnsi="Arial" w:cs="Arial"/>
          <w:lang w:val="pt-BR"/>
        </w:rPr>
        <w:t>documento</w:t>
      </w:r>
      <w:r w:rsidRPr="008456C3">
        <w:rPr>
          <w:rFonts w:ascii="Arial" w:hAnsi="Arial" w:cs="Arial"/>
          <w:spacing w:val="-10"/>
          <w:lang w:val="pt-BR"/>
        </w:rPr>
        <w:t xml:space="preserve"> </w:t>
      </w:r>
      <w:r w:rsidRPr="008456C3">
        <w:rPr>
          <w:rFonts w:ascii="Arial" w:hAnsi="Arial" w:cs="Arial"/>
          <w:lang w:val="pt-BR"/>
        </w:rPr>
        <w:t>fazer</w:t>
      </w:r>
      <w:r w:rsidRPr="008456C3">
        <w:rPr>
          <w:rFonts w:ascii="Arial" w:hAnsi="Arial" w:cs="Arial"/>
          <w:spacing w:val="-11"/>
          <w:lang w:val="pt-BR"/>
        </w:rPr>
        <w:t xml:space="preserve"> </w:t>
      </w:r>
      <w:r w:rsidRPr="008456C3">
        <w:rPr>
          <w:rFonts w:ascii="Arial" w:hAnsi="Arial" w:cs="Arial"/>
          <w:lang w:val="pt-BR"/>
        </w:rPr>
        <w:t>menção</w:t>
      </w:r>
      <w:r w:rsidRPr="008456C3">
        <w:rPr>
          <w:rFonts w:ascii="Arial" w:hAnsi="Arial" w:cs="Arial"/>
          <w:spacing w:val="-9"/>
          <w:lang w:val="pt-BR"/>
        </w:rPr>
        <w:t xml:space="preserve"> </w:t>
      </w:r>
      <w:r w:rsidRPr="008456C3">
        <w:rPr>
          <w:rFonts w:ascii="Arial" w:hAnsi="Arial" w:cs="Arial"/>
          <w:lang w:val="pt-BR"/>
        </w:rPr>
        <w:t>ao(s)</w:t>
      </w:r>
      <w:r w:rsidRPr="008456C3">
        <w:rPr>
          <w:rFonts w:ascii="Arial" w:hAnsi="Arial" w:cs="Arial"/>
          <w:spacing w:val="-11"/>
          <w:lang w:val="pt-BR"/>
        </w:rPr>
        <w:t xml:space="preserve"> </w:t>
      </w:r>
      <w:r w:rsidRPr="008456C3">
        <w:rPr>
          <w:rFonts w:ascii="Arial" w:hAnsi="Arial" w:cs="Arial"/>
          <w:lang w:val="pt-BR"/>
        </w:rPr>
        <w:t>software(s)</w:t>
      </w:r>
      <w:r w:rsidRPr="008456C3">
        <w:rPr>
          <w:rFonts w:ascii="Arial" w:hAnsi="Arial" w:cs="Arial"/>
          <w:spacing w:val="-9"/>
          <w:lang w:val="pt-BR"/>
        </w:rPr>
        <w:t xml:space="preserve"> </w:t>
      </w:r>
      <w:r w:rsidRPr="008456C3">
        <w:rPr>
          <w:rFonts w:ascii="Arial" w:hAnsi="Arial" w:cs="Arial"/>
          <w:lang w:val="pt-BR"/>
        </w:rPr>
        <w:t>de:</w:t>
      </w:r>
      <w:r w:rsidRPr="008456C3">
        <w:rPr>
          <w:rFonts w:ascii="Arial" w:hAnsi="Arial" w:cs="Arial"/>
          <w:spacing w:val="-10"/>
          <w:lang w:val="pt-BR"/>
        </w:rPr>
        <w:t xml:space="preserve"> </w:t>
      </w:r>
      <w:r w:rsidRPr="008456C3">
        <w:rPr>
          <w:rFonts w:ascii="Arial" w:hAnsi="Arial" w:cs="Arial"/>
          <w:lang w:val="pt-BR"/>
        </w:rPr>
        <w:t>Aplicativo Móbile</w:t>
      </w:r>
      <w:r w:rsidRPr="008456C3">
        <w:rPr>
          <w:rFonts w:ascii="Arial" w:hAnsi="Arial" w:cs="Arial"/>
          <w:spacing w:val="-19"/>
          <w:lang w:val="pt-BR"/>
        </w:rPr>
        <w:t xml:space="preserve"> </w:t>
      </w:r>
      <w:r w:rsidRPr="008456C3">
        <w:rPr>
          <w:rFonts w:ascii="Arial" w:hAnsi="Arial" w:cs="Arial"/>
          <w:lang w:val="pt-BR"/>
        </w:rPr>
        <w:t>integrado</w:t>
      </w:r>
      <w:r w:rsidRPr="008456C3">
        <w:rPr>
          <w:rFonts w:ascii="Arial" w:hAnsi="Arial" w:cs="Arial"/>
          <w:spacing w:val="-17"/>
          <w:lang w:val="pt-BR"/>
        </w:rPr>
        <w:t xml:space="preserve"> </w:t>
      </w:r>
      <w:r w:rsidRPr="008456C3">
        <w:rPr>
          <w:rFonts w:ascii="Arial" w:hAnsi="Arial" w:cs="Arial"/>
          <w:lang w:val="pt-BR"/>
        </w:rPr>
        <w:t>ao</w:t>
      </w:r>
      <w:r w:rsidRPr="008456C3">
        <w:rPr>
          <w:rFonts w:ascii="Arial" w:hAnsi="Arial" w:cs="Arial"/>
          <w:spacing w:val="-16"/>
          <w:lang w:val="pt-BR"/>
        </w:rPr>
        <w:t xml:space="preserve"> </w:t>
      </w:r>
      <w:r w:rsidRPr="008456C3">
        <w:rPr>
          <w:rFonts w:ascii="Arial" w:hAnsi="Arial" w:cs="Arial"/>
          <w:lang w:val="pt-BR"/>
        </w:rPr>
        <w:t>Sistema</w:t>
      </w:r>
      <w:r w:rsidRPr="008456C3">
        <w:rPr>
          <w:rFonts w:ascii="Arial" w:hAnsi="Arial" w:cs="Arial"/>
          <w:spacing w:val="-17"/>
          <w:lang w:val="pt-BR"/>
        </w:rPr>
        <w:t xml:space="preserve"> </w:t>
      </w:r>
      <w:r w:rsidRPr="008456C3">
        <w:rPr>
          <w:rFonts w:ascii="Arial" w:hAnsi="Arial" w:cs="Arial"/>
          <w:lang w:val="pt-BR"/>
        </w:rPr>
        <w:t>de</w:t>
      </w:r>
      <w:r w:rsidRPr="008456C3">
        <w:rPr>
          <w:rFonts w:ascii="Arial" w:hAnsi="Arial" w:cs="Arial"/>
          <w:spacing w:val="-19"/>
          <w:lang w:val="pt-BR"/>
        </w:rPr>
        <w:t xml:space="preserve"> </w:t>
      </w:r>
      <w:r w:rsidRPr="008456C3">
        <w:rPr>
          <w:rFonts w:ascii="Arial" w:hAnsi="Arial" w:cs="Arial"/>
          <w:lang w:val="pt-BR"/>
        </w:rPr>
        <w:t>Processo</w:t>
      </w:r>
      <w:r w:rsidRPr="008456C3">
        <w:rPr>
          <w:rFonts w:ascii="Arial" w:hAnsi="Arial" w:cs="Arial"/>
          <w:spacing w:val="-16"/>
          <w:lang w:val="pt-BR"/>
        </w:rPr>
        <w:t xml:space="preserve"> </w:t>
      </w:r>
      <w:r w:rsidRPr="008456C3">
        <w:rPr>
          <w:rFonts w:ascii="Arial" w:hAnsi="Arial" w:cs="Arial"/>
          <w:lang w:val="pt-BR"/>
        </w:rPr>
        <w:t>Eletrônico</w:t>
      </w:r>
      <w:r w:rsidRPr="008456C3">
        <w:rPr>
          <w:rFonts w:ascii="Arial" w:hAnsi="Arial" w:cs="Arial"/>
          <w:spacing w:val="-18"/>
          <w:lang w:val="pt-BR"/>
        </w:rPr>
        <w:t xml:space="preserve"> </w:t>
      </w:r>
      <w:r w:rsidRPr="008456C3">
        <w:rPr>
          <w:rFonts w:ascii="Arial" w:hAnsi="Arial" w:cs="Arial"/>
          <w:lang w:val="pt-BR"/>
        </w:rPr>
        <w:t>Web;</w:t>
      </w:r>
    </w:p>
    <w:p w:rsidR="00C359ED" w:rsidRPr="008456C3" w:rsidRDefault="00C359ED" w:rsidP="00A4115D">
      <w:pPr>
        <w:widowControl/>
        <w:tabs>
          <w:tab w:val="left" w:pos="142"/>
          <w:tab w:val="left" w:pos="284"/>
          <w:tab w:val="left" w:pos="993"/>
        </w:tabs>
        <w:suppressAutoHyphens/>
        <w:spacing w:after="200" w:line="360" w:lineRule="auto"/>
        <w:ind w:right="611"/>
        <w:jc w:val="both"/>
        <w:rPr>
          <w:rFonts w:ascii="Arial" w:hAnsi="Arial" w:cs="Arial"/>
          <w:lang w:val="pt-BR"/>
        </w:rPr>
      </w:pPr>
    </w:p>
    <w:p w:rsidR="00C359ED" w:rsidRPr="008456C3" w:rsidRDefault="00C359ED" w:rsidP="00305357">
      <w:pPr>
        <w:pStyle w:val="PargrafodaLista"/>
        <w:widowControl/>
        <w:numPr>
          <w:ilvl w:val="1"/>
          <w:numId w:val="23"/>
        </w:numPr>
        <w:suppressAutoHyphens/>
        <w:spacing w:after="200" w:line="360" w:lineRule="auto"/>
        <w:ind w:left="720"/>
        <w:jc w:val="both"/>
        <w:rPr>
          <w:rFonts w:ascii="Arial" w:hAnsi="Arial" w:cs="Arial"/>
          <w:b/>
          <w:lang w:val="pt-BR"/>
        </w:rPr>
      </w:pPr>
      <w:r w:rsidRPr="008456C3">
        <w:rPr>
          <w:rFonts w:ascii="Arial" w:hAnsi="Arial" w:cs="Arial"/>
          <w:b/>
          <w:lang w:val="pt-BR"/>
        </w:rPr>
        <w:t>Qualificação da Equipe Técnica</w:t>
      </w:r>
    </w:p>
    <w:p w:rsidR="007A686A" w:rsidRPr="008456C3" w:rsidRDefault="00C359ED" w:rsidP="007A686A">
      <w:pPr>
        <w:tabs>
          <w:tab w:val="left" w:pos="284"/>
        </w:tabs>
        <w:suppressAutoHyphens/>
        <w:spacing w:after="200" w:line="360" w:lineRule="auto"/>
        <w:ind w:right="611"/>
        <w:jc w:val="both"/>
        <w:rPr>
          <w:rFonts w:ascii="Arial" w:hAnsi="Arial" w:cs="Arial"/>
          <w:lang w:val="pt-BR"/>
        </w:rPr>
      </w:pPr>
      <w:r w:rsidRPr="008456C3">
        <w:rPr>
          <w:rFonts w:ascii="Arial" w:hAnsi="Arial" w:cs="Arial"/>
          <w:lang w:val="pt-BR"/>
        </w:rPr>
        <w:t>No ato da assinatura do contrato, a Licitante deverá comprovar por meio de documentos, que possui em seu quadro funcional os profissionais abaixo relacionados, apresentando ainda o currículo com o detalhamento da experiência profissional, em atendimento aos requisitos especificados e atestado comprovando a experiência profissional da função a ser executada nesta contratação:</w:t>
      </w:r>
    </w:p>
    <w:p w:rsidR="00C359ED" w:rsidRPr="008456C3" w:rsidRDefault="00C359ED" w:rsidP="00305357">
      <w:pPr>
        <w:pStyle w:val="PargrafodaLista"/>
        <w:numPr>
          <w:ilvl w:val="0"/>
          <w:numId w:val="24"/>
        </w:numPr>
        <w:tabs>
          <w:tab w:val="left" w:pos="284"/>
        </w:tabs>
        <w:suppressAutoHyphens/>
        <w:spacing w:after="200" w:line="360" w:lineRule="auto"/>
        <w:ind w:left="360"/>
        <w:jc w:val="both"/>
        <w:rPr>
          <w:rFonts w:ascii="Arial" w:hAnsi="Arial" w:cs="Arial"/>
          <w:lang w:val="pt-BR"/>
        </w:rPr>
      </w:pPr>
      <w:r w:rsidRPr="008456C3">
        <w:rPr>
          <w:rFonts w:ascii="Arial" w:hAnsi="Arial" w:cs="Arial"/>
          <w:b/>
          <w:lang w:val="pt-BR"/>
        </w:rPr>
        <w:t xml:space="preserve">Profissional em Tecnologia da Informação: </w:t>
      </w:r>
      <w:r w:rsidR="007A686A" w:rsidRPr="008456C3">
        <w:rPr>
          <w:rFonts w:ascii="Arial" w:hAnsi="Arial" w:cs="Arial"/>
          <w:lang w:val="pt-BR"/>
        </w:rPr>
        <w:t xml:space="preserve">Responsável pela Implantação </w:t>
      </w:r>
      <w:r w:rsidRPr="008456C3">
        <w:rPr>
          <w:rFonts w:ascii="Arial" w:hAnsi="Arial" w:cs="Arial"/>
          <w:lang w:val="pt-BR"/>
        </w:rPr>
        <w:t>do Software</w:t>
      </w:r>
    </w:p>
    <w:p w:rsidR="00C359ED" w:rsidRPr="008456C3" w:rsidRDefault="00C359ED" w:rsidP="00305357">
      <w:pPr>
        <w:pStyle w:val="PargrafodaLista"/>
        <w:numPr>
          <w:ilvl w:val="0"/>
          <w:numId w:val="25"/>
        </w:numPr>
        <w:tabs>
          <w:tab w:val="left" w:pos="284"/>
        </w:tabs>
        <w:suppressAutoHyphens/>
        <w:spacing w:after="200" w:line="360" w:lineRule="auto"/>
        <w:ind w:left="360"/>
        <w:jc w:val="both"/>
        <w:rPr>
          <w:rFonts w:ascii="Arial" w:hAnsi="Arial" w:cs="Arial"/>
          <w:lang w:val="pt-BR"/>
        </w:rPr>
      </w:pPr>
      <w:r w:rsidRPr="008456C3">
        <w:rPr>
          <w:rFonts w:ascii="Arial" w:hAnsi="Arial" w:cs="Arial"/>
          <w:lang w:val="pt-BR"/>
        </w:rPr>
        <w:t>Requisito: Comprovação</w:t>
      </w:r>
    </w:p>
    <w:p w:rsidR="00C359ED" w:rsidRPr="008456C3" w:rsidRDefault="00C359ED" w:rsidP="00A4115D">
      <w:pPr>
        <w:widowControl/>
        <w:tabs>
          <w:tab w:val="left" w:pos="284"/>
        </w:tabs>
        <w:suppressAutoHyphens/>
        <w:spacing w:after="200" w:line="360" w:lineRule="auto"/>
        <w:ind w:right="611"/>
        <w:jc w:val="both"/>
        <w:rPr>
          <w:rFonts w:ascii="Arial" w:hAnsi="Arial" w:cs="Arial"/>
          <w:lang w:val="pt-BR"/>
        </w:rPr>
      </w:pPr>
      <w:r w:rsidRPr="008456C3">
        <w:rPr>
          <w:rFonts w:ascii="Arial" w:hAnsi="Arial" w:cs="Arial"/>
          <w:lang w:val="pt-BR"/>
        </w:rPr>
        <w:t>Apresentar profissional com curso superior em Tecnologia da Informação, e que possua Atestado de Capacidade Técnica como responsável técnico em Implantação de Software Web ou Mobile e que pertença aos quadros da empresa.</w:t>
      </w:r>
    </w:p>
    <w:p w:rsidR="00C359ED" w:rsidRPr="008456C3" w:rsidRDefault="00C359ED" w:rsidP="00305357">
      <w:pPr>
        <w:pStyle w:val="Ttulo3"/>
        <w:numPr>
          <w:ilvl w:val="0"/>
          <w:numId w:val="24"/>
        </w:numPr>
        <w:spacing w:before="0" w:after="200" w:line="360" w:lineRule="auto"/>
        <w:ind w:left="360"/>
        <w:jc w:val="both"/>
        <w:rPr>
          <w:b/>
          <w:color w:val="000000" w:themeColor="text1"/>
          <w:sz w:val="22"/>
          <w:szCs w:val="22"/>
        </w:rPr>
      </w:pPr>
      <w:r w:rsidRPr="008456C3">
        <w:rPr>
          <w:b/>
          <w:color w:val="000000" w:themeColor="text1"/>
          <w:sz w:val="22"/>
          <w:szCs w:val="22"/>
        </w:rPr>
        <w:t xml:space="preserve">Profissional em Modelagem de Processos </w:t>
      </w:r>
    </w:p>
    <w:p w:rsidR="00C359ED" w:rsidRPr="008456C3" w:rsidRDefault="00C359ED" w:rsidP="00722011">
      <w:pPr>
        <w:tabs>
          <w:tab w:val="left" w:pos="1276"/>
        </w:tabs>
        <w:spacing w:after="200" w:line="360" w:lineRule="auto"/>
        <w:jc w:val="both"/>
        <w:rPr>
          <w:rFonts w:ascii="Arial" w:eastAsia="Arial" w:hAnsi="Arial" w:cs="Arial"/>
          <w:lang w:val="pt-BR"/>
        </w:rPr>
      </w:pPr>
      <w:r w:rsidRPr="008456C3">
        <w:rPr>
          <w:rFonts w:ascii="Arial" w:hAnsi="Arial" w:cs="Arial"/>
          <w:lang w:val="pt-BR"/>
        </w:rPr>
        <w:t>Este profissional será responsável pela Modelagem de Processos</w:t>
      </w:r>
      <w:r w:rsidRPr="008456C3">
        <w:rPr>
          <w:rFonts w:ascii="Arial" w:eastAsia="Arial" w:hAnsi="Arial" w:cs="Arial"/>
          <w:lang w:val="pt-BR"/>
        </w:rPr>
        <w:t xml:space="preserve"> e deverá apresentar para fins de comprovação os seguintes documentos: </w:t>
      </w:r>
    </w:p>
    <w:p w:rsidR="00C359ED" w:rsidRPr="008456C3" w:rsidRDefault="00C359ED" w:rsidP="00305357">
      <w:pPr>
        <w:pStyle w:val="PargrafodaLista"/>
        <w:widowControl/>
        <w:numPr>
          <w:ilvl w:val="0"/>
          <w:numId w:val="26"/>
        </w:numPr>
        <w:tabs>
          <w:tab w:val="left" w:pos="1276"/>
        </w:tabs>
        <w:spacing w:after="200" w:line="360" w:lineRule="auto"/>
        <w:ind w:left="360"/>
        <w:jc w:val="both"/>
        <w:rPr>
          <w:rFonts w:ascii="Arial" w:hAnsi="Arial" w:cs="Arial"/>
          <w:lang w:val="pt-BR"/>
        </w:rPr>
      </w:pPr>
      <w:r w:rsidRPr="008456C3">
        <w:rPr>
          <w:rFonts w:ascii="Arial" w:hAnsi="Arial" w:cs="Arial"/>
          <w:lang w:val="pt-BR"/>
        </w:rPr>
        <w:t>Diploma de conclusão de curso de administração de empresas;</w:t>
      </w:r>
    </w:p>
    <w:p w:rsidR="00C359ED" w:rsidRPr="008456C3" w:rsidRDefault="00C359ED" w:rsidP="00305357">
      <w:pPr>
        <w:pStyle w:val="PargrafodaLista"/>
        <w:widowControl/>
        <w:numPr>
          <w:ilvl w:val="0"/>
          <w:numId w:val="26"/>
        </w:numPr>
        <w:shd w:val="clear" w:color="auto" w:fill="FFFFFF"/>
        <w:tabs>
          <w:tab w:val="left" w:pos="1276"/>
        </w:tabs>
        <w:spacing w:after="200" w:line="360" w:lineRule="auto"/>
        <w:ind w:left="360"/>
        <w:jc w:val="both"/>
        <w:rPr>
          <w:rFonts w:ascii="Arial" w:hAnsi="Arial" w:cs="Arial"/>
          <w:lang w:val="pt-BR"/>
        </w:rPr>
      </w:pPr>
      <w:r w:rsidRPr="008456C3">
        <w:rPr>
          <w:rFonts w:ascii="Arial" w:hAnsi="Arial" w:cs="Arial"/>
          <w:lang w:val="pt-BR"/>
        </w:rPr>
        <w:lastRenderedPageBreak/>
        <w:t>Comprovar conhecimentos em Modelagem de Processos, preferencialmente para o setor público, por meio de Atestados Capacidade Técnica;</w:t>
      </w:r>
    </w:p>
    <w:p w:rsidR="00C359ED" w:rsidRPr="008456C3" w:rsidRDefault="00C359ED" w:rsidP="00305357">
      <w:pPr>
        <w:pStyle w:val="PargrafodaLista"/>
        <w:widowControl/>
        <w:numPr>
          <w:ilvl w:val="0"/>
          <w:numId w:val="26"/>
        </w:numPr>
        <w:tabs>
          <w:tab w:val="left" w:pos="1276"/>
        </w:tabs>
        <w:spacing w:after="200" w:line="360" w:lineRule="auto"/>
        <w:ind w:left="360"/>
        <w:jc w:val="both"/>
        <w:rPr>
          <w:rFonts w:ascii="Arial" w:hAnsi="Arial" w:cs="Arial"/>
          <w:lang w:val="pt-BR"/>
        </w:rPr>
      </w:pPr>
      <w:r w:rsidRPr="008456C3">
        <w:rPr>
          <w:rFonts w:ascii="Arial" w:hAnsi="Arial" w:cs="Arial"/>
          <w:lang w:val="pt-BR"/>
        </w:rPr>
        <w:t>Apresentar curriculum vitae os quais deverão constar nas descrições das experiências, além das informações técnicas exigidas, outras informações necessárias e suficientes para a avaliação das experiências referenciadas pela Contratante. Deverão ser informados para cada experiência:</w:t>
      </w:r>
    </w:p>
    <w:p w:rsidR="00C359ED" w:rsidRPr="008456C3" w:rsidRDefault="00C359ED" w:rsidP="00305357">
      <w:pPr>
        <w:pStyle w:val="PargrafodaLista"/>
        <w:widowControl/>
        <w:numPr>
          <w:ilvl w:val="0"/>
          <w:numId w:val="27"/>
        </w:numPr>
        <w:tabs>
          <w:tab w:val="left" w:pos="1276"/>
        </w:tabs>
        <w:spacing w:after="200" w:line="360" w:lineRule="auto"/>
        <w:ind w:left="360"/>
        <w:jc w:val="both"/>
        <w:rPr>
          <w:rFonts w:ascii="Arial" w:hAnsi="Arial" w:cs="Arial"/>
          <w:lang w:val="pt-BR"/>
        </w:rPr>
      </w:pPr>
      <w:r w:rsidRPr="008456C3">
        <w:rPr>
          <w:rFonts w:ascii="Arial" w:hAnsi="Arial" w:cs="Arial"/>
          <w:lang w:val="pt-BR"/>
        </w:rPr>
        <w:t>Identificação da pessoa jurídica para a qual se refere a experiência;</w:t>
      </w:r>
    </w:p>
    <w:p w:rsidR="00C359ED" w:rsidRPr="008456C3" w:rsidRDefault="00C359ED" w:rsidP="00305357">
      <w:pPr>
        <w:pStyle w:val="PargrafodaLista"/>
        <w:widowControl/>
        <w:numPr>
          <w:ilvl w:val="0"/>
          <w:numId w:val="27"/>
        </w:numPr>
        <w:tabs>
          <w:tab w:val="left" w:pos="1276"/>
        </w:tabs>
        <w:spacing w:after="200" w:line="360" w:lineRule="auto"/>
        <w:ind w:left="360"/>
        <w:jc w:val="both"/>
        <w:rPr>
          <w:rFonts w:ascii="Arial" w:hAnsi="Arial" w:cs="Arial"/>
          <w:lang w:val="pt-BR"/>
        </w:rPr>
      </w:pPr>
      <w:r w:rsidRPr="008456C3">
        <w:rPr>
          <w:rFonts w:ascii="Arial" w:hAnsi="Arial" w:cs="Arial"/>
          <w:lang w:val="pt-BR"/>
        </w:rPr>
        <w:t>Período de vigência do contrato.</w:t>
      </w:r>
    </w:p>
    <w:p w:rsidR="00C359ED" w:rsidRPr="008456C3" w:rsidRDefault="00C359ED" w:rsidP="00722011">
      <w:pPr>
        <w:tabs>
          <w:tab w:val="left" w:pos="284"/>
        </w:tabs>
        <w:suppressAutoHyphens/>
        <w:spacing w:after="200" w:line="360" w:lineRule="auto"/>
        <w:ind w:right="611"/>
        <w:jc w:val="both"/>
        <w:rPr>
          <w:rFonts w:ascii="Arial" w:hAnsi="Arial" w:cs="Arial"/>
          <w:lang w:val="pt-BR"/>
        </w:rPr>
      </w:pPr>
      <w:r w:rsidRPr="008456C3">
        <w:rPr>
          <w:rFonts w:ascii="Arial" w:hAnsi="Arial" w:cs="Arial"/>
          <w:lang w:val="pt-BR"/>
        </w:rPr>
        <w:t>A Contratante poderá promover diligências para averiguar a veracidade das informações constantes nos documentos apresentados, caso julgue necessário, estando sujeita à inabilitação, a licitante que apresentar documentos em desacordo com as informações obtidas pela Equipe de Pregão, além de incorrer nas sanções previstas na Lei n° 8.666/1993.</w:t>
      </w:r>
    </w:p>
    <w:p w:rsidR="00D41626" w:rsidRPr="008456C3" w:rsidRDefault="00D41626" w:rsidP="00722011">
      <w:pPr>
        <w:tabs>
          <w:tab w:val="left" w:pos="284"/>
        </w:tabs>
        <w:suppressAutoHyphens/>
        <w:spacing w:after="200" w:line="360" w:lineRule="auto"/>
        <w:ind w:right="611"/>
        <w:jc w:val="both"/>
        <w:rPr>
          <w:rFonts w:ascii="Arial" w:hAnsi="Arial" w:cs="Arial"/>
          <w:lang w:val="pt-BR"/>
        </w:rPr>
      </w:pPr>
    </w:p>
    <w:p w:rsidR="00C359ED" w:rsidRPr="008456C3" w:rsidRDefault="00C359ED" w:rsidP="00305357">
      <w:pPr>
        <w:pStyle w:val="PargrafodaLista"/>
        <w:numPr>
          <w:ilvl w:val="0"/>
          <w:numId w:val="23"/>
        </w:numPr>
        <w:spacing w:after="200" w:line="360" w:lineRule="auto"/>
        <w:ind w:left="360"/>
        <w:jc w:val="both"/>
        <w:outlineLvl w:val="0"/>
        <w:rPr>
          <w:rFonts w:ascii="Arial" w:hAnsi="Arial" w:cs="Arial"/>
          <w:b/>
          <w:lang w:val="pt-BR"/>
        </w:rPr>
      </w:pPr>
      <w:r w:rsidRPr="008456C3">
        <w:rPr>
          <w:rFonts w:ascii="Arial" w:hAnsi="Arial" w:cs="Arial"/>
          <w:b/>
          <w:lang w:val="pt-BR"/>
        </w:rPr>
        <w:t>DA PROVA DE CONCEITO</w:t>
      </w:r>
    </w:p>
    <w:p w:rsidR="00C359ED" w:rsidRPr="008456C3" w:rsidRDefault="00C359ED" w:rsidP="00A4115D">
      <w:pPr>
        <w:spacing w:after="200" w:line="360" w:lineRule="auto"/>
        <w:jc w:val="both"/>
        <w:rPr>
          <w:rFonts w:ascii="Arial" w:hAnsi="Arial" w:cs="Arial"/>
          <w:lang w:val="pt-BR"/>
        </w:rPr>
      </w:pPr>
      <w:r w:rsidRPr="008456C3">
        <w:rPr>
          <w:rFonts w:ascii="Arial" w:hAnsi="Arial" w:cs="Arial"/>
          <w:lang w:val="pt-BR"/>
        </w:rPr>
        <w:t>A prova de conceito será aplicada para avaliar a proficiência das empresas qualificadas e terá caráter eliminatório.</w:t>
      </w:r>
    </w:p>
    <w:p w:rsidR="00C359ED" w:rsidRPr="008456C3" w:rsidRDefault="00C359ED" w:rsidP="00A4115D">
      <w:pPr>
        <w:spacing w:after="200" w:line="360" w:lineRule="auto"/>
        <w:jc w:val="both"/>
        <w:rPr>
          <w:rFonts w:ascii="Arial" w:hAnsi="Arial" w:cs="Arial"/>
          <w:lang w:val="pt-BR"/>
        </w:rPr>
      </w:pPr>
    </w:p>
    <w:p w:rsidR="00C359ED" w:rsidRPr="008456C3" w:rsidRDefault="00C42DDB" w:rsidP="00305357">
      <w:pPr>
        <w:pStyle w:val="PargrafodaLista"/>
        <w:numPr>
          <w:ilvl w:val="0"/>
          <w:numId w:val="23"/>
        </w:numPr>
        <w:spacing w:after="200" w:line="360" w:lineRule="auto"/>
        <w:ind w:left="360"/>
        <w:jc w:val="both"/>
        <w:rPr>
          <w:rFonts w:ascii="Arial" w:hAnsi="Arial" w:cs="Arial"/>
          <w:b/>
          <w:lang w:val="pt-BR"/>
        </w:rPr>
      </w:pPr>
      <w:r w:rsidRPr="008456C3">
        <w:rPr>
          <w:rFonts w:ascii="Arial" w:hAnsi="Arial" w:cs="Arial"/>
          <w:b/>
          <w:lang w:val="pt-BR"/>
        </w:rPr>
        <w:t>DAS DISPOSIÇÕES GERAIS</w:t>
      </w:r>
    </w:p>
    <w:p w:rsidR="00C359ED" w:rsidRPr="008456C3" w:rsidRDefault="00C359ED" w:rsidP="00722011">
      <w:pPr>
        <w:spacing w:after="200" w:line="360" w:lineRule="auto"/>
        <w:jc w:val="both"/>
        <w:rPr>
          <w:rFonts w:ascii="Arial" w:hAnsi="Arial" w:cs="Arial"/>
          <w:lang w:val="pt-BR"/>
        </w:rPr>
      </w:pPr>
      <w:r w:rsidRPr="008456C3">
        <w:rPr>
          <w:rFonts w:ascii="Arial" w:hAnsi="Arial" w:cs="Arial"/>
          <w:lang w:val="pt-BR"/>
        </w:rPr>
        <w:t>A ordem de avaliação da POC será a ordem de classificação das empresas qualificadas, ou seja, a primeira colocada no certame terá seu software avaliado e, caso não seja aprovada, esta será eliminada do processo licitatório, passando a avaliação da comissão à segunda colocada. Esse processo se repetirá até que uma das empresas seja considerada habilitada pelas equipes técnicas que julgarão a POC;</w:t>
      </w:r>
    </w:p>
    <w:p w:rsidR="00C359ED" w:rsidRPr="008456C3" w:rsidRDefault="00C359ED" w:rsidP="00722011">
      <w:pPr>
        <w:spacing w:after="200" w:line="360" w:lineRule="auto"/>
        <w:jc w:val="both"/>
        <w:rPr>
          <w:rFonts w:ascii="Arial" w:hAnsi="Arial" w:cs="Arial"/>
          <w:lang w:val="pt-BR"/>
        </w:rPr>
      </w:pPr>
      <w:r w:rsidRPr="008456C3">
        <w:rPr>
          <w:rFonts w:ascii="Arial" w:hAnsi="Arial" w:cs="Arial"/>
          <w:lang w:val="pt-BR"/>
        </w:rPr>
        <w:t>A LICITANTE provisoriamente classificada em primeiro lugar, denominada LICITANTE EM AVALIAÇÃO, deverá comprovar que atende a todas as simulações propostas na prova de conceito, conforme item 7.3. Procedimentos da POC, sob pena de desclassificação;</w:t>
      </w:r>
    </w:p>
    <w:p w:rsidR="00C359ED" w:rsidRPr="008456C3" w:rsidRDefault="00C359ED" w:rsidP="00722011">
      <w:pPr>
        <w:spacing w:after="200" w:line="360" w:lineRule="auto"/>
        <w:jc w:val="both"/>
        <w:rPr>
          <w:rFonts w:ascii="Arial" w:hAnsi="Arial" w:cs="Arial"/>
          <w:lang w:val="pt-BR"/>
        </w:rPr>
      </w:pPr>
      <w:r w:rsidRPr="008456C3">
        <w:rPr>
          <w:rFonts w:ascii="Arial" w:hAnsi="Arial" w:cs="Arial"/>
          <w:lang w:val="pt-BR"/>
        </w:rPr>
        <w:lastRenderedPageBreak/>
        <w:t xml:space="preserve">A Contratante apresentará a lista de requisitos a serem avaliados na POC, conforme descritos no Anexo I Tabela de </w:t>
      </w:r>
      <w:r w:rsidRPr="008456C3">
        <w:rPr>
          <w:rFonts w:ascii="Arial" w:eastAsia="Times New Roman" w:hAnsi="Arial" w:cs="Arial"/>
          <w:i/>
          <w:lang w:val="pt-BR" w:eastAsia="pt-BR"/>
        </w:rPr>
        <w:t>Requisitos Funcionais</w:t>
      </w:r>
      <w:r w:rsidRPr="008456C3">
        <w:rPr>
          <w:rFonts w:ascii="Arial" w:eastAsia="Times New Roman" w:hAnsi="Arial" w:cs="Arial"/>
          <w:lang w:val="pt-BR" w:eastAsia="pt-BR"/>
        </w:rPr>
        <w:t>, deste Termo de Referência,</w:t>
      </w:r>
      <w:r w:rsidRPr="008456C3">
        <w:rPr>
          <w:rFonts w:ascii="Arial" w:eastAsia="Times New Roman" w:hAnsi="Arial" w:cs="Arial"/>
          <w:i/>
          <w:lang w:val="pt-BR" w:eastAsia="pt-BR"/>
        </w:rPr>
        <w:t xml:space="preserve"> para o </w:t>
      </w:r>
      <w:r w:rsidRPr="008456C3">
        <w:rPr>
          <w:rFonts w:ascii="Arial" w:hAnsi="Arial" w:cs="Arial"/>
          <w:lang w:val="pt-BR"/>
        </w:rPr>
        <w:t xml:space="preserve">Software </w:t>
      </w:r>
      <w:r w:rsidRPr="008456C3">
        <w:rPr>
          <w:rFonts w:ascii="Arial" w:eastAsia="Arial" w:hAnsi="Arial" w:cs="Arial"/>
          <w:lang w:val="pt-BR"/>
        </w:rPr>
        <w:t xml:space="preserve">para Gerenciamento Eletrônico de Processos do Poder Legislativo, descrito neste </w:t>
      </w:r>
      <w:r w:rsidRPr="008456C3">
        <w:rPr>
          <w:rFonts w:ascii="Arial" w:hAnsi="Arial" w:cs="Arial"/>
          <w:lang w:val="pt-BR"/>
        </w:rPr>
        <w:t xml:space="preserve">Termo de Referência. </w:t>
      </w:r>
    </w:p>
    <w:p w:rsidR="00C359ED" w:rsidRPr="008456C3" w:rsidRDefault="00C359ED" w:rsidP="00722011">
      <w:pPr>
        <w:spacing w:after="200" w:line="360" w:lineRule="auto"/>
        <w:jc w:val="both"/>
        <w:rPr>
          <w:rFonts w:ascii="Arial" w:hAnsi="Arial" w:cs="Arial"/>
          <w:lang w:val="pt-BR"/>
        </w:rPr>
      </w:pPr>
      <w:r w:rsidRPr="008456C3">
        <w:rPr>
          <w:rFonts w:ascii="Arial" w:hAnsi="Arial" w:cs="Arial"/>
          <w:lang w:val="pt-BR"/>
        </w:rPr>
        <w:t xml:space="preserve">A Prova de Conceito consiste na apresentação do produto final em pleno funcionamento pela LICITANTE em avaliação, permitindo a averiguação prática das funcionalidades e características do produto, devendo ser acompanhada por uma Equipe Técnica de Avaliação da Câmara Municipal de Água Doce do Norte. </w:t>
      </w:r>
    </w:p>
    <w:p w:rsidR="00C359ED" w:rsidRPr="008456C3" w:rsidRDefault="00C359ED" w:rsidP="00722011">
      <w:pPr>
        <w:spacing w:after="200" w:line="360" w:lineRule="auto"/>
        <w:jc w:val="both"/>
        <w:rPr>
          <w:rFonts w:ascii="Arial" w:hAnsi="Arial" w:cs="Arial"/>
          <w:lang w:val="pt-BR"/>
        </w:rPr>
      </w:pPr>
      <w:r w:rsidRPr="008456C3">
        <w:rPr>
          <w:rFonts w:ascii="Arial" w:hAnsi="Arial" w:cs="Arial"/>
          <w:lang w:val="pt-BR"/>
        </w:rPr>
        <w:t>Para a realização da Prova de Conceito, a LICITANTE em avaliação deverá fornecer todos os insumos necessários à análise do piloto/amostra da solução apresentada, tais como ambiente único com a solução devidamente instalada, configurada e parametrizada, rede e equipamentos próprios, pessoal técnico necessário, etc. Todas as licenças, toda a infraestrutura e todos os equipamentos necessários (Ex.: rede, nobreak) deverão ser providenciados pela LICITANTE em avaliação e ser devidamente instalados e configurados na solução proposta. Caberá a Contratante a disponibilização de acesso à Internet e equipamento para projeção.</w:t>
      </w:r>
    </w:p>
    <w:p w:rsidR="00C359ED" w:rsidRPr="008456C3" w:rsidRDefault="00C359ED" w:rsidP="00722011">
      <w:pPr>
        <w:spacing w:after="200" w:line="360" w:lineRule="auto"/>
        <w:jc w:val="both"/>
        <w:rPr>
          <w:rFonts w:ascii="Arial" w:hAnsi="Arial" w:cs="Arial"/>
          <w:lang w:val="pt-BR"/>
        </w:rPr>
      </w:pPr>
      <w:r w:rsidRPr="008456C3">
        <w:rPr>
          <w:rFonts w:ascii="Arial" w:hAnsi="Arial" w:cs="Arial"/>
          <w:lang w:val="pt-BR"/>
        </w:rPr>
        <w:t>Antes de começar a POC, a Contratante poderá verificar a conformidade dos softwares e equipamentos físicos no ambiente de instalação para não haver quaisquer dúvidas quanto à integridade, conformidade e confiabilidade do processo, podendo a LICITANTE ser reprovada, automaticamente, se verificada alguma irregularidade, até mesmo antes de iniciar a POC.</w:t>
      </w:r>
    </w:p>
    <w:p w:rsidR="00C359ED" w:rsidRPr="008456C3" w:rsidRDefault="00C359ED" w:rsidP="00722011">
      <w:pPr>
        <w:spacing w:after="200" w:line="360" w:lineRule="auto"/>
        <w:jc w:val="both"/>
        <w:rPr>
          <w:rFonts w:ascii="Arial" w:hAnsi="Arial" w:cs="Arial"/>
          <w:lang w:val="pt-BR"/>
        </w:rPr>
      </w:pPr>
      <w:r w:rsidRPr="008456C3">
        <w:rPr>
          <w:rFonts w:ascii="Arial" w:hAnsi="Arial" w:cs="Arial"/>
          <w:lang w:val="pt-BR"/>
        </w:rPr>
        <w:t>Poderão participar da Prova de Conceito até 03 (três) representantes credenciados da LICITANTE em avaliação, até 01 (um) representante credenciado de cada uma das demais LICITANTES, os membros da Equipe Técnica de Avaliação e da equipe de licitação da Câmara Municipal de Água Doce do Norte.</w:t>
      </w:r>
    </w:p>
    <w:p w:rsidR="00C359ED" w:rsidRPr="008456C3" w:rsidRDefault="00C359ED" w:rsidP="00F3743A">
      <w:pPr>
        <w:spacing w:after="200" w:line="360" w:lineRule="auto"/>
        <w:jc w:val="both"/>
        <w:rPr>
          <w:rFonts w:ascii="Arial" w:hAnsi="Arial" w:cs="Arial"/>
          <w:lang w:val="pt-BR"/>
        </w:rPr>
      </w:pPr>
      <w:r w:rsidRPr="008456C3">
        <w:rPr>
          <w:rFonts w:ascii="Arial" w:hAnsi="Arial" w:cs="Arial"/>
          <w:lang w:val="pt-BR"/>
        </w:rPr>
        <w:t>Eventuais questionamentos prévios acerca da execução da Prova de Conceito poderão ser feitos pelas LICITANTES, oportunamente, nos prazos pertinentes ao pedido de esclarecimentos e impugnações, depois de publicado o edital de licitação.</w:t>
      </w:r>
    </w:p>
    <w:p w:rsidR="00C359ED" w:rsidRPr="008456C3" w:rsidRDefault="00C359ED" w:rsidP="00F3743A">
      <w:pPr>
        <w:spacing w:after="200" w:line="360" w:lineRule="auto"/>
        <w:contextualSpacing/>
        <w:jc w:val="both"/>
        <w:rPr>
          <w:rFonts w:ascii="Arial" w:hAnsi="Arial" w:cs="Arial"/>
          <w:lang w:val="pt-BR"/>
        </w:rPr>
      </w:pPr>
    </w:p>
    <w:p w:rsidR="00C359ED" w:rsidRPr="008456C3" w:rsidRDefault="00C42DDB" w:rsidP="00305357">
      <w:pPr>
        <w:pStyle w:val="PargrafodaLista"/>
        <w:numPr>
          <w:ilvl w:val="0"/>
          <w:numId w:val="23"/>
        </w:numPr>
        <w:spacing w:after="200" w:line="360" w:lineRule="auto"/>
        <w:ind w:left="360"/>
        <w:jc w:val="both"/>
        <w:rPr>
          <w:rFonts w:ascii="Arial" w:hAnsi="Arial" w:cs="Arial"/>
          <w:b/>
          <w:lang w:val="pt-BR"/>
        </w:rPr>
      </w:pPr>
      <w:r w:rsidRPr="008456C3">
        <w:rPr>
          <w:rFonts w:ascii="Arial" w:hAnsi="Arial" w:cs="Arial"/>
          <w:b/>
          <w:lang w:val="pt-BR"/>
        </w:rPr>
        <w:t>DA EQUIPE TÉCNICA DE AVALIAÇÃO</w:t>
      </w:r>
    </w:p>
    <w:p w:rsidR="00C359ED" w:rsidRPr="008456C3" w:rsidRDefault="00C359ED" w:rsidP="00F3743A">
      <w:pPr>
        <w:spacing w:after="200" w:line="360" w:lineRule="auto"/>
        <w:jc w:val="both"/>
        <w:rPr>
          <w:rFonts w:ascii="Arial" w:hAnsi="Arial" w:cs="Arial"/>
          <w:lang w:val="pt-BR"/>
        </w:rPr>
      </w:pPr>
      <w:r w:rsidRPr="008456C3">
        <w:rPr>
          <w:rFonts w:ascii="Arial" w:hAnsi="Arial" w:cs="Arial"/>
          <w:lang w:val="pt-BR"/>
        </w:rPr>
        <w:lastRenderedPageBreak/>
        <w:t xml:space="preserve">A equipe responsável pela avaliação técnica será composta por membros indicados </w:t>
      </w:r>
      <w:r w:rsidR="00F3743A" w:rsidRPr="008456C3">
        <w:rPr>
          <w:rFonts w:ascii="Arial" w:hAnsi="Arial" w:cs="Arial"/>
          <w:lang w:val="pt-BR"/>
        </w:rPr>
        <w:t>em todas as</w:t>
      </w:r>
      <w:r w:rsidRPr="008456C3">
        <w:rPr>
          <w:rFonts w:ascii="Arial" w:hAnsi="Arial" w:cs="Arial"/>
          <w:lang w:val="pt-BR"/>
        </w:rPr>
        <w:t xml:space="preserve"> unidades administrativas da Câmara </w:t>
      </w:r>
      <w:r w:rsidR="00F3743A" w:rsidRPr="008456C3">
        <w:rPr>
          <w:rFonts w:ascii="Arial" w:hAnsi="Arial" w:cs="Arial"/>
          <w:lang w:val="pt-BR"/>
        </w:rPr>
        <w:t>Municipal de Água Doce do Norte.</w:t>
      </w:r>
    </w:p>
    <w:p w:rsidR="00C359ED" w:rsidRPr="008456C3" w:rsidRDefault="00C359ED" w:rsidP="00F3743A">
      <w:pPr>
        <w:spacing w:after="200" w:line="360" w:lineRule="auto"/>
        <w:jc w:val="both"/>
        <w:rPr>
          <w:rFonts w:ascii="Arial" w:hAnsi="Arial" w:cs="Arial"/>
          <w:lang w:val="pt-BR"/>
        </w:rPr>
      </w:pPr>
      <w:r w:rsidRPr="008456C3">
        <w:rPr>
          <w:rFonts w:ascii="Arial" w:hAnsi="Arial" w:cs="Arial"/>
          <w:lang w:val="pt-BR"/>
        </w:rPr>
        <w:t xml:space="preserve">Caberá à Equipe Técnica de Avaliação: </w:t>
      </w:r>
    </w:p>
    <w:p w:rsidR="00F3743A" w:rsidRPr="008456C3" w:rsidRDefault="00C359ED" w:rsidP="00305357">
      <w:pPr>
        <w:pStyle w:val="PargrafodaLista"/>
        <w:widowControl/>
        <w:numPr>
          <w:ilvl w:val="0"/>
          <w:numId w:val="9"/>
        </w:numPr>
        <w:spacing w:after="200" w:line="360" w:lineRule="auto"/>
        <w:ind w:left="357" w:hanging="357"/>
        <w:jc w:val="both"/>
        <w:rPr>
          <w:rFonts w:ascii="Arial" w:eastAsia="Times New Roman" w:hAnsi="Arial" w:cs="Arial"/>
          <w:lang w:val="pt-BR"/>
        </w:rPr>
      </w:pPr>
      <w:r w:rsidRPr="008456C3">
        <w:rPr>
          <w:rFonts w:ascii="Arial" w:eastAsia="Times New Roman" w:hAnsi="Arial" w:cs="Arial"/>
          <w:lang w:val="pt-BR"/>
        </w:rPr>
        <w:t>Coordenar a execução de todas as atividades relativas à Prova de Conceito e realizar questionamentos quanto ao piloto/amostra apresentado, podendo realizar diligências;</w:t>
      </w:r>
    </w:p>
    <w:p w:rsidR="00F3743A" w:rsidRPr="008456C3" w:rsidRDefault="00C359ED" w:rsidP="00305357">
      <w:pPr>
        <w:pStyle w:val="PargrafodaLista"/>
        <w:widowControl/>
        <w:numPr>
          <w:ilvl w:val="0"/>
          <w:numId w:val="9"/>
        </w:numPr>
        <w:spacing w:after="200" w:line="360" w:lineRule="auto"/>
        <w:ind w:left="357" w:hanging="357"/>
        <w:jc w:val="both"/>
        <w:rPr>
          <w:rFonts w:ascii="Arial" w:eastAsia="Times New Roman" w:hAnsi="Arial" w:cs="Arial"/>
          <w:lang w:val="pt-BR"/>
        </w:rPr>
      </w:pPr>
      <w:r w:rsidRPr="008456C3">
        <w:rPr>
          <w:rFonts w:ascii="Arial" w:eastAsia="Times New Roman" w:hAnsi="Arial" w:cs="Arial"/>
          <w:lang w:val="pt-BR"/>
        </w:rPr>
        <w:t xml:space="preserve">Declarar, no decorrer da prova de conceito, a conclusão das atividades de Avaliação Técnica (Vale ressaltar que declarar a conclusão não consiste em confirmar o atendimento ou não do requisito. Tal resposta somente será disponibilizada no Relatório de Julgamento da Prova de Conceito); </w:t>
      </w:r>
    </w:p>
    <w:p w:rsidR="00C359ED" w:rsidRPr="008456C3" w:rsidRDefault="00C359ED" w:rsidP="00305357">
      <w:pPr>
        <w:pStyle w:val="PargrafodaLista"/>
        <w:widowControl/>
        <w:numPr>
          <w:ilvl w:val="0"/>
          <w:numId w:val="9"/>
        </w:numPr>
        <w:spacing w:after="200" w:line="360" w:lineRule="auto"/>
        <w:ind w:left="357" w:hanging="357"/>
        <w:jc w:val="both"/>
        <w:rPr>
          <w:rFonts w:ascii="Arial" w:eastAsia="Times New Roman" w:hAnsi="Arial" w:cs="Arial"/>
          <w:lang w:val="pt-BR"/>
        </w:rPr>
      </w:pPr>
      <w:r w:rsidRPr="008456C3">
        <w:rPr>
          <w:rFonts w:ascii="Arial" w:eastAsia="Times New Roman" w:hAnsi="Arial" w:cs="Arial"/>
          <w:lang w:val="pt-BR"/>
        </w:rPr>
        <w:t>Emitir ao pregoeiro o Relatório de Julgamento da prova de conceito, devidamente justificado, para continuidade do procedimento licitatório.</w:t>
      </w:r>
    </w:p>
    <w:p w:rsidR="00570E62" w:rsidRPr="008456C3" w:rsidRDefault="00570E62" w:rsidP="00570E62">
      <w:pPr>
        <w:spacing w:after="200" w:line="360" w:lineRule="auto"/>
        <w:jc w:val="both"/>
        <w:rPr>
          <w:rFonts w:ascii="Arial" w:eastAsia="Times New Roman" w:hAnsi="Arial" w:cs="Arial"/>
          <w:lang w:val="pt-BR"/>
        </w:rPr>
      </w:pPr>
    </w:p>
    <w:p w:rsidR="00C359ED" w:rsidRPr="008456C3" w:rsidRDefault="00C42DDB" w:rsidP="00305357">
      <w:pPr>
        <w:pStyle w:val="PargrafodaLista"/>
        <w:numPr>
          <w:ilvl w:val="0"/>
          <w:numId w:val="23"/>
        </w:numPr>
        <w:spacing w:after="200" w:line="360" w:lineRule="auto"/>
        <w:ind w:left="360"/>
        <w:jc w:val="both"/>
        <w:rPr>
          <w:rFonts w:ascii="Arial" w:hAnsi="Arial" w:cs="Arial"/>
          <w:b/>
          <w:lang w:val="pt-BR"/>
        </w:rPr>
      </w:pPr>
      <w:r w:rsidRPr="008456C3">
        <w:rPr>
          <w:rFonts w:ascii="Arial" w:hAnsi="Arial" w:cs="Arial"/>
          <w:b/>
          <w:lang w:val="pt-BR"/>
        </w:rPr>
        <w:t>DOS PROCEDIMENTOS DA POC</w:t>
      </w:r>
    </w:p>
    <w:p w:rsidR="00C359ED" w:rsidRPr="008456C3" w:rsidRDefault="00C359ED" w:rsidP="00570E62">
      <w:pPr>
        <w:spacing w:after="200" w:line="360" w:lineRule="auto"/>
        <w:jc w:val="both"/>
        <w:rPr>
          <w:rFonts w:ascii="Arial" w:eastAsia="Times New Roman" w:hAnsi="Arial" w:cs="Arial"/>
          <w:lang w:val="pt-BR"/>
        </w:rPr>
      </w:pPr>
      <w:r w:rsidRPr="008456C3">
        <w:rPr>
          <w:rFonts w:ascii="Arial" w:eastAsia="Times New Roman" w:hAnsi="Arial" w:cs="Arial"/>
          <w:lang w:val="pt-BR"/>
        </w:rPr>
        <w:t xml:space="preserve">Para a Prova de Conceito serão avaliados os requisitos descritos no Anexo I - </w:t>
      </w:r>
      <w:r w:rsidRPr="008456C3">
        <w:rPr>
          <w:rFonts w:ascii="Arial" w:hAnsi="Arial" w:cs="Arial"/>
          <w:lang w:val="pt-BR"/>
        </w:rPr>
        <w:t xml:space="preserve">Tabela de </w:t>
      </w:r>
      <w:r w:rsidRPr="008456C3">
        <w:rPr>
          <w:rFonts w:ascii="Arial" w:eastAsia="Times New Roman" w:hAnsi="Arial" w:cs="Arial"/>
          <w:i/>
          <w:lang w:val="pt-BR" w:eastAsia="pt-BR"/>
        </w:rPr>
        <w:t xml:space="preserve">Requisitos Funcionais, para o </w:t>
      </w:r>
      <w:r w:rsidRPr="008456C3">
        <w:rPr>
          <w:rFonts w:ascii="Arial" w:hAnsi="Arial" w:cs="Arial"/>
          <w:lang w:val="pt-BR"/>
        </w:rPr>
        <w:t xml:space="preserve">Software </w:t>
      </w:r>
      <w:r w:rsidRPr="008456C3">
        <w:rPr>
          <w:rFonts w:ascii="Arial" w:eastAsia="Arial" w:hAnsi="Arial" w:cs="Arial"/>
          <w:lang w:val="pt-BR"/>
        </w:rPr>
        <w:t>para Gerenciamento Eletrônico de Processos do Poder Legislativo, descritos neste Termo de Referência.</w:t>
      </w:r>
      <w:r w:rsidRPr="008456C3">
        <w:rPr>
          <w:rFonts w:ascii="Arial" w:eastAsia="Times New Roman" w:hAnsi="Arial" w:cs="Arial"/>
          <w:lang w:val="pt-BR"/>
        </w:rPr>
        <w:t xml:space="preserve"> Todos os requisitos solicitados na prova de conceito deverão ser demonstrados e validados.</w:t>
      </w:r>
    </w:p>
    <w:p w:rsidR="00C359ED" w:rsidRPr="008456C3" w:rsidRDefault="00C359ED" w:rsidP="00570E62">
      <w:pPr>
        <w:spacing w:after="200" w:line="360" w:lineRule="auto"/>
        <w:jc w:val="both"/>
        <w:rPr>
          <w:rFonts w:ascii="Arial" w:eastAsia="Times New Roman" w:hAnsi="Arial" w:cs="Arial"/>
          <w:lang w:val="pt-BR"/>
        </w:rPr>
      </w:pPr>
      <w:r w:rsidRPr="008456C3">
        <w:rPr>
          <w:rFonts w:ascii="Arial" w:eastAsia="Times New Roman" w:hAnsi="Arial" w:cs="Arial"/>
          <w:lang w:val="pt-BR"/>
        </w:rPr>
        <w:t xml:space="preserve">A LICITANTE será reprovada se não conseguir demonstrar o percentual mínimo dos requisitos exigidos na POC. </w:t>
      </w:r>
    </w:p>
    <w:p w:rsidR="00C359ED" w:rsidRPr="008456C3" w:rsidRDefault="00C359ED" w:rsidP="00570E62">
      <w:pPr>
        <w:spacing w:after="200" w:line="360" w:lineRule="auto"/>
        <w:jc w:val="both"/>
        <w:rPr>
          <w:rFonts w:ascii="Arial" w:eastAsia="Times New Roman" w:hAnsi="Arial" w:cs="Arial"/>
          <w:lang w:val="pt-BR"/>
        </w:rPr>
      </w:pPr>
      <w:r w:rsidRPr="008456C3">
        <w:rPr>
          <w:rFonts w:ascii="Arial" w:eastAsia="Times New Roman" w:hAnsi="Arial" w:cs="Arial"/>
          <w:lang w:val="pt-BR"/>
        </w:rPr>
        <w:t xml:space="preserve">A LICITANTE em avaliação terá um prazo de 02 (dois) dias úteis, a contar do primeiro dia útil seguinte à convocação pelo pregoeiro, para preparar um piloto/amostra do produto, deixando-o em plenas condições operacionais de avaliação. </w:t>
      </w:r>
    </w:p>
    <w:p w:rsidR="00C359ED" w:rsidRPr="008456C3" w:rsidRDefault="00C359ED" w:rsidP="00570E62">
      <w:pPr>
        <w:spacing w:after="200" w:line="360" w:lineRule="auto"/>
        <w:jc w:val="both"/>
        <w:rPr>
          <w:rFonts w:ascii="Arial" w:eastAsia="Times New Roman" w:hAnsi="Arial" w:cs="Arial"/>
          <w:lang w:val="pt-BR"/>
        </w:rPr>
      </w:pPr>
      <w:r w:rsidRPr="008456C3">
        <w:rPr>
          <w:rFonts w:ascii="Arial" w:eastAsia="Times New Roman" w:hAnsi="Arial" w:cs="Arial"/>
          <w:lang w:val="pt-BR"/>
        </w:rPr>
        <w:t xml:space="preserve">As realizações das demonstrações da POC deverão ocorrer a partir do terceiro dia útil, a contar do primeiro dia útil seguinte à convocação pelo pregoeiro, devendo a LICITANTE em avaliação se apresentar à Equipe Técnica de Avaliação do piloto/amostra nas datas e horários da convocação.  </w:t>
      </w:r>
    </w:p>
    <w:p w:rsidR="00C359ED" w:rsidRPr="008456C3" w:rsidRDefault="00C359ED" w:rsidP="00570E62">
      <w:pPr>
        <w:spacing w:after="200" w:line="360" w:lineRule="auto"/>
        <w:jc w:val="both"/>
        <w:rPr>
          <w:rFonts w:ascii="Arial" w:eastAsia="Times New Roman" w:hAnsi="Arial" w:cs="Arial"/>
          <w:lang w:val="pt-BR"/>
        </w:rPr>
      </w:pPr>
      <w:r w:rsidRPr="008456C3">
        <w:rPr>
          <w:rFonts w:ascii="Arial" w:eastAsia="Times New Roman" w:hAnsi="Arial" w:cs="Arial"/>
          <w:lang w:val="pt-BR"/>
        </w:rPr>
        <w:t xml:space="preserve">Se a LICITANTE provisoriamente classificada em primeiro lugar não comparecer à </w:t>
      </w:r>
      <w:r w:rsidRPr="008456C3">
        <w:rPr>
          <w:rFonts w:ascii="Arial" w:eastAsia="Times New Roman" w:hAnsi="Arial" w:cs="Arial"/>
          <w:lang w:val="pt-BR"/>
        </w:rPr>
        <w:lastRenderedPageBreak/>
        <w:t>sessão da Prova de Conceito, será desclassificada e será convocada a segunda colocada e assim sucessivamente.</w:t>
      </w:r>
    </w:p>
    <w:p w:rsidR="00C359ED" w:rsidRPr="008456C3" w:rsidRDefault="00C359ED" w:rsidP="00570E62">
      <w:pPr>
        <w:spacing w:after="200" w:line="360" w:lineRule="auto"/>
        <w:jc w:val="both"/>
        <w:rPr>
          <w:rFonts w:ascii="Arial" w:eastAsia="Times New Roman" w:hAnsi="Arial" w:cs="Arial"/>
          <w:lang w:val="pt-BR"/>
        </w:rPr>
      </w:pPr>
      <w:r w:rsidRPr="008456C3">
        <w:rPr>
          <w:rFonts w:ascii="Arial" w:eastAsia="Times New Roman" w:hAnsi="Arial" w:cs="Arial"/>
          <w:lang w:val="pt-BR"/>
        </w:rPr>
        <w:t xml:space="preserve">Durante a Prova de Conceito, somente a Equipe Técnica de Avaliação e o Pregoeiro poderão se manifestar com questionamentos pertinentes à verificação e quanto ao cumprimento dos requisitos licitatórios, respectivamente, sendo a eles facultado realizar diligências para aferir o cumprimento dos requisitos, não sendo permitida, durante eventual diligência, qualquer alteração no produto criado para a Prova de Conceito, salvo para parametrização e alterações feitas através da interface do sistema, com o conhecimento de toda a equipe da POC. </w:t>
      </w:r>
    </w:p>
    <w:p w:rsidR="00C359ED" w:rsidRPr="008456C3" w:rsidRDefault="00C359ED" w:rsidP="00570E62">
      <w:pPr>
        <w:spacing w:after="200" w:line="360" w:lineRule="auto"/>
        <w:jc w:val="both"/>
        <w:rPr>
          <w:rFonts w:ascii="Arial" w:eastAsia="Times New Roman" w:hAnsi="Arial" w:cs="Arial"/>
          <w:lang w:val="pt-BR"/>
        </w:rPr>
      </w:pPr>
      <w:r w:rsidRPr="008456C3">
        <w:rPr>
          <w:rFonts w:ascii="Arial" w:eastAsia="Times New Roman" w:hAnsi="Arial" w:cs="Arial"/>
          <w:lang w:val="pt-BR"/>
        </w:rPr>
        <w:t>Se, durante o período de demonstração, a Equipe Técnica de Avaliação constatar a impossibilidade de a LICITANTE atender integralmente as exigências da POC, esta será desclassificada, independentemente de restarem itens a serem demonstrados e avaliados, e a próxima colocada será convocada.</w:t>
      </w:r>
    </w:p>
    <w:p w:rsidR="00C359ED" w:rsidRPr="008456C3" w:rsidRDefault="00C359ED" w:rsidP="00570E62">
      <w:pPr>
        <w:spacing w:after="200" w:line="360" w:lineRule="auto"/>
        <w:jc w:val="both"/>
        <w:rPr>
          <w:rFonts w:ascii="Arial" w:eastAsia="Times New Roman" w:hAnsi="Arial" w:cs="Arial"/>
          <w:lang w:val="pt-BR"/>
        </w:rPr>
      </w:pPr>
      <w:r w:rsidRPr="008456C3">
        <w:rPr>
          <w:rFonts w:ascii="Arial" w:eastAsia="Times New Roman" w:hAnsi="Arial" w:cs="Arial"/>
          <w:lang w:val="pt-BR"/>
        </w:rPr>
        <w:t xml:space="preserve">A LICITANTE em avaliação deverá apresentar profissionais especialistas no produto para apresentar o piloto/amostra, bem como exaurir eventuais questionamentos da Equipe Técnica de Avaliação. </w:t>
      </w:r>
    </w:p>
    <w:p w:rsidR="00C359ED" w:rsidRPr="008456C3" w:rsidRDefault="00C359ED" w:rsidP="00570E62">
      <w:pPr>
        <w:spacing w:after="200" w:line="360" w:lineRule="auto"/>
        <w:jc w:val="both"/>
        <w:rPr>
          <w:rFonts w:ascii="Arial" w:eastAsia="Times New Roman" w:hAnsi="Arial" w:cs="Arial"/>
          <w:lang w:val="pt-BR"/>
        </w:rPr>
      </w:pPr>
      <w:r w:rsidRPr="008456C3">
        <w:rPr>
          <w:rFonts w:ascii="Arial" w:eastAsia="Times New Roman" w:hAnsi="Arial" w:cs="Arial"/>
          <w:lang w:val="pt-BR"/>
        </w:rPr>
        <w:t>Concluída a Prova de Conceito, a Equipe Técnica de Avaliação declarará encerrada a sessão, iniciando-se o prazo para elaboração e entrega ao pregoeiro do Relatório de julgamento da prova de conceito.</w:t>
      </w:r>
    </w:p>
    <w:p w:rsidR="00C359ED" w:rsidRPr="008456C3" w:rsidRDefault="00C359ED" w:rsidP="00570E62">
      <w:pPr>
        <w:spacing w:after="200" w:line="360" w:lineRule="auto"/>
        <w:jc w:val="both"/>
        <w:rPr>
          <w:rFonts w:ascii="Arial" w:eastAsia="Times New Roman" w:hAnsi="Arial" w:cs="Arial"/>
          <w:lang w:val="pt-BR"/>
        </w:rPr>
      </w:pPr>
      <w:r w:rsidRPr="008456C3">
        <w:rPr>
          <w:rFonts w:ascii="Arial" w:eastAsia="Times New Roman" w:hAnsi="Arial" w:cs="Arial"/>
          <w:lang w:val="pt-BR"/>
        </w:rPr>
        <w:t xml:space="preserve">Aprovada a LICITANTE em avaliação, com consequente emissão do Relatório de julgamento da prova de conceito, o pregoeiro a declarará como vencedora, procedendo à abertura do prazo recursal e demais trâmites licitatórios legais. </w:t>
      </w:r>
    </w:p>
    <w:p w:rsidR="00C359ED" w:rsidRPr="008456C3" w:rsidRDefault="00C359ED" w:rsidP="00570E62">
      <w:pPr>
        <w:spacing w:after="200" w:line="360" w:lineRule="auto"/>
        <w:jc w:val="both"/>
        <w:rPr>
          <w:rFonts w:ascii="Arial" w:eastAsia="Times New Roman" w:hAnsi="Arial" w:cs="Arial"/>
          <w:lang w:val="pt-BR"/>
        </w:rPr>
      </w:pPr>
      <w:r w:rsidRPr="008456C3">
        <w:rPr>
          <w:rFonts w:ascii="Arial" w:eastAsia="Times New Roman" w:hAnsi="Arial" w:cs="Arial"/>
          <w:lang w:val="pt-BR"/>
        </w:rPr>
        <w:t xml:space="preserve">Desclassificada a LICITANTE em avaliação, a próxima colocada será convocada para apresentação dos documentos de habilitação, proposta de preços e para participação da Prova de Conceito. </w:t>
      </w:r>
    </w:p>
    <w:p w:rsidR="00C359ED" w:rsidRPr="008456C3" w:rsidRDefault="00C359ED" w:rsidP="00570E62">
      <w:pPr>
        <w:spacing w:after="200" w:line="360" w:lineRule="auto"/>
        <w:jc w:val="both"/>
        <w:rPr>
          <w:rFonts w:ascii="Arial" w:eastAsia="Times New Roman" w:hAnsi="Arial" w:cs="Arial"/>
          <w:lang w:val="pt-BR"/>
        </w:rPr>
      </w:pPr>
      <w:r w:rsidRPr="008456C3">
        <w:rPr>
          <w:rFonts w:ascii="Arial" w:eastAsia="Times New Roman" w:hAnsi="Arial" w:cs="Arial"/>
          <w:lang w:val="pt-BR"/>
        </w:rPr>
        <w:t>A LICITANTE que for reprovada na Prova de Conceito não terá direito a qualquer indenização.</w:t>
      </w:r>
    </w:p>
    <w:p w:rsidR="00C359ED" w:rsidRPr="008456C3" w:rsidRDefault="00C359ED" w:rsidP="00570E62">
      <w:pPr>
        <w:spacing w:after="200" w:line="360" w:lineRule="auto"/>
        <w:jc w:val="both"/>
        <w:rPr>
          <w:rFonts w:ascii="Arial" w:eastAsia="Times New Roman" w:hAnsi="Arial" w:cs="Arial"/>
          <w:lang w:val="pt-BR"/>
        </w:rPr>
      </w:pPr>
    </w:p>
    <w:p w:rsidR="00C359ED" w:rsidRPr="008456C3" w:rsidRDefault="00C42DDB" w:rsidP="00305357">
      <w:pPr>
        <w:pStyle w:val="PargrafodaLista"/>
        <w:numPr>
          <w:ilvl w:val="0"/>
          <w:numId w:val="23"/>
        </w:numPr>
        <w:spacing w:after="200" w:line="360" w:lineRule="auto"/>
        <w:ind w:left="360"/>
        <w:jc w:val="both"/>
        <w:rPr>
          <w:rFonts w:ascii="Arial" w:hAnsi="Arial" w:cs="Arial"/>
          <w:b/>
          <w:lang w:val="pt-BR"/>
        </w:rPr>
      </w:pPr>
      <w:r w:rsidRPr="008456C3">
        <w:rPr>
          <w:rFonts w:ascii="Arial" w:hAnsi="Arial" w:cs="Arial"/>
          <w:b/>
          <w:lang w:val="pt-BR"/>
        </w:rPr>
        <w:t>DOS PRAZOS</w:t>
      </w:r>
    </w:p>
    <w:p w:rsidR="00C359ED" w:rsidRPr="008456C3" w:rsidRDefault="00C359ED" w:rsidP="00570E62">
      <w:pPr>
        <w:spacing w:after="200" w:line="360" w:lineRule="auto"/>
        <w:jc w:val="both"/>
        <w:rPr>
          <w:rFonts w:ascii="Arial" w:eastAsia="Times New Roman" w:hAnsi="Arial" w:cs="Arial"/>
          <w:lang w:val="pt-BR"/>
        </w:rPr>
      </w:pPr>
      <w:r w:rsidRPr="008456C3">
        <w:rPr>
          <w:rFonts w:ascii="Arial" w:eastAsia="Times New Roman" w:hAnsi="Arial" w:cs="Arial"/>
          <w:lang w:val="pt-BR"/>
        </w:rPr>
        <w:lastRenderedPageBreak/>
        <w:t xml:space="preserve">A LICITANTE habilitada a realizar a POC terá um prazo de até 02 (dois) dias úteis para preparar todo o ambiente necessário para a sua execução, em instalação própria. </w:t>
      </w:r>
    </w:p>
    <w:p w:rsidR="00C359ED" w:rsidRPr="008456C3" w:rsidRDefault="00C359ED" w:rsidP="00570E62">
      <w:pPr>
        <w:spacing w:after="200" w:line="360" w:lineRule="auto"/>
        <w:jc w:val="both"/>
        <w:rPr>
          <w:rFonts w:ascii="Arial" w:eastAsia="Times New Roman" w:hAnsi="Arial" w:cs="Arial"/>
          <w:lang w:val="pt-BR"/>
        </w:rPr>
      </w:pPr>
      <w:r w:rsidRPr="008456C3">
        <w:rPr>
          <w:rFonts w:ascii="Arial" w:eastAsia="Times New Roman" w:hAnsi="Arial" w:cs="Arial"/>
          <w:lang w:val="pt-BR"/>
        </w:rPr>
        <w:t>Preparado o ambiente, a empresa terá até 03 (três) Dias úteis para comprovar o atendimento aos requisitos selecionados pela Câmara Municipal de Água Doce do Norte.</w:t>
      </w:r>
    </w:p>
    <w:p w:rsidR="00C359ED" w:rsidRPr="008456C3" w:rsidRDefault="00C359ED" w:rsidP="00570E62">
      <w:pPr>
        <w:spacing w:after="200" w:line="360" w:lineRule="auto"/>
        <w:jc w:val="both"/>
        <w:rPr>
          <w:rFonts w:ascii="Arial" w:eastAsia="Times New Roman" w:hAnsi="Arial" w:cs="Arial"/>
          <w:lang w:val="pt-BR"/>
        </w:rPr>
      </w:pPr>
      <w:r w:rsidRPr="008456C3">
        <w:rPr>
          <w:rFonts w:ascii="Arial" w:eastAsia="Times New Roman" w:hAnsi="Arial" w:cs="Arial"/>
          <w:lang w:val="pt-BR"/>
        </w:rPr>
        <w:t>A Câmara Municipal de Água Doce do Norte divulgará o resultado em até 02 (dois) dias úteis após a conclusão da fase de demonstração. Este período poderá ser prorrogado mediante justificativa.</w:t>
      </w:r>
    </w:p>
    <w:p w:rsidR="00C359ED" w:rsidRPr="008456C3" w:rsidRDefault="00C359ED" w:rsidP="00570E62">
      <w:pPr>
        <w:spacing w:after="200" w:line="360" w:lineRule="auto"/>
        <w:jc w:val="both"/>
        <w:rPr>
          <w:rFonts w:ascii="Arial" w:hAnsi="Arial" w:cs="Arial"/>
          <w:lang w:val="pt-BR"/>
        </w:rPr>
      </w:pPr>
    </w:p>
    <w:p w:rsidR="00C359ED" w:rsidRPr="008456C3" w:rsidRDefault="00C42DDB" w:rsidP="00305357">
      <w:pPr>
        <w:pStyle w:val="PargrafodaLista"/>
        <w:numPr>
          <w:ilvl w:val="0"/>
          <w:numId w:val="23"/>
        </w:numPr>
        <w:spacing w:after="200" w:line="360" w:lineRule="auto"/>
        <w:ind w:left="360"/>
        <w:jc w:val="both"/>
        <w:rPr>
          <w:rFonts w:ascii="Arial" w:hAnsi="Arial" w:cs="Arial"/>
          <w:b/>
          <w:lang w:val="pt-BR"/>
        </w:rPr>
      </w:pPr>
      <w:r w:rsidRPr="008456C3">
        <w:rPr>
          <w:rFonts w:ascii="Arial" w:hAnsi="Arial" w:cs="Arial"/>
          <w:b/>
          <w:lang w:val="pt-BR"/>
        </w:rPr>
        <w:t>DOS CRITÉRIOS DE AVALIAÇÃO</w:t>
      </w:r>
    </w:p>
    <w:p w:rsidR="00C359ED" w:rsidRPr="008456C3" w:rsidRDefault="00C359ED" w:rsidP="00570E62">
      <w:pPr>
        <w:spacing w:after="200" w:line="360" w:lineRule="auto"/>
        <w:jc w:val="both"/>
        <w:rPr>
          <w:rFonts w:ascii="Arial" w:hAnsi="Arial" w:cs="Arial"/>
          <w:lang w:val="pt-BR"/>
        </w:rPr>
      </w:pPr>
      <w:r w:rsidRPr="008456C3">
        <w:rPr>
          <w:rFonts w:ascii="Arial" w:hAnsi="Arial" w:cs="Arial"/>
          <w:lang w:val="pt-BR"/>
        </w:rPr>
        <w:t>Será considerada aprovada a LICITANTE que:</w:t>
      </w:r>
    </w:p>
    <w:p w:rsidR="00570E62" w:rsidRPr="008456C3" w:rsidRDefault="00C359ED" w:rsidP="00305357">
      <w:pPr>
        <w:pStyle w:val="PargrafodaLista"/>
        <w:widowControl/>
        <w:numPr>
          <w:ilvl w:val="0"/>
          <w:numId w:val="10"/>
        </w:numPr>
        <w:spacing w:after="200" w:line="360" w:lineRule="auto"/>
        <w:ind w:left="360"/>
        <w:jc w:val="both"/>
        <w:rPr>
          <w:rFonts w:ascii="Arial" w:eastAsia="Times New Roman" w:hAnsi="Arial" w:cs="Arial"/>
          <w:lang w:val="pt-BR"/>
        </w:rPr>
      </w:pPr>
      <w:r w:rsidRPr="008456C3">
        <w:rPr>
          <w:rFonts w:ascii="Arial" w:eastAsia="Times New Roman" w:hAnsi="Arial" w:cs="Arial"/>
          <w:lang w:val="pt-BR"/>
        </w:rPr>
        <w:t xml:space="preserve">Demonstrar atendimento a, no mínimo, 75% (Setenta e cinco por cento) dos requisitos classificados como “Obrigatórios” descritos na Tabela de </w:t>
      </w:r>
      <w:r w:rsidRPr="008456C3">
        <w:rPr>
          <w:rFonts w:ascii="Arial" w:eastAsia="Times New Roman" w:hAnsi="Arial" w:cs="Arial"/>
          <w:i/>
          <w:lang w:val="pt-BR" w:eastAsia="pt-BR"/>
        </w:rPr>
        <w:t>Requisitos Funcionais</w:t>
      </w:r>
      <w:r w:rsidRPr="008456C3">
        <w:rPr>
          <w:rFonts w:ascii="Arial" w:eastAsia="Times New Roman" w:hAnsi="Arial" w:cs="Arial"/>
          <w:lang w:val="pt-BR" w:eastAsia="pt-BR"/>
        </w:rPr>
        <w:t>,</w:t>
      </w:r>
      <w:r w:rsidRPr="008456C3">
        <w:rPr>
          <w:rFonts w:ascii="Arial" w:eastAsia="Times New Roman" w:hAnsi="Arial" w:cs="Arial"/>
          <w:i/>
          <w:lang w:val="pt-BR" w:eastAsia="pt-BR"/>
        </w:rPr>
        <w:t xml:space="preserve"> </w:t>
      </w:r>
      <w:r w:rsidRPr="008456C3">
        <w:rPr>
          <w:rFonts w:ascii="Arial" w:eastAsia="Times New Roman" w:hAnsi="Arial" w:cs="Arial"/>
          <w:lang w:val="pt-BR" w:eastAsia="pt-BR"/>
        </w:rPr>
        <w:t>do Anexo I deste Termo de Referência;</w:t>
      </w:r>
    </w:p>
    <w:p w:rsidR="00C359ED" w:rsidRPr="008456C3" w:rsidRDefault="00C359ED" w:rsidP="00305357">
      <w:pPr>
        <w:pStyle w:val="PargrafodaLista"/>
        <w:widowControl/>
        <w:numPr>
          <w:ilvl w:val="0"/>
          <w:numId w:val="10"/>
        </w:numPr>
        <w:spacing w:after="200" w:line="360" w:lineRule="auto"/>
        <w:ind w:left="360"/>
        <w:jc w:val="both"/>
        <w:rPr>
          <w:rFonts w:ascii="Arial" w:eastAsia="Times New Roman" w:hAnsi="Arial" w:cs="Arial"/>
          <w:lang w:val="pt-BR"/>
        </w:rPr>
      </w:pPr>
      <w:r w:rsidRPr="008456C3">
        <w:rPr>
          <w:rFonts w:ascii="Arial" w:eastAsia="Times New Roman" w:hAnsi="Arial" w:cs="Arial"/>
          <w:lang w:val="pt-BR"/>
        </w:rPr>
        <w:t xml:space="preserve">Demonstrar atendimento a, no mínimo, 50% (Cinquenta por cento) dos requisitos classificados como “Altamente Desejáveis” descritos na Tabela de </w:t>
      </w:r>
      <w:r w:rsidRPr="008456C3">
        <w:rPr>
          <w:rFonts w:ascii="Arial" w:eastAsia="Times New Roman" w:hAnsi="Arial" w:cs="Arial"/>
          <w:i/>
          <w:lang w:val="pt-BR" w:eastAsia="pt-BR"/>
        </w:rPr>
        <w:t>Requisitos Funcionais</w:t>
      </w:r>
      <w:r w:rsidRPr="008456C3">
        <w:rPr>
          <w:rFonts w:ascii="Arial" w:eastAsia="Times New Roman" w:hAnsi="Arial" w:cs="Arial"/>
          <w:lang w:val="pt-BR" w:eastAsia="pt-BR"/>
        </w:rPr>
        <w:t>,</w:t>
      </w:r>
      <w:r w:rsidRPr="008456C3">
        <w:rPr>
          <w:rFonts w:ascii="Arial" w:eastAsia="Times New Roman" w:hAnsi="Arial" w:cs="Arial"/>
          <w:i/>
          <w:lang w:val="pt-BR" w:eastAsia="pt-BR"/>
        </w:rPr>
        <w:t xml:space="preserve"> </w:t>
      </w:r>
      <w:r w:rsidRPr="008456C3">
        <w:rPr>
          <w:rFonts w:ascii="Arial" w:eastAsia="Times New Roman" w:hAnsi="Arial" w:cs="Arial"/>
          <w:lang w:val="pt-BR" w:eastAsia="pt-BR"/>
        </w:rPr>
        <w:t>do Anexo I deste Termo de Referência;</w:t>
      </w:r>
    </w:p>
    <w:p w:rsidR="00D44CC8" w:rsidRPr="008456C3" w:rsidRDefault="00D44CC8" w:rsidP="00D44CC8">
      <w:pPr>
        <w:widowControl/>
        <w:spacing w:after="200" w:line="360" w:lineRule="auto"/>
        <w:jc w:val="both"/>
        <w:rPr>
          <w:rFonts w:ascii="Arial" w:eastAsia="Times New Roman" w:hAnsi="Arial" w:cs="Arial"/>
          <w:lang w:val="pt-BR"/>
        </w:rPr>
      </w:pPr>
    </w:p>
    <w:p w:rsidR="00C538A6" w:rsidRPr="008456C3" w:rsidRDefault="00C42DDB" w:rsidP="00C42DDB">
      <w:pPr>
        <w:spacing w:after="200" w:line="360" w:lineRule="auto"/>
        <w:jc w:val="center"/>
        <w:rPr>
          <w:rFonts w:ascii="Arial" w:hAnsi="Arial" w:cs="Arial"/>
          <w:b/>
          <w:lang w:val="pt-BR"/>
        </w:rPr>
      </w:pPr>
      <w:r w:rsidRPr="008456C3">
        <w:rPr>
          <w:rFonts w:ascii="Arial" w:hAnsi="Arial" w:cs="Arial"/>
          <w:b/>
          <w:lang w:val="pt-BR"/>
        </w:rPr>
        <w:t>ANEXO I</w:t>
      </w:r>
    </w:p>
    <w:p w:rsidR="00C538A6" w:rsidRPr="008456C3" w:rsidRDefault="00C42DDB" w:rsidP="00C42DDB">
      <w:pPr>
        <w:spacing w:after="200" w:line="360" w:lineRule="auto"/>
        <w:jc w:val="center"/>
        <w:rPr>
          <w:rFonts w:ascii="Arial" w:hAnsi="Arial" w:cs="Arial"/>
          <w:b/>
          <w:lang w:val="pt-BR"/>
        </w:rPr>
      </w:pPr>
      <w:r w:rsidRPr="008456C3">
        <w:rPr>
          <w:rFonts w:ascii="Arial" w:hAnsi="Arial" w:cs="Arial"/>
          <w:b/>
          <w:lang w:val="pt-BR"/>
        </w:rPr>
        <w:t>TABELA DE REQUISITOS FUNCIONAIS</w:t>
      </w:r>
    </w:p>
    <w:tbl>
      <w:tblPr>
        <w:tblW w:w="8368" w:type="dxa"/>
        <w:jc w:val="center"/>
        <w:tblCellMar>
          <w:left w:w="70" w:type="dxa"/>
          <w:right w:w="70" w:type="dxa"/>
        </w:tblCellMar>
        <w:tblLook w:val="04A0" w:firstRow="1" w:lastRow="0" w:firstColumn="1" w:lastColumn="0" w:noHBand="0" w:noVBand="1"/>
      </w:tblPr>
      <w:tblGrid>
        <w:gridCol w:w="567"/>
        <w:gridCol w:w="2127"/>
        <w:gridCol w:w="4819"/>
        <w:gridCol w:w="855"/>
      </w:tblGrid>
      <w:tr w:rsidR="00C538A6" w:rsidRPr="00C538A6" w:rsidTr="00C538A6">
        <w:trPr>
          <w:trHeight w:val="300"/>
          <w:jc w:val="center"/>
        </w:trPr>
        <w:tc>
          <w:tcPr>
            <w:tcW w:w="567" w:type="dxa"/>
            <w:tcBorders>
              <w:top w:val="nil"/>
              <w:left w:val="single" w:sz="4" w:space="0" w:color="auto"/>
              <w:bottom w:val="single" w:sz="4" w:space="0" w:color="auto"/>
              <w:right w:val="single" w:sz="4" w:space="0" w:color="auto"/>
            </w:tcBorders>
            <w:shd w:val="clear" w:color="000000" w:fill="AEAAAA"/>
            <w:noWrap/>
            <w:vAlign w:val="center"/>
            <w:hideMark/>
          </w:tcPr>
          <w:p w:rsidR="00C538A6" w:rsidRPr="00C538A6" w:rsidRDefault="00C538A6" w:rsidP="00C538A6">
            <w:pPr>
              <w:jc w:val="center"/>
              <w:rPr>
                <w:rFonts w:ascii="Arial" w:eastAsia="Times New Roman" w:hAnsi="Arial" w:cs="Arial"/>
                <w:b/>
                <w:sz w:val="20"/>
                <w:szCs w:val="20"/>
                <w:lang w:eastAsia="pt-BR"/>
              </w:rPr>
            </w:pPr>
            <w:r w:rsidRPr="00C538A6">
              <w:rPr>
                <w:rFonts w:ascii="Arial" w:eastAsia="Times New Roman" w:hAnsi="Arial" w:cs="Arial"/>
                <w:b/>
                <w:sz w:val="20"/>
                <w:szCs w:val="20"/>
                <w:lang w:eastAsia="pt-BR"/>
              </w:rPr>
              <w:t>ID</w:t>
            </w:r>
          </w:p>
        </w:tc>
        <w:tc>
          <w:tcPr>
            <w:tcW w:w="2127" w:type="dxa"/>
            <w:tcBorders>
              <w:top w:val="nil"/>
              <w:left w:val="nil"/>
              <w:bottom w:val="single" w:sz="4" w:space="0" w:color="auto"/>
              <w:right w:val="single" w:sz="4" w:space="0" w:color="auto"/>
            </w:tcBorders>
            <w:shd w:val="clear" w:color="000000" w:fill="AEAAAA"/>
            <w:noWrap/>
            <w:vAlign w:val="center"/>
            <w:hideMark/>
          </w:tcPr>
          <w:p w:rsidR="00C538A6" w:rsidRPr="00C538A6" w:rsidRDefault="00C538A6" w:rsidP="00C538A6">
            <w:pPr>
              <w:ind w:left="-128"/>
              <w:jc w:val="center"/>
              <w:rPr>
                <w:rFonts w:ascii="Arial" w:eastAsia="Times New Roman" w:hAnsi="Arial" w:cs="Arial"/>
                <w:b/>
                <w:sz w:val="20"/>
                <w:szCs w:val="20"/>
                <w:lang w:eastAsia="pt-BR"/>
              </w:rPr>
            </w:pPr>
            <w:proofErr w:type="spellStart"/>
            <w:r w:rsidRPr="00C538A6">
              <w:rPr>
                <w:rFonts w:ascii="Arial" w:eastAsia="Times New Roman" w:hAnsi="Arial" w:cs="Arial"/>
                <w:b/>
                <w:sz w:val="20"/>
                <w:szCs w:val="20"/>
                <w:lang w:eastAsia="pt-BR"/>
              </w:rPr>
              <w:t>Categoria</w:t>
            </w:r>
            <w:proofErr w:type="spellEnd"/>
          </w:p>
        </w:tc>
        <w:tc>
          <w:tcPr>
            <w:tcW w:w="4819" w:type="dxa"/>
            <w:tcBorders>
              <w:top w:val="nil"/>
              <w:left w:val="nil"/>
              <w:bottom w:val="single" w:sz="4" w:space="0" w:color="auto"/>
              <w:right w:val="single" w:sz="4" w:space="0" w:color="auto"/>
            </w:tcBorders>
            <w:shd w:val="clear" w:color="000000" w:fill="AEAAAA"/>
            <w:noWrap/>
            <w:vAlign w:val="center"/>
            <w:hideMark/>
          </w:tcPr>
          <w:p w:rsidR="00C538A6" w:rsidRPr="00C538A6" w:rsidRDefault="00C538A6" w:rsidP="00C538A6">
            <w:pPr>
              <w:ind w:left="51"/>
              <w:jc w:val="center"/>
              <w:rPr>
                <w:rFonts w:ascii="Arial" w:eastAsia="Times New Roman" w:hAnsi="Arial" w:cs="Arial"/>
                <w:b/>
                <w:sz w:val="20"/>
                <w:szCs w:val="20"/>
                <w:lang w:eastAsia="pt-BR"/>
              </w:rPr>
            </w:pPr>
            <w:proofErr w:type="spellStart"/>
            <w:r w:rsidRPr="00C538A6">
              <w:rPr>
                <w:rFonts w:ascii="Arial" w:eastAsia="Times New Roman" w:hAnsi="Arial" w:cs="Arial"/>
                <w:b/>
                <w:sz w:val="20"/>
                <w:szCs w:val="20"/>
                <w:lang w:eastAsia="pt-BR"/>
              </w:rPr>
              <w:t>Requisito</w:t>
            </w:r>
            <w:proofErr w:type="spellEnd"/>
          </w:p>
        </w:tc>
        <w:tc>
          <w:tcPr>
            <w:tcW w:w="855" w:type="dxa"/>
            <w:tcBorders>
              <w:top w:val="nil"/>
              <w:left w:val="nil"/>
              <w:bottom w:val="single" w:sz="4" w:space="0" w:color="auto"/>
              <w:right w:val="single" w:sz="4" w:space="0" w:color="auto"/>
            </w:tcBorders>
            <w:shd w:val="clear" w:color="000000" w:fill="AEAAAA"/>
            <w:noWrap/>
            <w:vAlign w:val="center"/>
            <w:hideMark/>
          </w:tcPr>
          <w:p w:rsidR="00C538A6" w:rsidRPr="00C538A6" w:rsidRDefault="00C538A6" w:rsidP="00C538A6">
            <w:pPr>
              <w:jc w:val="center"/>
              <w:rPr>
                <w:rFonts w:ascii="Arial" w:eastAsia="Times New Roman" w:hAnsi="Arial" w:cs="Arial"/>
                <w:b/>
                <w:sz w:val="20"/>
                <w:szCs w:val="20"/>
                <w:lang w:eastAsia="pt-BR"/>
              </w:rPr>
            </w:pPr>
            <w:r w:rsidRPr="00C538A6">
              <w:rPr>
                <w:rFonts w:ascii="Arial" w:eastAsia="Times New Roman" w:hAnsi="Arial" w:cs="Arial"/>
                <w:b/>
                <w:sz w:val="20"/>
                <w:szCs w:val="20"/>
                <w:lang w:eastAsia="pt-BR"/>
              </w:rPr>
              <w:t>Class.</w:t>
            </w:r>
          </w:p>
        </w:tc>
      </w:tr>
      <w:tr w:rsidR="00C538A6" w:rsidRPr="00C538A6" w:rsidTr="00C538A6">
        <w:trPr>
          <w:trHeight w:val="675"/>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Aspectos</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Gerais</w:t>
            </w:r>
            <w:proofErr w:type="spellEnd"/>
          </w:p>
        </w:tc>
        <w:tc>
          <w:tcPr>
            <w:tcW w:w="4819"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zh-CN"/>
              </w:rPr>
              <w:t>O Software deverá ser do tipo “aplicação web”, acessado pelos usuários através de navegadores (cliente) e executada em servidores de aplicação</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centralizados</w:t>
            </w:r>
            <w:r w:rsidRPr="00C538A6">
              <w:rPr>
                <w:rFonts w:ascii="Arial" w:eastAsia="Times New Roman" w:hAnsi="Arial" w:cs="Arial"/>
                <w:spacing w:val="-2"/>
                <w:sz w:val="20"/>
                <w:szCs w:val="20"/>
                <w:lang w:val="pt-BR" w:eastAsia="zh-CN"/>
              </w:rPr>
              <w:t xml:space="preserve"> </w:t>
            </w:r>
            <w:r w:rsidRPr="00C538A6">
              <w:rPr>
                <w:rFonts w:ascii="Arial" w:eastAsia="Times New Roman" w:hAnsi="Arial" w:cs="Arial"/>
                <w:sz w:val="20"/>
                <w:szCs w:val="20"/>
                <w:lang w:val="pt-BR" w:eastAsia="zh-CN"/>
              </w:rPr>
              <w:t>(servidor).</w:t>
            </w:r>
          </w:p>
        </w:tc>
        <w:tc>
          <w:tcPr>
            <w:tcW w:w="855"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Aspectos</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Gerais</w:t>
            </w:r>
            <w:proofErr w:type="spellEnd"/>
          </w:p>
        </w:tc>
        <w:tc>
          <w:tcPr>
            <w:tcW w:w="4819"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zh-CN"/>
              </w:rPr>
              <w:t>O Software deve ser</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compatível com, no mínimo, os</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navegadores Edge,</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 xml:space="preserve">Google </w:t>
            </w:r>
            <w:proofErr w:type="spellStart"/>
            <w:r w:rsidRPr="00C538A6">
              <w:rPr>
                <w:rFonts w:ascii="Arial" w:eastAsia="Times New Roman" w:hAnsi="Arial" w:cs="Arial"/>
                <w:sz w:val="20"/>
                <w:szCs w:val="20"/>
                <w:lang w:val="pt-BR" w:eastAsia="zh-CN"/>
              </w:rPr>
              <w:t>Chrome</w:t>
            </w:r>
            <w:proofErr w:type="spellEnd"/>
            <w:r w:rsidRPr="00C538A6">
              <w:rPr>
                <w:rFonts w:ascii="Arial" w:eastAsia="Times New Roman" w:hAnsi="Arial" w:cs="Arial"/>
                <w:sz w:val="20"/>
                <w:szCs w:val="20"/>
                <w:lang w:val="pt-BR" w:eastAsia="zh-CN"/>
              </w:rPr>
              <w:t xml:space="preserve"> e Mozilla Firefox.</w:t>
            </w:r>
          </w:p>
        </w:tc>
        <w:tc>
          <w:tcPr>
            <w:tcW w:w="855"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Aspectos</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Gerais</w:t>
            </w:r>
            <w:proofErr w:type="spellEnd"/>
          </w:p>
        </w:tc>
        <w:tc>
          <w:tcPr>
            <w:tcW w:w="4819"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zh-CN"/>
              </w:rPr>
              <w:t>O Software deve utilizar protocolo SMTP para</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integração</w:t>
            </w:r>
            <w:r w:rsidRPr="00C538A6">
              <w:rPr>
                <w:rFonts w:ascii="Arial" w:eastAsia="Times New Roman" w:hAnsi="Arial" w:cs="Arial"/>
                <w:spacing w:val="-4"/>
                <w:sz w:val="20"/>
                <w:szCs w:val="20"/>
                <w:lang w:val="pt-BR" w:eastAsia="zh-CN"/>
              </w:rPr>
              <w:t xml:space="preserve"> </w:t>
            </w:r>
            <w:r w:rsidRPr="00C538A6">
              <w:rPr>
                <w:rFonts w:ascii="Arial" w:eastAsia="Times New Roman" w:hAnsi="Arial" w:cs="Arial"/>
                <w:sz w:val="20"/>
                <w:szCs w:val="20"/>
                <w:lang w:val="pt-BR" w:eastAsia="zh-CN"/>
              </w:rPr>
              <w:t>com serviços de</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correio</w:t>
            </w:r>
            <w:r w:rsidRPr="00C538A6">
              <w:rPr>
                <w:rFonts w:ascii="Arial" w:eastAsia="Times New Roman" w:hAnsi="Arial" w:cs="Arial"/>
                <w:spacing w:val="-4"/>
                <w:sz w:val="20"/>
                <w:szCs w:val="20"/>
                <w:lang w:val="pt-BR" w:eastAsia="zh-CN"/>
              </w:rPr>
              <w:t xml:space="preserve"> </w:t>
            </w:r>
            <w:r w:rsidRPr="00C538A6">
              <w:rPr>
                <w:rFonts w:ascii="Arial" w:eastAsia="Times New Roman" w:hAnsi="Arial" w:cs="Arial"/>
                <w:sz w:val="20"/>
                <w:szCs w:val="20"/>
                <w:lang w:val="pt-BR" w:eastAsia="zh-CN"/>
              </w:rPr>
              <w:t>eletrônico,</w:t>
            </w:r>
            <w:r w:rsidRPr="00C538A6">
              <w:rPr>
                <w:rFonts w:ascii="Arial" w:eastAsia="Times New Roman" w:hAnsi="Arial" w:cs="Arial"/>
                <w:spacing w:val="-4"/>
                <w:sz w:val="20"/>
                <w:szCs w:val="20"/>
                <w:lang w:val="pt-BR" w:eastAsia="zh-CN"/>
              </w:rPr>
              <w:t xml:space="preserve"> </w:t>
            </w:r>
            <w:r w:rsidRPr="00C538A6">
              <w:rPr>
                <w:rFonts w:ascii="Arial" w:eastAsia="Times New Roman" w:hAnsi="Arial" w:cs="Arial"/>
                <w:sz w:val="20"/>
                <w:szCs w:val="20"/>
                <w:lang w:val="pt-BR" w:eastAsia="zh-CN"/>
              </w:rPr>
              <w:t>com</w:t>
            </w:r>
            <w:r w:rsidRPr="00C538A6">
              <w:rPr>
                <w:rFonts w:ascii="Arial" w:eastAsia="Times New Roman" w:hAnsi="Arial" w:cs="Arial"/>
                <w:spacing w:val="-67"/>
                <w:sz w:val="20"/>
                <w:szCs w:val="20"/>
                <w:lang w:val="pt-BR" w:eastAsia="zh-CN"/>
              </w:rPr>
              <w:t xml:space="preserve"> </w:t>
            </w:r>
            <w:r w:rsidRPr="00C538A6">
              <w:rPr>
                <w:rFonts w:ascii="Arial" w:eastAsia="Times New Roman" w:hAnsi="Arial" w:cs="Arial"/>
                <w:sz w:val="20"/>
                <w:szCs w:val="20"/>
                <w:lang w:val="pt-BR" w:eastAsia="zh-CN"/>
              </w:rPr>
              <w:t>autenticação</w:t>
            </w:r>
            <w:r w:rsidRPr="00C538A6">
              <w:rPr>
                <w:rFonts w:ascii="Arial" w:eastAsia="Times New Roman" w:hAnsi="Arial" w:cs="Arial"/>
                <w:spacing w:val="-3"/>
                <w:sz w:val="20"/>
                <w:szCs w:val="20"/>
                <w:lang w:val="pt-BR" w:eastAsia="zh-CN"/>
              </w:rPr>
              <w:t xml:space="preserve"> </w:t>
            </w:r>
            <w:r w:rsidRPr="00C538A6">
              <w:rPr>
                <w:rFonts w:ascii="Arial" w:eastAsia="Times New Roman" w:hAnsi="Arial" w:cs="Arial"/>
                <w:sz w:val="20"/>
                <w:szCs w:val="20"/>
                <w:lang w:val="pt-BR" w:eastAsia="zh-CN"/>
              </w:rPr>
              <w:t>por</w:t>
            </w:r>
            <w:r w:rsidRPr="00C538A6">
              <w:rPr>
                <w:rFonts w:ascii="Arial" w:eastAsia="Times New Roman" w:hAnsi="Arial" w:cs="Arial"/>
                <w:spacing w:val="-2"/>
                <w:sz w:val="20"/>
                <w:szCs w:val="20"/>
                <w:lang w:val="pt-BR" w:eastAsia="zh-CN"/>
              </w:rPr>
              <w:t xml:space="preserve"> </w:t>
            </w:r>
            <w:r w:rsidRPr="00C538A6">
              <w:rPr>
                <w:rFonts w:ascii="Arial" w:eastAsia="Times New Roman" w:hAnsi="Arial" w:cs="Arial"/>
                <w:sz w:val="20"/>
                <w:szCs w:val="20"/>
                <w:lang w:val="pt-BR" w:eastAsia="zh-CN"/>
              </w:rPr>
              <w:t>meio</w:t>
            </w:r>
            <w:r w:rsidRPr="00C538A6">
              <w:rPr>
                <w:rFonts w:ascii="Arial" w:eastAsia="Times New Roman" w:hAnsi="Arial" w:cs="Arial"/>
                <w:spacing w:val="-2"/>
                <w:sz w:val="20"/>
                <w:szCs w:val="20"/>
                <w:lang w:val="pt-BR" w:eastAsia="zh-CN"/>
              </w:rPr>
              <w:t xml:space="preserve"> </w:t>
            </w:r>
            <w:r w:rsidRPr="00C538A6">
              <w:rPr>
                <w:rFonts w:ascii="Arial" w:eastAsia="Times New Roman" w:hAnsi="Arial" w:cs="Arial"/>
                <w:sz w:val="20"/>
                <w:szCs w:val="20"/>
                <w:lang w:val="pt-BR" w:eastAsia="zh-CN"/>
              </w:rPr>
              <w:t>de</w:t>
            </w:r>
            <w:r w:rsidRPr="00C538A6">
              <w:rPr>
                <w:rFonts w:ascii="Arial" w:eastAsia="Times New Roman" w:hAnsi="Arial" w:cs="Arial"/>
                <w:spacing w:val="-2"/>
                <w:sz w:val="20"/>
                <w:szCs w:val="20"/>
                <w:lang w:val="pt-BR" w:eastAsia="zh-CN"/>
              </w:rPr>
              <w:t xml:space="preserve"> </w:t>
            </w:r>
            <w:r w:rsidRPr="00C538A6">
              <w:rPr>
                <w:rFonts w:ascii="Arial" w:eastAsia="Times New Roman" w:hAnsi="Arial" w:cs="Arial"/>
                <w:sz w:val="20"/>
                <w:szCs w:val="20"/>
                <w:lang w:val="pt-BR" w:eastAsia="zh-CN"/>
              </w:rPr>
              <w:t>usuário</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e senha.</w:t>
            </w:r>
          </w:p>
        </w:tc>
        <w:tc>
          <w:tcPr>
            <w:tcW w:w="855"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Aspectos</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Gerais</w:t>
            </w:r>
            <w:proofErr w:type="spellEnd"/>
          </w:p>
        </w:tc>
        <w:tc>
          <w:tcPr>
            <w:tcW w:w="4819"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zh-CN"/>
              </w:rPr>
              <w:t>O Software deverá</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utilizar</w:t>
            </w:r>
            <w:r w:rsidRPr="00C538A6">
              <w:rPr>
                <w:rFonts w:ascii="Arial" w:eastAsia="Times New Roman" w:hAnsi="Arial" w:cs="Arial"/>
                <w:spacing w:val="-3"/>
                <w:sz w:val="20"/>
                <w:szCs w:val="20"/>
                <w:lang w:val="pt-BR" w:eastAsia="zh-CN"/>
              </w:rPr>
              <w:t xml:space="preserve"> </w:t>
            </w:r>
            <w:r w:rsidRPr="00C538A6">
              <w:rPr>
                <w:rFonts w:ascii="Arial" w:eastAsia="Times New Roman" w:hAnsi="Arial" w:cs="Arial"/>
                <w:sz w:val="20"/>
                <w:szCs w:val="20"/>
                <w:lang w:val="pt-BR" w:eastAsia="zh-CN"/>
              </w:rPr>
              <w:t>Banco</w:t>
            </w:r>
            <w:r w:rsidRPr="00C538A6">
              <w:rPr>
                <w:rFonts w:ascii="Arial" w:eastAsia="Times New Roman" w:hAnsi="Arial" w:cs="Arial"/>
                <w:spacing w:val="-3"/>
                <w:sz w:val="20"/>
                <w:szCs w:val="20"/>
                <w:lang w:val="pt-BR" w:eastAsia="zh-CN"/>
              </w:rPr>
              <w:t xml:space="preserve"> </w:t>
            </w:r>
            <w:r w:rsidRPr="00C538A6">
              <w:rPr>
                <w:rFonts w:ascii="Arial" w:eastAsia="Times New Roman" w:hAnsi="Arial" w:cs="Arial"/>
                <w:sz w:val="20"/>
                <w:szCs w:val="20"/>
                <w:lang w:val="pt-BR" w:eastAsia="zh-CN"/>
              </w:rPr>
              <w:t>de</w:t>
            </w:r>
            <w:r w:rsidRPr="00C538A6">
              <w:rPr>
                <w:rFonts w:ascii="Arial" w:eastAsia="Times New Roman" w:hAnsi="Arial" w:cs="Arial"/>
                <w:spacing w:val="-3"/>
                <w:sz w:val="20"/>
                <w:szCs w:val="20"/>
                <w:lang w:val="pt-BR" w:eastAsia="zh-CN"/>
              </w:rPr>
              <w:t xml:space="preserve"> </w:t>
            </w:r>
            <w:r w:rsidRPr="00C538A6">
              <w:rPr>
                <w:rFonts w:ascii="Arial" w:eastAsia="Times New Roman" w:hAnsi="Arial" w:cs="Arial"/>
                <w:sz w:val="20"/>
                <w:szCs w:val="20"/>
                <w:lang w:val="pt-BR" w:eastAsia="zh-CN"/>
              </w:rPr>
              <w:t>Dados</w:t>
            </w:r>
            <w:r w:rsidRPr="00C538A6">
              <w:rPr>
                <w:rFonts w:ascii="Arial" w:eastAsia="Times New Roman" w:hAnsi="Arial" w:cs="Arial"/>
                <w:spacing w:val="-2"/>
                <w:sz w:val="20"/>
                <w:szCs w:val="20"/>
                <w:lang w:val="pt-BR" w:eastAsia="zh-CN"/>
              </w:rPr>
              <w:t xml:space="preserve"> </w:t>
            </w:r>
            <w:r w:rsidRPr="00C538A6">
              <w:rPr>
                <w:rFonts w:ascii="Arial" w:eastAsia="Times New Roman" w:hAnsi="Arial" w:cs="Arial"/>
                <w:sz w:val="20"/>
                <w:szCs w:val="20"/>
                <w:lang w:val="pt-BR" w:eastAsia="zh-CN"/>
              </w:rPr>
              <w:t>Relacional para armazenamento e gerenciamento da base de dados produzida.</w:t>
            </w:r>
          </w:p>
        </w:tc>
        <w:tc>
          <w:tcPr>
            <w:tcW w:w="855"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Aspectos</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Gerais</w:t>
            </w:r>
            <w:proofErr w:type="spellEnd"/>
          </w:p>
        </w:tc>
        <w:tc>
          <w:tcPr>
            <w:tcW w:w="4819"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zh-CN"/>
              </w:rPr>
              <w:t>É altamente desejável que o Software permita a conexão</w:t>
            </w:r>
            <w:r w:rsidRPr="00C538A6">
              <w:rPr>
                <w:rFonts w:ascii="Arial" w:eastAsia="Times New Roman" w:hAnsi="Arial" w:cs="Arial"/>
                <w:spacing w:val="-3"/>
                <w:sz w:val="20"/>
                <w:szCs w:val="20"/>
                <w:lang w:val="pt-BR" w:eastAsia="zh-CN"/>
              </w:rPr>
              <w:t xml:space="preserve"> </w:t>
            </w:r>
            <w:r w:rsidRPr="00C538A6">
              <w:rPr>
                <w:rFonts w:ascii="Arial" w:eastAsia="Times New Roman" w:hAnsi="Arial" w:cs="Arial"/>
                <w:sz w:val="20"/>
                <w:szCs w:val="20"/>
                <w:lang w:val="pt-BR" w:eastAsia="zh-CN"/>
              </w:rPr>
              <w:t>do</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servidor</w:t>
            </w:r>
            <w:r w:rsidRPr="00C538A6">
              <w:rPr>
                <w:rFonts w:ascii="Arial" w:eastAsia="Times New Roman" w:hAnsi="Arial" w:cs="Arial"/>
                <w:spacing w:val="-3"/>
                <w:sz w:val="20"/>
                <w:szCs w:val="20"/>
                <w:lang w:val="pt-BR" w:eastAsia="zh-CN"/>
              </w:rPr>
              <w:t xml:space="preserve"> </w:t>
            </w:r>
            <w:r w:rsidRPr="00C538A6">
              <w:rPr>
                <w:rFonts w:ascii="Arial" w:eastAsia="Times New Roman" w:hAnsi="Arial" w:cs="Arial"/>
                <w:sz w:val="20"/>
                <w:szCs w:val="20"/>
                <w:lang w:val="pt-BR" w:eastAsia="zh-CN"/>
              </w:rPr>
              <w:t>de</w:t>
            </w:r>
            <w:r w:rsidRPr="00C538A6">
              <w:rPr>
                <w:rFonts w:ascii="Arial" w:eastAsia="Times New Roman" w:hAnsi="Arial" w:cs="Arial"/>
                <w:spacing w:val="-2"/>
                <w:sz w:val="20"/>
                <w:szCs w:val="20"/>
                <w:lang w:val="pt-BR" w:eastAsia="zh-CN"/>
              </w:rPr>
              <w:t xml:space="preserve"> </w:t>
            </w:r>
            <w:r w:rsidRPr="00C538A6">
              <w:rPr>
                <w:rFonts w:ascii="Arial" w:eastAsia="Times New Roman" w:hAnsi="Arial" w:cs="Arial"/>
                <w:sz w:val="20"/>
                <w:szCs w:val="20"/>
                <w:lang w:val="pt-BR" w:eastAsia="zh-CN"/>
              </w:rPr>
              <w:t>aplicação</w:t>
            </w:r>
            <w:r w:rsidRPr="00C538A6">
              <w:rPr>
                <w:rFonts w:ascii="Arial" w:eastAsia="Times New Roman" w:hAnsi="Arial" w:cs="Arial"/>
                <w:spacing w:val="-3"/>
                <w:sz w:val="20"/>
                <w:szCs w:val="20"/>
                <w:lang w:val="pt-BR" w:eastAsia="zh-CN"/>
              </w:rPr>
              <w:t xml:space="preserve"> </w:t>
            </w:r>
            <w:r w:rsidRPr="00C538A6">
              <w:rPr>
                <w:rFonts w:ascii="Arial" w:eastAsia="Times New Roman" w:hAnsi="Arial" w:cs="Arial"/>
                <w:sz w:val="20"/>
                <w:szCs w:val="20"/>
                <w:lang w:val="pt-BR" w:eastAsia="zh-CN"/>
              </w:rPr>
              <w:t>com</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o</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banco</w:t>
            </w:r>
            <w:r w:rsidRPr="00C538A6">
              <w:rPr>
                <w:rFonts w:ascii="Arial" w:eastAsia="Times New Roman" w:hAnsi="Arial" w:cs="Arial"/>
                <w:spacing w:val="-2"/>
                <w:sz w:val="20"/>
                <w:szCs w:val="20"/>
                <w:lang w:val="pt-BR" w:eastAsia="zh-CN"/>
              </w:rPr>
              <w:t xml:space="preserve"> </w:t>
            </w:r>
            <w:r w:rsidRPr="00C538A6">
              <w:rPr>
                <w:rFonts w:ascii="Arial" w:eastAsia="Times New Roman" w:hAnsi="Arial" w:cs="Arial"/>
                <w:sz w:val="20"/>
                <w:szCs w:val="20"/>
                <w:lang w:val="pt-BR" w:eastAsia="zh-CN"/>
              </w:rPr>
              <w:t>de</w:t>
            </w:r>
            <w:r w:rsidRPr="00C538A6">
              <w:rPr>
                <w:rFonts w:ascii="Arial" w:eastAsia="Times New Roman" w:hAnsi="Arial" w:cs="Arial"/>
                <w:spacing w:val="-68"/>
                <w:sz w:val="20"/>
                <w:szCs w:val="20"/>
                <w:lang w:val="pt-BR" w:eastAsia="zh-CN"/>
              </w:rPr>
              <w:t xml:space="preserve"> </w:t>
            </w:r>
            <w:r w:rsidRPr="00C538A6">
              <w:rPr>
                <w:rFonts w:ascii="Arial" w:eastAsia="Times New Roman" w:hAnsi="Arial" w:cs="Arial"/>
                <w:sz w:val="20"/>
                <w:szCs w:val="20"/>
                <w:lang w:val="pt-BR" w:eastAsia="zh-CN"/>
              </w:rPr>
              <w:t>dados, por meio</w:t>
            </w:r>
            <w:r w:rsidRPr="00C538A6">
              <w:rPr>
                <w:rFonts w:ascii="Arial" w:eastAsia="Times New Roman" w:hAnsi="Arial" w:cs="Arial"/>
                <w:spacing w:val="-3"/>
                <w:sz w:val="20"/>
                <w:szCs w:val="20"/>
                <w:lang w:val="pt-BR" w:eastAsia="zh-CN"/>
              </w:rPr>
              <w:t xml:space="preserve"> </w:t>
            </w:r>
            <w:r w:rsidRPr="00C538A6">
              <w:rPr>
                <w:rFonts w:ascii="Arial" w:eastAsia="Times New Roman" w:hAnsi="Arial" w:cs="Arial"/>
                <w:sz w:val="20"/>
                <w:szCs w:val="20"/>
                <w:lang w:val="pt-BR" w:eastAsia="zh-CN"/>
              </w:rPr>
              <w:t>de</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pool</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de</w:t>
            </w:r>
            <w:r w:rsidRPr="00C538A6">
              <w:rPr>
                <w:rFonts w:ascii="Arial" w:eastAsia="Times New Roman" w:hAnsi="Arial" w:cs="Arial"/>
                <w:spacing w:val="-4"/>
                <w:sz w:val="20"/>
                <w:szCs w:val="20"/>
                <w:lang w:val="pt-BR" w:eastAsia="zh-CN"/>
              </w:rPr>
              <w:t xml:space="preserve"> </w:t>
            </w:r>
            <w:r w:rsidRPr="00C538A6">
              <w:rPr>
                <w:rFonts w:ascii="Arial" w:eastAsia="Times New Roman" w:hAnsi="Arial" w:cs="Arial"/>
                <w:sz w:val="20"/>
                <w:szCs w:val="20"/>
                <w:lang w:val="pt-BR" w:eastAsia="zh-CN"/>
              </w:rPr>
              <w:t>conexões.</w:t>
            </w:r>
          </w:p>
        </w:tc>
        <w:tc>
          <w:tcPr>
            <w:tcW w:w="855"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75"/>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Aspectos</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Gerais</w:t>
            </w:r>
            <w:proofErr w:type="spellEnd"/>
          </w:p>
        </w:tc>
        <w:tc>
          <w:tcPr>
            <w:tcW w:w="4819"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zh-CN"/>
              </w:rPr>
              <w:t>É altamente desejável que os documentos que dependam de assinatura digital, o Software assine digitalmente, nos termos dos requisitos</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definidos</w:t>
            </w:r>
            <w:r w:rsidRPr="00C538A6">
              <w:rPr>
                <w:rFonts w:ascii="Arial" w:eastAsia="Times New Roman" w:hAnsi="Arial" w:cs="Arial"/>
                <w:spacing w:val="-2"/>
                <w:sz w:val="20"/>
                <w:szCs w:val="20"/>
                <w:lang w:val="pt-BR" w:eastAsia="zh-CN"/>
              </w:rPr>
              <w:t xml:space="preserve"> </w:t>
            </w:r>
            <w:r w:rsidRPr="00C538A6">
              <w:rPr>
                <w:rFonts w:ascii="Arial" w:eastAsia="Times New Roman" w:hAnsi="Arial" w:cs="Arial"/>
                <w:sz w:val="20"/>
                <w:szCs w:val="20"/>
                <w:lang w:val="pt-BR" w:eastAsia="zh-CN"/>
              </w:rPr>
              <w:t>pela</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ICP-Brasil.</w:t>
            </w:r>
          </w:p>
        </w:tc>
        <w:tc>
          <w:tcPr>
            <w:tcW w:w="855"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75"/>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Funções</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administrativas</w:t>
            </w:r>
            <w:proofErr w:type="spellEnd"/>
          </w:p>
        </w:tc>
        <w:tc>
          <w:tcPr>
            <w:tcW w:w="4819"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que os administradores, de maneira controlada e sem esforço excessivo, recuperem, visualizem e reconfigurem os parâmetros do sistema e os atributos dos usuários.</w:t>
            </w:r>
          </w:p>
        </w:tc>
        <w:tc>
          <w:tcPr>
            <w:tcW w:w="855"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350"/>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Funções</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administrativas</w:t>
            </w:r>
            <w:proofErr w:type="spellEnd"/>
          </w:p>
        </w:tc>
        <w:tc>
          <w:tcPr>
            <w:tcW w:w="4819"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forneça relatórios para que o administrador possa gerenciar os documentos e seu uso. Esses relatórios devem apresentar, no mínimo: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quantidade de dossiês/processos, volumes e itens a partir de parâmetros ou atributos definidos (tempo, classe, unidade administrativa etc.);</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estatísticas de transações relativas a dossiês/processos, volumes e itens;</w:t>
            </w:r>
          </w:p>
          <w:p w:rsidR="00C538A6" w:rsidRPr="00C538A6" w:rsidRDefault="00C538A6" w:rsidP="00C538A6">
            <w:pPr>
              <w:ind w:left="51"/>
              <w:jc w:val="both"/>
              <w:rPr>
                <w:rFonts w:ascii="Arial" w:eastAsia="Times New Roman" w:hAnsi="Arial" w:cs="Arial"/>
                <w:sz w:val="20"/>
                <w:szCs w:val="20"/>
                <w:lang w:eastAsia="pt-BR"/>
              </w:rPr>
            </w:pPr>
            <w:r w:rsidRPr="00C538A6">
              <w:rPr>
                <w:rFonts w:ascii="Arial" w:eastAsia="Times New Roman" w:hAnsi="Arial" w:cs="Arial"/>
                <w:sz w:val="20"/>
                <w:szCs w:val="20"/>
                <w:lang w:eastAsia="pt-BR"/>
              </w:rPr>
              <w:t xml:space="preserve">• </w:t>
            </w:r>
            <w:proofErr w:type="spellStart"/>
            <w:proofErr w:type="gramStart"/>
            <w:r w:rsidRPr="00C538A6">
              <w:rPr>
                <w:rFonts w:ascii="Arial" w:eastAsia="Times New Roman" w:hAnsi="Arial" w:cs="Arial"/>
                <w:sz w:val="20"/>
                <w:szCs w:val="20"/>
                <w:lang w:eastAsia="pt-BR"/>
              </w:rPr>
              <w:t>atividades</w:t>
            </w:r>
            <w:proofErr w:type="spellEnd"/>
            <w:proofErr w:type="gram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por</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usuário</w:t>
            </w:r>
            <w:proofErr w:type="spellEnd"/>
            <w:r w:rsidRPr="00C538A6">
              <w:rPr>
                <w:rFonts w:ascii="Arial" w:eastAsia="Times New Roman" w:hAnsi="Arial" w:cs="Arial"/>
                <w:sz w:val="20"/>
                <w:szCs w:val="20"/>
                <w:lang w:eastAsia="pt-BR"/>
              </w:rPr>
              <w:t>.</w:t>
            </w:r>
          </w:p>
        </w:tc>
        <w:tc>
          <w:tcPr>
            <w:tcW w:w="855"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50"/>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Usabilidade</w:t>
            </w:r>
            <w:proofErr w:type="spellEnd"/>
          </w:p>
        </w:tc>
        <w:tc>
          <w:tcPr>
            <w:tcW w:w="4819"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toda mensagem de erro produzida pelo Software deve ser clara e significativa, de modo a permitir que o usuário se recupere do erro ou cancele a operação.</w:t>
            </w:r>
          </w:p>
        </w:tc>
        <w:tc>
          <w:tcPr>
            <w:tcW w:w="855"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718"/>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Usabilidade</w:t>
            </w:r>
            <w:proofErr w:type="spellEnd"/>
          </w:p>
        </w:tc>
        <w:tc>
          <w:tcPr>
            <w:tcW w:w="4819"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a interface do Software siga padrões preestabelecidos e consolidados como boas práticas de projeto gráfico.</w:t>
            </w:r>
          </w:p>
          <w:p w:rsidR="00C538A6" w:rsidRPr="00C538A6" w:rsidRDefault="00C538A6" w:rsidP="00C538A6">
            <w:pPr>
              <w:ind w:left="51"/>
              <w:jc w:val="both"/>
              <w:rPr>
                <w:rFonts w:ascii="Arial" w:eastAsia="Times New Roman" w:hAnsi="Arial" w:cs="Arial"/>
                <w:sz w:val="20"/>
                <w:szCs w:val="20"/>
                <w:lang w:val="pt-BR" w:eastAsia="pt-BR"/>
              </w:rPr>
            </w:pPr>
          </w:p>
        </w:tc>
        <w:tc>
          <w:tcPr>
            <w:tcW w:w="855"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75"/>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Usabilidade</w:t>
            </w:r>
            <w:proofErr w:type="spellEnd"/>
          </w:p>
        </w:tc>
        <w:tc>
          <w:tcPr>
            <w:tcW w:w="4819"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empregue um conjunto simples e consistente de regras de interface, privilegiando a facilidade de aprendizado das operações pelos seus usuários.</w:t>
            </w:r>
          </w:p>
        </w:tc>
        <w:tc>
          <w:tcPr>
            <w:tcW w:w="855"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50"/>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Usabilidade</w:t>
            </w:r>
            <w:proofErr w:type="spellEnd"/>
          </w:p>
        </w:tc>
        <w:tc>
          <w:tcPr>
            <w:tcW w:w="4819"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deve permitir que sua estrutura de classes e dossiês/processos possa ser visualizada em diferentes formas de apresentação. </w:t>
            </w:r>
          </w:p>
        </w:tc>
        <w:tc>
          <w:tcPr>
            <w:tcW w:w="855"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Usabilidade</w:t>
            </w:r>
            <w:proofErr w:type="spellEnd"/>
          </w:p>
        </w:tc>
        <w:tc>
          <w:tcPr>
            <w:tcW w:w="4819"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É altamente desejável que o Software permita a realização de transações ou tarefas mais frequentemente executadas com um pequeno número de interações (por exemplo, cliques de mouse) e sem mudanças excessivas de contexto.</w:t>
            </w:r>
          </w:p>
        </w:tc>
        <w:tc>
          <w:tcPr>
            <w:tcW w:w="855"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823"/>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Usabilidade</w:t>
            </w:r>
            <w:proofErr w:type="spellEnd"/>
          </w:p>
        </w:tc>
        <w:tc>
          <w:tcPr>
            <w:tcW w:w="4819"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i/>
                <w:iCs/>
                <w:sz w:val="20"/>
                <w:szCs w:val="20"/>
                <w:lang w:val="pt-BR" w:eastAsia="pt-BR"/>
              </w:rPr>
            </w:pPr>
            <w:r w:rsidRPr="00C538A6">
              <w:rPr>
                <w:rFonts w:ascii="Arial" w:eastAsia="Times New Roman" w:hAnsi="Arial" w:cs="Arial"/>
                <w:sz w:val="20"/>
                <w:szCs w:val="20"/>
                <w:lang w:val="pt-BR" w:eastAsia="pt-BR"/>
              </w:rPr>
              <w:t xml:space="preserve">É altamente desejável que o Software permita a definição e utilização de referências cruzadas entre documentos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t xml:space="preserve"> digitais correlacionados.</w:t>
            </w:r>
          </w:p>
          <w:p w:rsidR="00C538A6" w:rsidRPr="00C538A6" w:rsidRDefault="00C538A6" w:rsidP="00C538A6">
            <w:pPr>
              <w:ind w:left="51"/>
              <w:jc w:val="both"/>
              <w:rPr>
                <w:rFonts w:ascii="Arial" w:eastAsia="Times New Roman" w:hAnsi="Arial" w:cs="Arial"/>
                <w:i/>
                <w:iCs/>
                <w:sz w:val="20"/>
                <w:szCs w:val="20"/>
                <w:lang w:val="pt-BR" w:eastAsia="pt-BR"/>
              </w:rPr>
            </w:pPr>
          </w:p>
        </w:tc>
        <w:tc>
          <w:tcPr>
            <w:tcW w:w="855"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50"/>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Usabilidade</w:t>
            </w:r>
            <w:proofErr w:type="spellEnd"/>
          </w:p>
        </w:tc>
        <w:tc>
          <w:tcPr>
            <w:tcW w:w="4819"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disponibilize pelo menos dois papéis de acesso diferenciados, um para usuário final e outro para administrador de sistema. </w:t>
            </w:r>
          </w:p>
        </w:tc>
        <w:tc>
          <w:tcPr>
            <w:tcW w:w="855"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914"/>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Usabilidade</w:t>
            </w:r>
            <w:proofErr w:type="spellEnd"/>
          </w:p>
        </w:tc>
        <w:tc>
          <w:tcPr>
            <w:tcW w:w="4819"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forneça a usuários finais e administradores funções intuitivas e fáceis de usar, que requeiram poucas ações para completar uma tarefa padrão.</w:t>
            </w:r>
          </w:p>
        </w:tc>
        <w:tc>
          <w:tcPr>
            <w:tcW w:w="855"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559"/>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Usabilidade</w:t>
            </w:r>
            <w:proofErr w:type="spellEnd"/>
          </w:p>
        </w:tc>
        <w:tc>
          <w:tcPr>
            <w:tcW w:w="4819"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i/>
                <w:iCs/>
                <w:sz w:val="20"/>
                <w:szCs w:val="20"/>
                <w:lang w:val="pt-BR" w:eastAsia="pt-BR"/>
              </w:rPr>
            </w:pPr>
            <w:r w:rsidRPr="00C538A6">
              <w:rPr>
                <w:rFonts w:ascii="Arial" w:eastAsia="Times New Roman" w:hAnsi="Arial" w:cs="Arial"/>
                <w:sz w:val="20"/>
                <w:szCs w:val="20"/>
                <w:lang w:val="pt-BR" w:eastAsia="pt-BR"/>
              </w:rPr>
              <w:t>O Software tem que restringir o acesso às funcionalidades administrativas e impossibilitar sua visualização pelo usuário final.</w:t>
            </w:r>
          </w:p>
        </w:tc>
        <w:tc>
          <w:tcPr>
            <w:tcW w:w="855"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Disponibilidade</w:t>
            </w:r>
            <w:proofErr w:type="spellEnd"/>
            <w:r w:rsidRPr="00C538A6">
              <w:rPr>
                <w:rFonts w:ascii="Arial" w:eastAsia="Times New Roman" w:hAnsi="Arial" w:cs="Arial"/>
                <w:sz w:val="20"/>
                <w:szCs w:val="20"/>
                <w:lang w:eastAsia="pt-BR"/>
              </w:rPr>
              <w:t xml:space="preserve"> e </w:t>
            </w:r>
            <w:proofErr w:type="spellStart"/>
            <w:r w:rsidRPr="00C538A6">
              <w:rPr>
                <w:rFonts w:ascii="Arial" w:eastAsia="Times New Roman" w:hAnsi="Arial" w:cs="Arial"/>
                <w:sz w:val="20"/>
                <w:szCs w:val="20"/>
                <w:lang w:eastAsia="pt-BR"/>
              </w:rPr>
              <w:t>Desempenho</w:t>
            </w:r>
            <w:proofErr w:type="spellEnd"/>
          </w:p>
        </w:tc>
        <w:tc>
          <w:tcPr>
            <w:tcW w:w="4819"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mantenha estatísticas dos tempos de atendimento, discriminadas por tipo de operação.</w:t>
            </w:r>
          </w:p>
        </w:tc>
        <w:tc>
          <w:tcPr>
            <w:tcW w:w="855"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75"/>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zh-CN"/>
              </w:rPr>
              <w:t>Segurança</w:t>
            </w:r>
            <w:proofErr w:type="spellEnd"/>
            <w:r w:rsidRPr="00C538A6">
              <w:rPr>
                <w:rFonts w:ascii="Arial" w:eastAsia="Times New Roman" w:hAnsi="Arial" w:cs="Arial"/>
                <w:spacing w:val="-17"/>
                <w:sz w:val="20"/>
                <w:szCs w:val="20"/>
                <w:lang w:eastAsia="zh-CN"/>
              </w:rPr>
              <w:t xml:space="preserve"> </w:t>
            </w:r>
            <w:r w:rsidRPr="00C538A6">
              <w:rPr>
                <w:rFonts w:ascii="Arial" w:eastAsia="Times New Roman" w:hAnsi="Arial" w:cs="Arial"/>
                <w:sz w:val="20"/>
                <w:szCs w:val="20"/>
                <w:lang w:eastAsia="zh-CN"/>
              </w:rPr>
              <w:t xml:space="preserve">da </w:t>
            </w:r>
            <w:proofErr w:type="spellStart"/>
            <w:r w:rsidRPr="00C538A6">
              <w:rPr>
                <w:rFonts w:ascii="Arial" w:eastAsia="Times New Roman" w:hAnsi="Arial" w:cs="Arial"/>
                <w:sz w:val="20"/>
                <w:szCs w:val="20"/>
                <w:lang w:eastAsia="zh-CN"/>
              </w:rPr>
              <w:t>Informação</w:t>
            </w:r>
            <w:proofErr w:type="spellEnd"/>
          </w:p>
        </w:tc>
        <w:tc>
          <w:tcPr>
            <w:tcW w:w="4819"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zh-CN"/>
              </w:rPr>
              <w:t>O Software não deverá permitir que exista identificadores de usuários</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w:t>
            </w:r>
            <w:proofErr w:type="spellStart"/>
            <w:r w:rsidRPr="00C538A6">
              <w:rPr>
                <w:rFonts w:ascii="Arial" w:eastAsia="Times New Roman" w:hAnsi="Arial" w:cs="Arial"/>
                <w:sz w:val="20"/>
                <w:szCs w:val="20"/>
                <w:lang w:val="pt-BR" w:eastAsia="zh-CN"/>
              </w:rPr>
              <w:t>login</w:t>
            </w:r>
            <w:proofErr w:type="spellEnd"/>
            <w:r w:rsidRPr="00C538A6">
              <w:rPr>
                <w:rFonts w:ascii="Arial" w:eastAsia="Times New Roman" w:hAnsi="Arial" w:cs="Arial"/>
                <w:sz w:val="20"/>
                <w:szCs w:val="20"/>
                <w:lang w:val="pt-BR" w:eastAsia="zh-CN"/>
              </w:rPr>
              <w:t>) inscritos em qualquer parte do código do</w:t>
            </w:r>
            <w:r w:rsidRPr="00C538A6">
              <w:rPr>
                <w:rFonts w:ascii="Arial" w:eastAsia="Times New Roman" w:hAnsi="Arial" w:cs="Arial"/>
                <w:spacing w:val="-69"/>
                <w:sz w:val="20"/>
                <w:szCs w:val="20"/>
                <w:lang w:val="pt-BR" w:eastAsia="zh-CN"/>
              </w:rPr>
              <w:t xml:space="preserve"> </w:t>
            </w:r>
            <w:r w:rsidRPr="00C538A6">
              <w:rPr>
                <w:rFonts w:ascii="Arial" w:eastAsia="Times New Roman" w:hAnsi="Arial" w:cs="Arial"/>
                <w:sz w:val="20"/>
                <w:szCs w:val="20"/>
                <w:lang w:val="pt-BR" w:eastAsia="zh-CN"/>
              </w:rPr>
              <w:t>programa ou arquivos auxiliares, à exceção dos logs de acesso</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e</w:t>
            </w:r>
            <w:r w:rsidRPr="00C538A6">
              <w:rPr>
                <w:rFonts w:ascii="Arial" w:eastAsia="Times New Roman" w:hAnsi="Arial" w:cs="Arial"/>
                <w:spacing w:val="-3"/>
                <w:sz w:val="20"/>
                <w:szCs w:val="20"/>
                <w:lang w:val="pt-BR" w:eastAsia="zh-CN"/>
              </w:rPr>
              <w:t xml:space="preserve"> </w:t>
            </w:r>
            <w:r w:rsidRPr="00C538A6">
              <w:rPr>
                <w:rFonts w:ascii="Arial" w:eastAsia="Times New Roman" w:hAnsi="Arial" w:cs="Arial"/>
                <w:sz w:val="20"/>
                <w:szCs w:val="20"/>
                <w:lang w:val="pt-BR" w:eastAsia="zh-CN"/>
              </w:rPr>
              <w:t>ações</w:t>
            </w:r>
            <w:r w:rsidRPr="00C538A6">
              <w:rPr>
                <w:rFonts w:ascii="Arial" w:eastAsia="Times New Roman" w:hAnsi="Arial" w:cs="Arial"/>
                <w:spacing w:val="-2"/>
                <w:sz w:val="20"/>
                <w:szCs w:val="20"/>
                <w:lang w:val="pt-BR" w:eastAsia="zh-CN"/>
              </w:rPr>
              <w:t xml:space="preserve"> </w:t>
            </w:r>
            <w:r w:rsidRPr="00C538A6">
              <w:rPr>
                <w:rFonts w:ascii="Arial" w:eastAsia="Times New Roman" w:hAnsi="Arial" w:cs="Arial"/>
                <w:sz w:val="20"/>
                <w:szCs w:val="20"/>
                <w:lang w:val="pt-BR" w:eastAsia="zh-CN"/>
              </w:rPr>
              <w:t>no</w:t>
            </w:r>
            <w:r w:rsidRPr="00C538A6">
              <w:rPr>
                <w:rFonts w:ascii="Arial" w:eastAsia="Times New Roman" w:hAnsi="Arial" w:cs="Arial"/>
                <w:spacing w:val="-3"/>
                <w:sz w:val="20"/>
                <w:szCs w:val="20"/>
                <w:lang w:val="pt-BR" w:eastAsia="zh-CN"/>
              </w:rPr>
              <w:t xml:space="preserve"> </w:t>
            </w:r>
            <w:r w:rsidRPr="00C538A6">
              <w:rPr>
                <w:rFonts w:ascii="Arial" w:eastAsia="Times New Roman" w:hAnsi="Arial" w:cs="Arial"/>
                <w:sz w:val="20"/>
                <w:szCs w:val="20"/>
                <w:lang w:val="pt-BR" w:eastAsia="zh-CN"/>
              </w:rPr>
              <w:t>sistema</w:t>
            </w:r>
            <w:r w:rsidRPr="00C538A6">
              <w:rPr>
                <w:rFonts w:ascii="Arial" w:eastAsia="Times New Roman" w:hAnsi="Arial" w:cs="Arial"/>
                <w:spacing w:val="2"/>
                <w:sz w:val="20"/>
                <w:szCs w:val="20"/>
                <w:lang w:val="pt-BR" w:eastAsia="zh-CN"/>
              </w:rPr>
              <w:t xml:space="preserve"> </w:t>
            </w:r>
            <w:r w:rsidRPr="00C538A6">
              <w:rPr>
                <w:rFonts w:ascii="Arial" w:eastAsia="Times New Roman" w:hAnsi="Arial" w:cs="Arial"/>
                <w:sz w:val="20"/>
                <w:szCs w:val="20"/>
                <w:lang w:val="pt-BR" w:eastAsia="zh-CN"/>
              </w:rPr>
              <w:t>(trilha de auditoria).</w:t>
            </w:r>
          </w:p>
        </w:tc>
        <w:tc>
          <w:tcPr>
            <w:tcW w:w="855"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zh-CN"/>
              </w:rPr>
              <w:t>Segurança</w:t>
            </w:r>
            <w:proofErr w:type="spellEnd"/>
            <w:r w:rsidRPr="00C538A6">
              <w:rPr>
                <w:rFonts w:ascii="Arial" w:eastAsia="Times New Roman" w:hAnsi="Arial" w:cs="Arial"/>
                <w:spacing w:val="-17"/>
                <w:sz w:val="20"/>
                <w:szCs w:val="20"/>
                <w:lang w:eastAsia="zh-CN"/>
              </w:rPr>
              <w:t xml:space="preserve"> </w:t>
            </w:r>
            <w:r w:rsidRPr="00C538A6">
              <w:rPr>
                <w:rFonts w:ascii="Arial" w:eastAsia="Times New Roman" w:hAnsi="Arial" w:cs="Arial"/>
                <w:sz w:val="20"/>
                <w:szCs w:val="20"/>
                <w:lang w:eastAsia="zh-CN"/>
              </w:rPr>
              <w:t xml:space="preserve">da </w:t>
            </w:r>
            <w:proofErr w:type="spellStart"/>
            <w:r w:rsidRPr="00C538A6">
              <w:rPr>
                <w:rFonts w:ascii="Arial" w:eastAsia="Times New Roman" w:hAnsi="Arial" w:cs="Arial"/>
                <w:sz w:val="20"/>
                <w:szCs w:val="20"/>
                <w:lang w:eastAsia="zh-CN"/>
              </w:rPr>
              <w:t>Informação</w:t>
            </w:r>
            <w:proofErr w:type="spellEnd"/>
          </w:p>
        </w:tc>
        <w:tc>
          <w:tcPr>
            <w:tcW w:w="4819"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zh-CN"/>
              </w:rPr>
              <w:t>O Software deverá apresentar a funcionalidade de controle de acesso por perfil de usuário com o</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objetivo de gerenciar e monitorar todas as</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operações</w:t>
            </w:r>
            <w:r w:rsidRPr="00C538A6">
              <w:rPr>
                <w:rFonts w:ascii="Arial" w:eastAsia="Times New Roman" w:hAnsi="Arial" w:cs="Arial"/>
                <w:spacing w:val="-4"/>
                <w:sz w:val="20"/>
                <w:szCs w:val="20"/>
                <w:lang w:val="pt-BR" w:eastAsia="zh-CN"/>
              </w:rPr>
              <w:t xml:space="preserve"> </w:t>
            </w:r>
            <w:r w:rsidRPr="00C538A6">
              <w:rPr>
                <w:rFonts w:ascii="Arial" w:eastAsia="Times New Roman" w:hAnsi="Arial" w:cs="Arial"/>
                <w:sz w:val="20"/>
                <w:szCs w:val="20"/>
                <w:lang w:val="pt-BR" w:eastAsia="zh-CN"/>
              </w:rPr>
              <w:t>do</w:t>
            </w:r>
            <w:r w:rsidRPr="00C538A6">
              <w:rPr>
                <w:rFonts w:ascii="Arial" w:eastAsia="Times New Roman" w:hAnsi="Arial" w:cs="Arial"/>
                <w:spacing w:val="-2"/>
                <w:sz w:val="20"/>
                <w:szCs w:val="20"/>
                <w:lang w:val="pt-BR" w:eastAsia="zh-CN"/>
              </w:rPr>
              <w:t xml:space="preserve"> </w:t>
            </w:r>
            <w:r w:rsidRPr="00C538A6">
              <w:rPr>
                <w:rFonts w:ascii="Arial" w:eastAsia="Times New Roman" w:hAnsi="Arial" w:cs="Arial"/>
                <w:sz w:val="20"/>
                <w:szCs w:val="20"/>
                <w:lang w:val="pt-BR" w:eastAsia="zh-CN"/>
              </w:rPr>
              <w:t>sistema.</w:t>
            </w:r>
          </w:p>
        </w:tc>
        <w:tc>
          <w:tcPr>
            <w:tcW w:w="855"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zh-CN"/>
              </w:rPr>
              <w:t>Segurança</w:t>
            </w:r>
            <w:proofErr w:type="spellEnd"/>
            <w:r w:rsidRPr="00C538A6">
              <w:rPr>
                <w:rFonts w:ascii="Arial" w:eastAsia="Times New Roman" w:hAnsi="Arial" w:cs="Arial"/>
                <w:spacing w:val="-17"/>
                <w:sz w:val="20"/>
                <w:szCs w:val="20"/>
                <w:lang w:eastAsia="zh-CN"/>
              </w:rPr>
              <w:t xml:space="preserve"> </w:t>
            </w:r>
            <w:r w:rsidRPr="00C538A6">
              <w:rPr>
                <w:rFonts w:ascii="Arial" w:eastAsia="Times New Roman" w:hAnsi="Arial" w:cs="Arial"/>
                <w:sz w:val="20"/>
                <w:szCs w:val="20"/>
                <w:lang w:eastAsia="zh-CN"/>
              </w:rPr>
              <w:t xml:space="preserve">da </w:t>
            </w:r>
            <w:proofErr w:type="spellStart"/>
            <w:r w:rsidRPr="00C538A6">
              <w:rPr>
                <w:rFonts w:ascii="Arial" w:eastAsia="Times New Roman" w:hAnsi="Arial" w:cs="Arial"/>
                <w:sz w:val="20"/>
                <w:szCs w:val="20"/>
                <w:lang w:eastAsia="zh-CN"/>
              </w:rPr>
              <w:t>Informação</w:t>
            </w:r>
            <w:proofErr w:type="spellEnd"/>
          </w:p>
        </w:tc>
        <w:tc>
          <w:tcPr>
            <w:tcW w:w="4819"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zh-CN"/>
              </w:rPr>
              <w:t>É altamente desejável que o Software bloqueie o acesso a usuários</w:t>
            </w:r>
            <w:r w:rsidRPr="00C538A6">
              <w:rPr>
                <w:rFonts w:ascii="Arial" w:eastAsia="Times New Roman" w:hAnsi="Arial" w:cs="Arial"/>
                <w:spacing w:val="-3"/>
                <w:sz w:val="20"/>
                <w:szCs w:val="20"/>
                <w:lang w:val="pt-BR" w:eastAsia="zh-CN"/>
              </w:rPr>
              <w:t xml:space="preserve"> </w:t>
            </w:r>
            <w:r w:rsidRPr="00C538A6">
              <w:rPr>
                <w:rFonts w:ascii="Arial" w:eastAsia="Times New Roman" w:hAnsi="Arial" w:cs="Arial"/>
                <w:sz w:val="20"/>
                <w:szCs w:val="20"/>
                <w:lang w:val="pt-BR" w:eastAsia="zh-CN"/>
              </w:rPr>
              <w:t>não</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autorizados</w:t>
            </w:r>
            <w:r w:rsidRPr="00C538A6">
              <w:rPr>
                <w:rFonts w:ascii="Arial" w:eastAsia="Times New Roman" w:hAnsi="Arial" w:cs="Arial"/>
                <w:spacing w:val="-3"/>
                <w:sz w:val="20"/>
                <w:szCs w:val="20"/>
                <w:lang w:val="pt-BR" w:eastAsia="zh-CN"/>
              </w:rPr>
              <w:t xml:space="preserve"> </w:t>
            </w:r>
            <w:r w:rsidRPr="00C538A6">
              <w:rPr>
                <w:rFonts w:ascii="Arial" w:eastAsia="Times New Roman" w:hAnsi="Arial" w:cs="Arial"/>
                <w:sz w:val="20"/>
                <w:szCs w:val="20"/>
                <w:lang w:val="pt-BR" w:eastAsia="zh-CN"/>
              </w:rPr>
              <w:t>tenham qualquer acesso, formal (entrada</w:t>
            </w:r>
            <w:r w:rsidRPr="00C538A6">
              <w:rPr>
                <w:rFonts w:ascii="Arial" w:eastAsia="Times New Roman" w:hAnsi="Arial" w:cs="Arial"/>
                <w:spacing w:val="1"/>
                <w:sz w:val="20"/>
                <w:szCs w:val="20"/>
                <w:lang w:val="pt-BR" w:eastAsia="zh-CN"/>
              </w:rPr>
              <w:t xml:space="preserve"> através </w:t>
            </w:r>
            <w:r w:rsidRPr="00C538A6">
              <w:rPr>
                <w:rFonts w:ascii="Arial" w:eastAsia="Times New Roman" w:hAnsi="Arial" w:cs="Arial"/>
                <w:sz w:val="20"/>
                <w:szCs w:val="20"/>
                <w:lang w:val="pt-BR" w:eastAsia="zh-CN"/>
              </w:rPr>
              <w:t>da página de</w:t>
            </w:r>
            <w:r w:rsidRPr="00C538A6">
              <w:rPr>
                <w:rFonts w:ascii="Arial" w:eastAsia="Times New Roman" w:hAnsi="Arial" w:cs="Arial"/>
                <w:spacing w:val="-2"/>
                <w:sz w:val="20"/>
                <w:szCs w:val="20"/>
                <w:lang w:val="pt-BR" w:eastAsia="zh-CN"/>
              </w:rPr>
              <w:t xml:space="preserve"> </w:t>
            </w:r>
            <w:proofErr w:type="spellStart"/>
            <w:r w:rsidRPr="00C538A6">
              <w:rPr>
                <w:rFonts w:ascii="Arial" w:eastAsia="Times New Roman" w:hAnsi="Arial" w:cs="Arial"/>
                <w:sz w:val="20"/>
                <w:szCs w:val="20"/>
                <w:lang w:val="pt-BR" w:eastAsia="zh-CN"/>
              </w:rPr>
              <w:t>login</w:t>
            </w:r>
            <w:proofErr w:type="spellEnd"/>
            <w:r w:rsidRPr="00C538A6">
              <w:rPr>
                <w:rFonts w:ascii="Arial" w:eastAsia="Times New Roman" w:hAnsi="Arial" w:cs="Arial"/>
                <w:sz w:val="20"/>
                <w:szCs w:val="20"/>
                <w:lang w:val="pt-BR" w:eastAsia="zh-CN"/>
              </w:rPr>
              <w:t>)</w:t>
            </w:r>
            <w:r w:rsidRPr="00C538A6">
              <w:rPr>
                <w:rFonts w:ascii="Arial" w:eastAsia="Times New Roman" w:hAnsi="Arial" w:cs="Arial"/>
                <w:spacing w:val="-2"/>
                <w:sz w:val="20"/>
                <w:szCs w:val="20"/>
                <w:lang w:val="pt-BR" w:eastAsia="zh-CN"/>
              </w:rPr>
              <w:t xml:space="preserve"> </w:t>
            </w:r>
            <w:r w:rsidRPr="00C538A6">
              <w:rPr>
                <w:rFonts w:ascii="Arial" w:eastAsia="Times New Roman" w:hAnsi="Arial" w:cs="Arial"/>
                <w:sz w:val="20"/>
                <w:szCs w:val="20"/>
                <w:lang w:val="pt-BR" w:eastAsia="zh-CN"/>
              </w:rPr>
              <w:t>ou informal (tentativa de acessar URL diretamente</w:t>
            </w:r>
            <w:r w:rsidRPr="00C538A6">
              <w:rPr>
                <w:rFonts w:ascii="Arial" w:eastAsia="Times New Roman" w:hAnsi="Arial" w:cs="Arial"/>
                <w:spacing w:val="-69"/>
                <w:sz w:val="20"/>
                <w:szCs w:val="20"/>
                <w:lang w:val="pt-BR" w:eastAsia="zh-CN"/>
              </w:rPr>
              <w:t xml:space="preserve"> </w:t>
            </w:r>
            <w:r w:rsidRPr="00C538A6">
              <w:rPr>
                <w:rFonts w:ascii="Arial" w:eastAsia="Times New Roman" w:hAnsi="Arial" w:cs="Arial"/>
                <w:sz w:val="20"/>
                <w:szCs w:val="20"/>
                <w:lang w:val="pt-BR" w:eastAsia="zh-CN"/>
              </w:rPr>
              <w:t>pelo</w:t>
            </w:r>
            <w:r w:rsidRPr="00C538A6">
              <w:rPr>
                <w:rFonts w:ascii="Arial" w:eastAsia="Times New Roman" w:hAnsi="Arial" w:cs="Arial"/>
                <w:spacing w:val="-3"/>
                <w:sz w:val="20"/>
                <w:szCs w:val="20"/>
                <w:lang w:val="pt-BR" w:eastAsia="zh-CN"/>
              </w:rPr>
              <w:t xml:space="preserve"> </w:t>
            </w:r>
            <w:r w:rsidRPr="00C538A6">
              <w:rPr>
                <w:rFonts w:ascii="Arial" w:eastAsia="Times New Roman" w:hAnsi="Arial" w:cs="Arial"/>
                <w:sz w:val="20"/>
                <w:szCs w:val="20"/>
                <w:lang w:val="pt-BR" w:eastAsia="zh-CN"/>
              </w:rPr>
              <w:t>browser).</w:t>
            </w:r>
          </w:p>
        </w:tc>
        <w:tc>
          <w:tcPr>
            <w:tcW w:w="855"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75"/>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zh-CN"/>
              </w:rPr>
              <w:t>Segurança</w:t>
            </w:r>
            <w:proofErr w:type="spellEnd"/>
            <w:r w:rsidRPr="00C538A6">
              <w:rPr>
                <w:rFonts w:ascii="Arial" w:eastAsia="Times New Roman" w:hAnsi="Arial" w:cs="Arial"/>
                <w:spacing w:val="-17"/>
                <w:sz w:val="20"/>
                <w:szCs w:val="20"/>
                <w:lang w:eastAsia="zh-CN"/>
              </w:rPr>
              <w:t xml:space="preserve"> </w:t>
            </w:r>
            <w:r w:rsidRPr="00C538A6">
              <w:rPr>
                <w:rFonts w:ascii="Arial" w:eastAsia="Times New Roman" w:hAnsi="Arial" w:cs="Arial"/>
                <w:sz w:val="20"/>
                <w:szCs w:val="20"/>
                <w:lang w:eastAsia="zh-CN"/>
              </w:rPr>
              <w:t xml:space="preserve">da </w:t>
            </w:r>
            <w:proofErr w:type="spellStart"/>
            <w:r w:rsidRPr="00C538A6">
              <w:rPr>
                <w:rFonts w:ascii="Arial" w:eastAsia="Times New Roman" w:hAnsi="Arial" w:cs="Arial"/>
                <w:sz w:val="20"/>
                <w:szCs w:val="20"/>
                <w:lang w:eastAsia="zh-CN"/>
              </w:rPr>
              <w:t>Informação</w:t>
            </w:r>
            <w:proofErr w:type="spellEnd"/>
          </w:p>
        </w:tc>
        <w:tc>
          <w:tcPr>
            <w:tcW w:w="4819"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zh-CN"/>
              </w:rPr>
              <w:t>O Software tem que garantir que as senhas de acesso não poderão estar escritas em</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qualquer</w:t>
            </w:r>
            <w:r w:rsidRPr="00C538A6">
              <w:rPr>
                <w:rFonts w:ascii="Arial" w:eastAsia="Times New Roman" w:hAnsi="Arial" w:cs="Arial"/>
                <w:spacing w:val="-4"/>
                <w:sz w:val="20"/>
                <w:szCs w:val="20"/>
                <w:lang w:val="pt-BR" w:eastAsia="zh-CN"/>
              </w:rPr>
              <w:t xml:space="preserve"> </w:t>
            </w:r>
            <w:r w:rsidRPr="00C538A6">
              <w:rPr>
                <w:rFonts w:ascii="Arial" w:eastAsia="Times New Roman" w:hAnsi="Arial" w:cs="Arial"/>
                <w:sz w:val="20"/>
                <w:szCs w:val="20"/>
                <w:lang w:val="pt-BR" w:eastAsia="zh-CN"/>
              </w:rPr>
              <w:t>parte</w:t>
            </w:r>
            <w:r w:rsidRPr="00C538A6">
              <w:rPr>
                <w:rFonts w:ascii="Arial" w:eastAsia="Times New Roman" w:hAnsi="Arial" w:cs="Arial"/>
                <w:spacing w:val="-3"/>
                <w:sz w:val="20"/>
                <w:szCs w:val="20"/>
                <w:lang w:val="pt-BR" w:eastAsia="zh-CN"/>
              </w:rPr>
              <w:t xml:space="preserve"> </w:t>
            </w:r>
            <w:r w:rsidRPr="00C538A6">
              <w:rPr>
                <w:rFonts w:ascii="Arial" w:eastAsia="Times New Roman" w:hAnsi="Arial" w:cs="Arial"/>
                <w:sz w:val="20"/>
                <w:szCs w:val="20"/>
                <w:lang w:val="pt-BR" w:eastAsia="zh-CN"/>
              </w:rPr>
              <w:t>do</w:t>
            </w:r>
            <w:r w:rsidRPr="00C538A6">
              <w:rPr>
                <w:rFonts w:ascii="Arial" w:eastAsia="Times New Roman" w:hAnsi="Arial" w:cs="Arial"/>
                <w:spacing w:val="-4"/>
                <w:sz w:val="20"/>
                <w:szCs w:val="20"/>
                <w:lang w:val="pt-BR" w:eastAsia="zh-CN"/>
              </w:rPr>
              <w:t xml:space="preserve"> </w:t>
            </w:r>
            <w:r w:rsidRPr="00C538A6">
              <w:rPr>
                <w:rFonts w:ascii="Arial" w:eastAsia="Times New Roman" w:hAnsi="Arial" w:cs="Arial"/>
                <w:sz w:val="20"/>
                <w:szCs w:val="20"/>
                <w:lang w:val="pt-BR" w:eastAsia="zh-CN"/>
              </w:rPr>
              <w:t>código</w:t>
            </w:r>
            <w:r w:rsidRPr="00C538A6">
              <w:rPr>
                <w:rFonts w:ascii="Arial" w:eastAsia="Times New Roman" w:hAnsi="Arial" w:cs="Arial"/>
                <w:spacing w:val="-3"/>
                <w:sz w:val="20"/>
                <w:szCs w:val="20"/>
                <w:lang w:val="pt-BR" w:eastAsia="zh-CN"/>
              </w:rPr>
              <w:t xml:space="preserve"> </w:t>
            </w:r>
            <w:r w:rsidRPr="00C538A6">
              <w:rPr>
                <w:rFonts w:ascii="Arial" w:eastAsia="Times New Roman" w:hAnsi="Arial" w:cs="Arial"/>
                <w:sz w:val="20"/>
                <w:szCs w:val="20"/>
                <w:lang w:val="pt-BR" w:eastAsia="zh-CN"/>
              </w:rPr>
              <w:t>do</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programa ou</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arquivos auxiliares.</w:t>
            </w:r>
          </w:p>
        </w:tc>
        <w:tc>
          <w:tcPr>
            <w:tcW w:w="855"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zh-CN"/>
              </w:rPr>
              <w:t>Segurança</w:t>
            </w:r>
            <w:proofErr w:type="spellEnd"/>
            <w:r w:rsidRPr="00C538A6">
              <w:rPr>
                <w:rFonts w:ascii="Arial" w:eastAsia="Times New Roman" w:hAnsi="Arial" w:cs="Arial"/>
                <w:spacing w:val="-17"/>
                <w:sz w:val="20"/>
                <w:szCs w:val="20"/>
                <w:lang w:eastAsia="zh-CN"/>
              </w:rPr>
              <w:t xml:space="preserve"> </w:t>
            </w:r>
            <w:r w:rsidRPr="00C538A6">
              <w:rPr>
                <w:rFonts w:ascii="Arial" w:eastAsia="Times New Roman" w:hAnsi="Arial" w:cs="Arial"/>
                <w:sz w:val="20"/>
                <w:szCs w:val="20"/>
                <w:lang w:eastAsia="zh-CN"/>
              </w:rPr>
              <w:t xml:space="preserve">da </w:t>
            </w:r>
            <w:proofErr w:type="spellStart"/>
            <w:r w:rsidRPr="00C538A6">
              <w:rPr>
                <w:rFonts w:ascii="Arial" w:eastAsia="Times New Roman" w:hAnsi="Arial" w:cs="Arial"/>
                <w:sz w:val="20"/>
                <w:szCs w:val="20"/>
                <w:lang w:eastAsia="zh-CN"/>
              </w:rPr>
              <w:t>Informação</w:t>
            </w:r>
            <w:proofErr w:type="spellEnd"/>
          </w:p>
        </w:tc>
        <w:tc>
          <w:tcPr>
            <w:tcW w:w="4819"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zh-CN"/>
              </w:rPr>
              <w:t>O Software tem que garantir que usuários que não tenham acesso a</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determinado conteúdo, que os mesmos não sejam mostrados em resultados de pesquisas, por exemplo, listas e</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índices.</w:t>
            </w:r>
          </w:p>
        </w:tc>
        <w:tc>
          <w:tcPr>
            <w:tcW w:w="855"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zh-CN"/>
              </w:rPr>
              <w:t>Segurança</w:t>
            </w:r>
            <w:proofErr w:type="spellEnd"/>
            <w:r w:rsidRPr="00C538A6">
              <w:rPr>
                <w:rFonts w:ascii="Arial" w:eastAsia="Times New Roman" w:hAnsi="Arial" w:cs="Arial"/>
                <w:spacing w:val="-17"/>
                <w:sz w:val="20"/>
                <w:szCs w:val="20"/>
                <w:lang w:eastAsia="zh-CN"/>
              </w:rPr>
              <w:t xml:space="preserve"> </w:t>
            </w:r>
            <w:r w:rsidRPr="00C538A6">
              <w:rPr>
                <w:rFonts w:ascii="Arial" w:eastAsia="Times New Roman" w:hAnsi="Arial" w:cs="Arial"/>
                <w:sz w:val="20"/>
                <w:szCs w:val="20"/>
                <w:lang w:eastAsia="zh-CN"/>
              </w:rPr>
              <w:t xml:space="preserve">da </w:t>
            </w:r>
            <w:proofErr w:type="spellStart"/>
            <w:r w:rsidRPr="00C538A6">
              <w:rPr>
                <w:rFonts w:ascii="Arial" w:eastAsia="Times New Roman" w:hAnsi="Arial" w:cs="Arial"/>
                <w:sz w:val="20"/>
                <w:szCs w:val="20"/>
                <w:lang w:eastAsia="zh-CN"/>
              </w:rPr>
              <w:t>Informação</w:t>
            </w:r>
            <w:proofErr w:type="spellEnd"/>
          </w:p>
        </w:tc>
        <w:tc>
          <w:tcPr>
            <w:tcW w:w="4819"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zh-CN"/>
              </w:rPr>
              <w:t>O Software tem que garantir que os dados da trilha de auditoria estarão protegidos contra</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falsificação e acesso não autorizado, não sendo permitida qualquer</w:t>
            </w:r>
            <w:r w:rsidRPr="00C538A6">
              <w:rPr>
                <w:rFonts w:ascii="Arial" w:eastAsia="Times New Roman" w:hAnsi="Arial" w:cs="Arial"/>
                <w:spacing w:val="-3"/>
                <w:sz w:val="20"/>
                <w:szCs w:val="20"/>
                <w:lang w:val="pt-BR" w:eastAsia="zh-CN"/>
              </w:rPr>
              <w:t xml:space="preserve"> </w:t>
            </w:r>
            <w:r w:rsidRPr="00C538A6">
              <w:rPr>
                <w:rFonts w:ascii="Arial" w:eastAsia="Times New Roman" w:hAnsi="Arial" w:cs="Arial"/>
                <w:sz w:val="20"/>
                <w:szCs w:val="20"/>
                <w:lang w:val="pt-BR" w:eastAsia="zh-CN"/>
              </w:rPr>
              <w:t>modificação</w:t>
            </w:r>
            <w:r w:rsidRPr="00C538A6">
              <w:rPr>
                <w:rFonts w:ascii="Arial" w:eastAsia="Times New Roman" w:hAnsi="Arial" w:cs="Arial"/>
                <w:spacing w:val="-4"/>
                <w:sz w:val="20"/>
                <w:szCs w:val="20"/>
                <w:lang w:val="pt-BR" w:eastAsia="zh-CN"/>
              </w:rPr>
              <w:t xml:space="preserve"> </w:t>
            </w:r>
            <w:r w:rsidRPr="00C538A6">
              <w:rPr>
                <w:rFonts w:ascii="Arial" w:eastAsia="Times New Roman" w:hAnsi="Arial" w:cs="Arial"/>
                <w:sz w:val="20"/>
                <w:szCs w:val="20"/>
                <w:lang w:val="pt-BR" w:eastAsia="zh-CN"/>
              </w:rPr>
              <w:t>nos</w:t>
            </w:r>
            <w:r w:rsidRPr="00C538A6">
              <w:rPr>
                <w:rFonts w:ascii="Arial" w:eastAsia="Times New Roman" w:hAnsi="Arial" w:cs="Arial"/>
                <w:spacing w:val="-2"/>
                <w:sz w:val="20"/>
                <w:szCs w:val="20"/>
                <w:lang w:val="pt-BR" w:eastAsia="zh-CN"/>
              </w:rPr>
              <w:t xml:space="preserve"> </w:t>
            </w:r>
            <w:r w:rsidRPr="00C538A6">
              <w:rPr>
                <w:rFonts w:ascii="Arial" w:eastAsia="Times New Roman" w:hAnsi="Arial" w:cs="Arial"/>
                <w:sz w:val="20"/>
                <w:szCs w:val="20"/>
                <w:lang w:val="pt-BR" w:eastAsia="zh-CN"/>
              </w:rPr>
              <w:t>registros.</w:t>
            </w:r>
          </w:p>
        </w:tc>
        <w:tc>
          <w:tcPr>
            <w:tcW w:w="855"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zh-CN"/>
              </w:rPr>
              <w:t>Segurança</w:t>
            </w:r>
            <w:proofErr w:type="spellEnd"/>
            <w:r w:rsidRPr="00C538A6">
              <w:rPr>
                <w:rFonts w:ascii="Arial" w:eastAsia="Times New Roman" w:hAnsi="Arial" w:cs="Arial"/>
                <w:spacing w:val="-17"/>
                <w:sz w:val="20"/>
                <w:szCs w:val="20"/>
                <w:lang w:eastAsia="zh-CN"/>
              </w:rPr>
              <w:t xml:space="preserve"> </w:t>
            </w:r>
            <w:r w:rsidRPr="00C538A6">
              <w:rPr>
                <w:rFonts w:ascii="Arial" w:eastAsia="Times New Roman" w:hAnsi="Arial" w:cs="Arial"/>
                <w:sz w:val="20"/>
                <w:szCs w:val="20"/>
                <w:lang w:eastAsia="zh-CN"/>
              </w:rPr>
              <w:t xml:space="preserve">da </w:t>
            </w:r>
            <w:proofErr w:type="spellStart"/>
            <w:r w:rsidRPr="00C538A6">
              <w:rPr>
                <w:rFonts w:ascii="Arial" w:eastAsia="Times New Roman" w:hAnsi="Arial" w:cs="Arial"/>
                <w:sz w:val="20"/>
                <w:szCs w:val="20"/>
                <w:lang w:eastAsia="zh-CN"/>
              </w:rPr>
              <w:t>Informação</w:t>
            </w:r>
            <w:proofErr w:type="spellEnd"/>
          </w:p>
        </w:tc>
        <w:tc>
          <w:tcPr>
            <w:tcW w:w="4819"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autoSpaceDE w:val="0"/>
              <w:autoSpaceDN w:val="0"/>
              <w:spacing w:before="58"/>
              <w:ind w:left="51"/>
              <w:jc w:val="both"/>
              <w:rPr>
                <w:rFonts w:ascii="Arial" w:eastAsia="Arial" w:hAnsi="Arial" w:cs="Arial"/>
                <w:sz w:val="20"/>
                <w:szCs w:val="20"/>
                <w:lang w:val="pt-PT"/>
              </w:rPr>
            </w:pPr>
            <w:r w:rsidRPr="00C538A6">
              <w:rPr>
                <w:rFonts w:ascii="Arial" w:eastAsia="Arial" w:hAnsi="Arial" w:cs="Arial"/>
                <w:sz w:val="20"/>
                <w:szCs w:val="20"/>
                <w:lang w:val="pt-PT"/>
              </w:rPr>
              <w:t xml:space="preserve">O Software tem que assegurar a integridade e a confidencialidade </w:t>
            </w:r>
            <w:r w:rsidRPr="00C538A6">
              <w:rPr>
                <w:rFonts w:ascii="Arial" w:eastAsia="Arial" w:hAnsi="Arial" w:cs="Arial"/>
                <w:spacing w:val="-68"/>
                <w:sz w:val="20"/>
                <w:szCs w:val="20"/>
                <w:lang w:val="pt-PT"/>
              </w:rPr>
              <w:t xml:space="preserve"> </w:t>
            </w:r>
            <w:r w:rsidRPr="00C538A6">
              <w:rPr>
                <w:rFonts w:ascii="Arial" w:eastAsia="Arial" w:hAnsi="Arial" w:cs="Arial"/>
                <w:sz w:val="20"/>
                <w:szCs w:val="20"/>
                <w:lang w:val="pt-PT"/>
              </w:rPr>
              <w:t>das informações dos dados, monitorando por meio de registros de</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operações na trilha de auditoria, armazenando as seguintes informações:</w:t>
            </w:r>
          </w:p>
          <w:p w:rsidR="00C538A6" w:rsidRPr="00C538A6" w:rsidRDefault="00C538A6" w:rsidP="00C538A6">
            <w:pPr>
              <w:autoSpaceDE w:val="0"/>
              <w:autoSpaceDN w:val="0"/>
              <w:spacing w:before="58"/>
              <w:ind w:left="51"/>
              <w:jc w:val="both"/>
              <w:rPr>
                <w:rFonts w:ascii="Arial" w:eastAsia="Arial" w:hAnsi="Arial" w:cs="Arial"/>
                <w:sz w:val="20"/>
                <w:szCs w:val="20"/>
                <w:lang w:val="pt-PT"/>
              </w:rPr>
            </w:pPr>
          </w:p>
          <w:p w:rsidR="00C538A6" w:rsidRPr="00C538A6" w:rsidRDefault="00C538A6" w:rsidP="00305357">
            <w:pPr>
              <w:numPr>
                <w:ilvl w:val="0"/>
                <w:numId w:val="20"/>
              </w:numPr>
              <w:tabs>
                <w:tab w:val="left" w:pos="338"/>
              </w:tabs>
              <w:autoSpaceDE w:val="0"/>
              <w:autoSpaceDN w:val="0"/>
              <w:spacing w:before="120" w:line="244" w:lineRule="exact"/>
              <w:ind w:left="51"/>
              <w:jc w:val="both"/>
              <w:rPr>
                <w:rFonts w:ascii="Arial" w:eastAsia="Arial" w:hAnsi="Arial" w:cs="Arial"/>
                <w:sz w:val="20"/>
                <w:szCs w:val="20"/>
                <w:lang w:val="pt-PT"/>
              </w:rPr>
            </w:pPr>
            <w:r w:rsidRPr="00C538A6">
              <w:rPr>
                <w:rFonts w:ascii="Arial" w:eastAsia="Arial" w:hAnsi="Arial" w:cs="Arial"/>
                <w:sz w:val="20"/>
                <w:szCs w:val="20"/>
                <w:lang w:val="pt-PT"/>
              </w:rPr>
              <w:t>Identificação</w:t>
            </w:r>
            <w:r w:rsidRPr="00C538A6">
              <w:rPr>
                <w:rFonts w:ascii="Arial" w:eastAsia="Arial" w:hAnsi="Arial" w:cs="Arial"/>
                <w:spacing w:val="-5"/>
                <w:sz w:val="20"/>
                <w:szCs w:val="20"/>
                <w:lang w:val="pt-PT"/>
              </w:rPr>
              <w:t xml:space="preserve"> </w:t>
            </w:r>
            <w:r w:rsidRPr="00C538A6">
              <w:rPr>
                <w:rFonts w:ascii="Arial" w:eastAsia="Arial" w:hAnsi="Arial" w:cs="Arial"/>
                <w:sz w:val="20"/>
                <w:szCs w:val="20"/>
                <w:lang w:val="pt-PT"/>
              </w:rPr>
              <w:t>do</w:t>
            </w:r>
            <w:r w:rsidRPr="00C538A6">
              <w:rPr>
                <w:rFonts w:ascii="Arial" w:eastAsia="Arial" w:hAnsi="Arial" w:cs="Arial"/>
                <w:spacing w:val="-4"/>
                <w:sz w:val="20"/>
                <w:szCs w:val="20"/>
                <w:lang w:val="pt-PT"/>
              </w:rPr>
              <w:t xml:space="preserve"> </w:t>
            </w:r>
            <w:r w:rsidRPr="00C538A6">
              <w:rPr>
                <w:rFonts w:ascii="Arial" w:eastAsia="Arial" w:hAnsi="Arial" w:cs="Arial"/>
                <w:sz w:val="20"/>
                <w:szCs w:val="20"/>
                <w:lang w:val="pt-PT"/>
              </w:rPr>
              <w:t>usuário.</w:t>
            </w:r>
          </w:p>
          <w:p w:rsidR="00C538A6" w:rsidRPr="00C538A6" w:rsidRDefault="00C538A6" w:rsidP="00305357">
            <w:pPr>
              <w:numPr>
                <w:ilvl w:val="0"/>
                <w:numId w:val="20"/>
              </w:numPr>
              <w:tabs>
                <w:tab w:val="left" w:pos="338"/>
              </w:tabs>
              <w:autoSpaceDE w:val="0"/>
              <w:autoSpaceDN w:val="0"/>
              <w:spacing w:before="2" w:line="237" w:lineRule="auto"/>
              <w:ind w:left="51" w:firstLine="0"/>
              <w:jc w:val="both"/>
              <w:rPr>
                <w:rFonts w:ascii="Arial" w:eastAsia="Arial" w:hAnsi="Arial" w:cs="Arial"/>
                <w:sz w:val="20"/>
                <w:szCs w:val="20"/>
                <w:lang w:val="pt-PT"/>
              </w:rPr>
            </w:pPr>
            <w:r w:rsidRPr="00C538A6">
              <w:rPr>
                <w:rFonts w:ascii="Arial" w:eastAsia="Arial" w:hAnsi="Arial" w:cs="Arial"/>
                <w:sz w:val="20"/>
                <w:szCs w:val="20"/>
                <w:lang w:val="pt-PT"/>
              </w:rPr>
              <w:t>Identificação</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da</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estação</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de</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trabalho</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(IP</w:t>
            </w:r>
            <w:r w:rsidRPr="00C538A6">
              <w:rPr>
                <w:rFonts w:ascii="Arial" w:eastAsia="Arial" w:hAnsi="Arial" w:cs="Arial"/>
                <w:spacing w:val="70"/>
                <w:sz w:val="20"/>
                <w:szCs w:val="20"/>
                <w:lang w:val="pt-PT"/>
              </w:rPr>
              <w:t xml:space="preserve"> </w:t>
            </w:r>
            <w:r w:rsidRPr="00C538A6">
              <w:rPr>
                <w:rFonts w:ascii="Arial" w:eastAsia="Arial" w:hAnsi="Arial" w:cs="Arial"/>
                <w:sz w:val="20"/>
                <w:szCs w:val="20"/>
                <w:lang w:val="pt-PT"/>
              </w:rPr>
              <w:t>e</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agente</w:t>
            </w:r>
            <w:r w:rsidRPr="00C538A6">
              <w:rPr>
                <w:rFonts w:ascii="Arial" w:eastAsia="Arial" w:hAnsi="Arial" w:cs="Arial"/>
                <w:spacing w:val="-3"/>
                <w:sz w:val="20"/>
                <w:szCs w:val="20"/>
                <w:lang w:val="pt-PT"/>
              </w:rPr>
              <w:t xml:space="preserve"> </w:t>
            </w:r>
            <w:r w:rsidRPr="00C538A6">
              <w:rPr>
                <w:rFonts w:ascii="Arial" w:eastAsia="Arial" w:hAnsi="Arial" w:cs="Arial"/>
                <w:sz w:val="20"/>
                <w:szCs w:val="20"/>
                <w:lang w:val="pt-PT"/>
              </w:rPr>
              <w:t>do</w:t>
            </w:r>
            <w:r w:rsidRPr="00C538A6">
              <w:rPr>
                <w:rFonts w:ascii="Arial" w:eastAsia="Arial" w:hAnsi="Arial" w:cs="Arial"/>
                <w:spacing w:val="-2"/>
                <w:sz w:val="20"/>
                <w:szCs w:val="20"/>
                <w:lang w:val="pt-PT"/>
              </w:rPr>
              <w:t xml:space="preserve"> </w:t>
            </w:r>
            <w:r w:rsidRPr="00C538A6">
              <w:rPr>
                <w:rFonts w:ascii="Arial" w:eastAsia="Arial" w:hAnsi="Arial" w:cs="Arial"/>
                <w:sz w:val="20"/>
                <w:szCs w:val="20"/>
                <w:lang w:val="pt-PT"/>
              </w:rPr>
              <w:t>navegador).</w:t>
            </w:r>
          </w:p>
          <w:p w:rsidR="00C538A6" w:rsidRPr="00C538A6" w:rsidRDefault="00C538A6" w:rsidP="00305357">
            <w:pPr>
              <w:numPr>
                <w:ilvl w:val="0"/>
                <w:numId w:val="20"/>
              </w:numPr>
              <w:tabs>
                <w:tab w:val="left" w:pos="338"/>
              </w:tabs>
              <w:autoSpaceDE w:val="0"/>
              <w:autoSpaceDN w:val="0"/>
              <w:spacing w:before="1" w:line="237" w:lineRule="auto"/>
              <w:ind w:left="51" w:firstLine="0"/>
              <w:jc w:val="both"/>
              <w:rPr>
                <w:rFonts w:ascii="Arial" w:eastAsia="Arial" w:hAnsi="Arial" w:cs="Arial"/>
                <w:sz w:val="20"/>
                <w:szCs w:val="20"/>
                <w:lang w:val="pt-PT"/>
              </w:rPr>
            </w:pPr>
            <w:r w:rsidRPr="00C538A6">
              <w:rPr>
                <w:rFonts w:ascii="Arial" w:eastAsia="Arial" w:hAnsi="Arial" w:cs="Arial"/>
                <w:sz w:val="20"/>
                <w:szCs w:val="20"/>
                <w:lang w:val="pt-PT"/>
              </w:rPr>
              <w:t>Identificação</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do</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tipo</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da</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transação</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(inclusão,</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consulta,</w:t>
            </w:r>
            <w:r w:rsidRPr="00C538A6">
              <w:rPr>
                <w:rFonts w:ascii="Arial" w:eastAsia="Arial" w:hAnsi="Arial" w:cs="Arial"/>
                <w:spacing w:val="-2"/>
                <w:sz w:val="20"/>
                <w:szCs w:val="20"/>
                <w:lang w:val="pt-PT"/>
              </w:rPr>
              <w:t xml:space="preserve"> </w:t>
            </w:r>
            <w:r w:rsidRPr="00C538A6">
              <w:rPr>
                <w:rFonts w:ascii="Arial" w:eastAsia="Arial" w:hAnsi="Arial" w:cs="Arial"/>
                <w:sz w:val="20"/>
                <w:szCs w:val="20"/>
                <w:lang w:val="pt-PT"/>
              </w:rPr>
              <w:t>alteração,</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exclusão, etc.).</w:t>
            </w:r>
          </w:p>
          <w:p w:rsidR="00C538A6" w:rsidRPr="00C538A6" w:rsidRDefault="00C538A6" w:rsidP="00305357">
            <w:pPr>
              <w:numPr>
                <w:ilvl w:val="0"/>
                <w:numId w:val="20"/>
              </w:numPr>
              <w:tabs>
                <w:tab w:val="left" w:pos="338"/>
              </w:tabs>
              <w:autoSpaceDE w:val="0"/>
              <w:autoSpaceDN w:val="0"/>
              <w:spacing w:before="4" w:line="237" w:lineRule="auto"/>
              <w:ind w:left="51" w:firstLine="0"/>
              <w:jc w:val="both"/>
              <w:rPr>
                <w:rFonts w:ascii="Arial" w:eastAsia="Arial" w:hAnsi="Arial" w:cs="Arial"/>
                <w:sz w:val="20"/>
                <w:szCs w:val="20"/>
                <w:lang w:val="pt-PT"/>
              </w:rPr>
            </w:pPr>
            <w:r w:rsidRPr="00C538A6">
              <w:rPr>
                <w:rFonts w:ascii="Arial" w:eastAsia="Arial" w:hAnsi="Arial" w:cs="Arial"/>
                <w:sz w:val="20"/>
                <w:szCs w:val="20"/>
                <w:lang w:val="pt-PT"/>
              </w:rPr>
              <w:t>Identificação da funcionalidade do sistema que</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provocou a</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operação;</w:t>
            </w:r>
          </w:p>
          <w:p w:rsidR="00C538A6" w:rsidRPr="00C538A6" w:rsidRDefault="00C538A6" w:rsidP="00305357">
            <w:pPr>
              <w:numPr>
                <w:ilvl w:val="0"/>
                <w:numId w:val="20"/>
              </w:numPr>
              <w:tabs>
                <w:tab w:val="left" w:pos="338"/>
              </w:tabs>
              <w:autoSpaceDE w:val="0"/>
              <w:autoSpaceDN w:val="0"/>
              <w:spacing w:before="4" w:line="237" w:lineRule="auto"/>
              <w:ind w:left="51" w:firstLine="0"/>
              <w:jc w:val="both"/>
              <w:rPr>
                <w:rFonts w:ascii="Arial" w:eastAsia="Arial" w:hAnsi="Arial" w:cs="Arial"/>
                <w:sz w:val="20"/>
                <w:szCs w:val="20"/>
                <w:lang w:val="pt-PT"/>
              </w:rPr>
            </w:pPr>
            <w:r w:rsidRPr="00C538A6">
              <w:rPr>
                <w:rFonts w:ascii="Arial" w:eastAsia="Arial" w:hAnsi="Arial" w:cs="Arial"/>
                <w:sz w:val="20"/>
                <w:szCs w:val="20"/>
                <w:lang w:val="pt-PT"/>
              </w:rPr>
              <w:t>Data, hora e detalhes de eventos-chave, como,</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por exemplo, horário de entrada (logon) e saída</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(logoff)</w:t>
            </w:r>
            <w:r w:rsidRPr="00C538A6">
              <w:rPr>
                <w:rFonts w:ascii="Arial" w:eastAsia="Arial" w:hAnsi="Arial" w:cs="Arial"/>
                <w:spacing w:val="-2"/>
                <w:sz w:val="20"/>
                <w:szCs w:val="20"/>
                <w:lang w:val="pt-PT"/>
              </w:rPr>
              <w:t xml:space="preserve"> </w:t>
            </w:r>
            <w:r w:rsidRPr="00C538A6">
              <w:rPr>
                <w:rFonts w:ascii="Arial" w:eastAsia="Arial" w:hAnsi="Arial" w:cs="Arial"/>
                <w:sz w:val="20"/>
                <w:szCs w:val="20"/>
                <w:lang w:val="pt-PT"/>
              </w:rPr>
              <w:t>do sistema.</w:t>
            </w:r>
          </w:p>
        </w:tc>
        <w:tc>
          <w:tcPr>
            <w:tcW w:w="855"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03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incluir e ser compatível com o plano de classificação da Contratante, e permitir o registro das seguintes informações:</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Identificador da classe;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Nome da classe;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Código da classe;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Subordinação da classe;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Indicação de permissão de uso;</w:t>
            </w:r>
          </w:p>
          <w:p w:rsidR="00C538A6" w:rsidRPr="00C538A6" w:rsidRDefault="00C538A6" w:rsidP="00C538A6">
            <w:pPr>
              <w:ind w:left="51"/>
              <w:jc w:val="both"/>
              <w:rPr>
                <w:rFonts w:ascii="Arial" w:eastAsia="Times New Roman" w:hAnsi="Arial" w:cs="Arial"/>
                <w:i/>
                <w:iCs/>
                <w:sz w:val="20"/>
                <w:szCs w:val="20"/>
                <w:lang w:val="pt-BR" w:eastAsia="pt-BR"/>
              </w:rPr>
            </w:pPr>
            <w:r w:rsidRPr="00C538A6">
              <w:rPr>
                <w:rFonts w:ascii="Arial" w:eastAsia="Times New Roman" w:hAnsi="Arial" w:cs="Arial"/>
                <w:sz w:val="20"/>
                <w:szCs w:val="20"/>
                <w:lang w:val="pt-BR" w:eastAsia="pt-BR"/>
              </w:rPr>
              <w:t>• Indicação de classe ativa/inativa.</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garantir a criação de classes, subclasses, grupos e subgrupos nos níveis do plano de classificação de acordo com o método de codificação adotado. </w:t>
            </w:r>
            <w:r w:rsidRPr="00C538A6">
              <w:rPr>
                <w:rFonts w:ascii="Arial" w:eastAsia="Times New Roman" w:hAnsi="Arial" w:cs="Arial"/>
                <w:i/>
                <w:iCs/>
                <w:sz w:val="20"/>
                <w:szCs w:val="20"/>
                <w:lang w:val="pt-BR" w:eastAsia="pt-BR"/>
              </w:rPr>
              <w:t>Por exemplo, quando se adotar o método decimal para codificação, cada classe pode ter no máximo dez subordinações, e assim sucessivamente.</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7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a usuários autorizados acrescentar novas classes sempre que necessário.</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55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registrar a data de abertura de uma nova classe no respectivo </w:t>
            </w:r>
            <w:proofErr w:type="spellStart"/>
            <w:r w:rsidRPr="00C538A6">
              <w:rPr>
                <w:rFonts w:ascii="Arial" w:eastAsia="Times New Roman" w:hAnsi="Arial" w:cs="Arial"/>
                <w:sz w:val="20"/>
                <w:szCs w:val="20"/>
                <w:lang w:val="pt-BR" w:eastAsia="pt-BR"/>
              </w:rPr>
              <w:t>metadado</w:t>
            </w:r>
            <w:proofErr w:type="spellEnd"/>
            <w:r w:rsidRPr="00C538A6">
              <w:rPr>
                <w:rFonts w:ascii="Arial" w:eastAsia="Times New Roman" w:hAnsi="Arial" w:cs="Arial"/>
                <w:sz w:val="20"/>
                <w:szCs w:val="20"/>
                <w:lang w:val="pt-BR" w:eastAsia="pt-BR"/>
              </w:rPr>
              <w:t>.</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9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registrar a mudança de nome de uma classe já existente no respectivo </w:t>
            </w:r>
            <w:proofErr w:type="spellStart"/>
            <w:r w:rsidRPr="00C538A6">
              <w:rPr>
                <w:rFonts w:ascii="Arial" w:eastAsia="Times New Roman" w:hAnsi="Arial" w:cs="Arial"/>
                <w:sz w:val="20"/>
                <w:szCs w:val="20"/>
                <w:lang w:val="pt-BR" w:eastAsia="pt-BR"/>
              </w:rPr>
              <w:t>metadado</w:t>
            </w:r>
            <w:proofErr w:type="spellEnd"/>
            <w:r w:rsidRPr="00C538A6">
              <w:rPr>
                <w:rFonts w:ascii="Arial" w:eastAsia="Times New Roman" w:hAnsi="Arial" w:cs="Arial"/>
                <w:sz w:val="20"/>
                <w:szCs w:val="20"/>
                <w:lang w:val="pt-BR" w:eastAsia="pt-BR"/>
              </w:rPr>
              <w:t>.</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o deslocamento de uma classe inteira, incluídas as subclasses, grupo, subgrupos e documentos nela classificados, para outro ponto do plano de classificação. Nesse caso, é necessário fazer o registro do deslocamento nos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do plano de classificação.</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permita que usuários autorizados tornem inativa uma classe em que não sejam mais classificados documentos.</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12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que um usuário autorizado apague uma classe inativa.</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impedir a eliminação de uma classe que tenha documentos nela classificados. Essa eliminação pode ocorrer a partir do momento em que todos os documentos ali classificados tenham sido recolhidos ou eliminados ou que esses documentos tenham sido reclassificados.</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a associação de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às classes, conforme estabelecido no padrão de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e deve restringir a inclusão e alteração desses mesmos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somente a usuários autorizados.</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1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disponibilizar pelo menos dois mecanismos de atribuição de identificadores a classes do plano de classificação, prevendo a possibilidade de se utilizar ambos, separadamente ou em conjunto, na mesma aplicação: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atribuição de um código numérico ou alfanumérico;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atribuição de um termo que identifique cada classe.</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124"/>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i/>
                <w:iCs/>
                <w:sz w:val="20"/>
                <w:szCs w:val="20"/>
                <w:lang w:val="pt-BR" w:eastAsia="pt-BR"/>
              </w:rPr>
            </w:pPr>
            <w:r w:rsidRPr="00C538A6">
              <w:rPr>
                <w:rFonts w:ascii="Arial" w:eastAsia="Times New Roman" w:hAnsi="Arial" w:cs="Arial"/>
                <w:sz w:val="20"/>
                <w:szCs w:val="20"/>
                <w:lang w:val="pt-BR" w:eastAsia="pt-BR"/>
              </w:rPr>
              <w:t xml:space="preserve">É altamente desejável que o Software prever um atributo associado às classes para registrar a permissão de uso daquela classe para classificar um documento. </w:t>
            </w:r>
            <w:r w:rsidRPr="00C538A6">
              <w:rPr>
                <w:rFonts w:ascii="Arial" w:eastAsia="Times New Roman" w:hAnsi="Arial" w:cs="Arial"/>
                <w:i/>
                <w:iCs/>
                <w:sz w:val="20"/>
                <w:szCs w:val="20"/>
                <w:lang w:val="pt-BR" w:eastAsia="pt-BR"/>
              </w:rPr>
              <w:t xml:space="preserve">Em algumas classes, não é permitido incluir documentos. Nesse caso, os documentos devem ser classificados apenas nos níveis subordinados. </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utilizar o termo completo para identificar uma classe.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r>
            <w:r w:rsidRPr="00C538A6">
              <w:rPr>
                <w:rFonts w:ascii="Arial" w:eastAsia="Times New Roman" w:hAnsi="Arial" w:cs="Arial"/>
                <w:i/>
                <w:iCs/>
                <w:sz w:val="20"/>
                <w:szCs w:val="20"/>
                <w:lang w:val="pt-BR" w:eastAsia="pt-BR"/>
              </w:rPr>
              <w:t xml:space="preserve">Entende-se por termo completo toda a hierarquia referente àquela classe. </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assegurar que os termos completos, que identificam cada classe, sejam únicos no plano de classificação.</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seja capaz de importar e exportar, total ou parcialmente, um plano de classificação.</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15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prover funcionalidades para elaboração de relatórios de apoio à gestão do plano de classificação, incluindo a capacidade de: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gerar relatório completo do plano de classificação;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gerar relatório parcial do plano de classificação a partir de um ponto determinado na hierarquia;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gerar relatório dos documentos ou processos/dossiês classificados em uma ou mais classes do plano de classificação;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gerar relatório de documentos classificados por unidade administrativa.</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possibilite a consulta ao plano de classificação a partir de qualquer atributo ou combinação de atributos, e emita relatório com os resultados obtidos.</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prover funcionalidades para definição e manutenção de tabela de temporalidade e destinação de documentos, associada ao plano de classificação do órgão ou entidade.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677"/>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manter tabela de temporalidade e destinação de documentos com as seguintes informações: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identificador da classe;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prazo de guarda na idade corrente: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evento que determina o início de contagem do prazo de retenção na idade corrente;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lastRenderedPageBreak/>
              <w:t>• prazo de guarda na idade intermediária;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evento que determina o início de contagem do prazo de retenção na idade intermediária;</w:t>
            </w:r>
          </w:p>
          <w:p w:rsidR="00C538A6" w:rsidRPr="00C538A6" w:rsidRDefault="00C538A6" w:rsidP="00C538A6">
            <w:pPr>
              <w:ind w:left="51"/>
              <w:jc w:val="both"/>
              <w:rPr>
                <w:rFonts w:ascii="Arial" w:eastAsia="Times New Roman" w:hAnsi="Arial" w:cs="Arial"/>
                <w:sz w:val="20"/>
                <w:szCs w:val="20"/>
                <w:lang w:eastAsia="pt-BR"/>
              </w:rPr>
            </w:pPr>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destinação</w:t>
            </w:r>
            <w:proofErr w:type="spellEnd"/>
            <w:r w:rsidRPr="00C538A6">
              <w:rPr>
                <w:rFonts w:ascii="Arial" w:eastAsia="Times New Roman" w:hAnsi="Arial" w:cs="Arial"/>
                <w:sz w:val="20"/>
                <w:szCs w:val="20"/>
                <w:lang w:eastAsia="pt-BR"/>
              </w:rPr>
              <w:t xml:space="preserve"> final;</w:t>
            </w:r>
          </w:p>
          <w:p w:rsidR="00C538A6" w:rsidRPr="00C538A6" w:rsidRDefault="00C538A6" w:rsidP="00C538A6">
            <w:pPr>
              <w:ind w:left="51"/>
              <w:jc w:val="both"/>
              <w:rPr>
                <w:rFonts w:ascii="Arial" w:eastAsia="Times New Roman" w:hAnsi="Arial" w:cs="Arial"/>
                <w:sz w:val="20"/>
                <w:szCs w:val="20"/>
                <w:lang w:eastAsia="pt-BR"/>
              </w:rPr>
            </w:pPr>
            <w:r w:rsidRPr="00C538A6">
              <w:rPr>
                <w:rFonts w:ascii="Arial" w:eastAsia="Times New Roman" w:hAnsi="Arial" w:cs="Arial"/>
                <w:sz w:val="20"/>
                <w:szCs w:val="20"/>
                <w:lang w:eastAsia="pt-BR"/>
              </w:rPr>
              <w:t xml:space="preserve">• </w:t>
            </w:r>
            <w:proofErr w:type="spellStart"/>
            <w:proofErr w:type="gramStart"/>
            <w:r w:rsidRPr="00C538A6">
              <w:rPr>
                <w:rFonts w:ascii="Arial" w:eastAsia="Times New Roman" w:hAnsi="Arial" w:cs="Arial"/>
                <w:sz w:val="20"/>
                <w:szCs w:val="20"/>
                <w:lang w:eastAsia="pt-BR"/>
              </w:rPr>
              <w:t>observações</w:t>
            </w:r>
            <w:proofErr w:type="spellEnd"/>
            <w:proofErr w:type="gramEnd"/>
            <w:r w:rsidRPr="00C538A6">
              <w:rPr>
                <w:rFonts w:ascii="Arial" w:eastAsia="Times New Roman" w:hAnsi="Arial" w:cs="Arial"/>
                <w:sz w:val="20"/>
                <w:szCs w:val="20"/>
                <w:lang w:eastAsia="pt-BR"/>
              </w:rPr>
              <w:t>.</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O</w:t>
            </w:r>
          </w:p>
        </w:tc>
      </w:tr>
      <w:tr w:rsidR="00C538A6" w:rsidRPr="00C538A6" w:rsidTr="00C538A6">
        <w:trPr>
          <w:trHeight w:val="11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prever, pelo menos, as seguintes situações para destinação:</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apresentação dos documentos para reavaliação em data futura;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eliminação;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exportação para transferência;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exportação para recolhimento (guarda permanente).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2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prever a iniciação automática da contagem dos prazos de guarda referenciados na tabela de temporalidade e destinação de documentos, pelo menos, a partir dos seguintes eventos: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abertura de processo/dossiê;</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arquivamento de processo/dossiê;</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desarquivamento de processo/dossiê;</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inclusão de documento sigiloso em um processo/dossiê, se aplicável.</w:t>
            </w:r>
          </w:p>
          <w:p w:rsidR="00C538A6" w:rsidRPr="00C538A6" w:rsidRDefault="00C538A6" w:rsidP="00C538A6">
            <w:pPr>
              <w:ind w:left="51"/>
              <w:jc w:val="both"/>
              <w:rPr>
                <w:rFonts w:ascii="Arial" w:eastAsia="Times New Roman" w:hAnsi="Arial" w:cs="Arial"/>
                <w:i/>
                <w:iCs/>
                <w:sz w:val="20"/>
                <w:szCs w:val="20"/>
                <w:lang w:val="pt-BR" w:eastAsia="pt-BR"/>
              </w:rPr>
            </w:pPr>
            <w:r w:rsidRPr="00C538A6">
              <w:rPr>
                <w:rFonts w:ascii="Arial" w:eastAsia="Times New Roman" w:hAnsi="Arial" w:cs="Arial"/>
                <w:sz w:val="20"/>
                <w:szCs w:val="20"/>
                <w:lang w:val="pt-BR" w:eastAsia="pt-BR"/>
              </w:rPr>
              <w:br/>
            </w:r>
            <w:r w:rsidRPr="00C538A6">
              <w:rPr>
                <w:rFonts w:ascii="Arial" w:eastAsia="Times New Roman" w:hAnsi="Arial" w:cs="Arial"/>
                <w:i/>
                <w:iCs/>
                <w:sz w:val="20"/>
                <w:szCs w:val="20"/>
                <w:lang w:val="pt-BR" w:eastAsia="pt-BR"/>
              </w:rPr>
              <w:t>Acontecimentos específicos, descritos na tabela de temporalidade e destinação como, por exemplo, “cinco anos a contar da data de aprovação das contas”, quando não puderem ser detectados automaticamente pelo sistema, deverão ser informados ao Software por usuário autorizado.</w:t>
            </w:r>
          </w:p>
          <w:p w:rsidR="00C538A6" w:rsidRPr="00C538A6" w:rsidRDefault="00C538A6" w:rsidP="00C538A6">
            <w:pPr>
              <w:ind w:left="51"/>
              <w:rPr>
                <w:rFonts w:ascii="Arial" w:eastAsia="Times New Roman" w:hAnsi="Arial" w:cs="Arial"/>
                <w:sz w:val="20"/>
                <w:szCs w:val="20"/>
                <w:lang w:val="pt-BR" w:eastAsia="pt-BR"/>
              </w:rPr>
            </w:pP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prever que a definição dos prazos de guarda seja expressa por:</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um número inteiro de meses ou</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um número inteiro de anos.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limitar a definição e a manutenção (alteração, inclusão e exclusão) da tabela de temporalidade e destinação de documentos a usuários autorizados.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23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que um usuário autorizado altere o prazo ou destinação prevista em um item da tabela de temporalidade e destinação de documentos e garantir que a alteração tenha efeito em todos os documentos ou processos/dossiês associados àquele item. </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i/>
                <w:iCs/>
                <w:sz w:val="20"/>
                <w:szCs w:val="20"/>
                <w:lang w:val="pt-BR" w:eastAsia="pt-BR"/>
              </w:rPr>
            </w:pPr>
            <w:r w:rsidRPr="00C538A6">
              <w:rPr>
                <w:rFonts w:ascii="Arial" w:eastAsia="Times New Roman" w:hAnsi="Arial" w:cs="Arial"/>
                <w:i/>
                <w:iCs/>
                <w:sz w:val="20"/>
                <w:szCs w:val="20"/>
                <w:lang w:val="pt-BR" w:eastAsia="pt-BR"/>
              </w:rPr>
              <w:t xml:space="preserve">As alterações na tabela de temporalidade e destinação só poderão ser feitas como resultado de um processo de reavaliação realizado pela comissão de avaliação do órgão ou entidade em virtude de mudança do contexto administrativo, jurídico ou </w:t>
            </w:r>
            <w:r w:rsidRPr="00C538A6">
              <w:rPr>
                <w:rFonts w:ascii="Arial" w:eastAsia="Times New Roman" w:hAnsi="Arial" w:cs="Arial"/>
                <w:i/>
                <w:iCs/>
                <w:sz w:val="20"/>
                <w:szCs w:val="20"/>
                <w:lang w:val="pt-BR" w:eastAsia="pt-BR"/>
              </w:rPr>
              <w:lastRenderedPageBreak/>
              <w:t>cultural.</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seja capaz de manter o histórico das alterações realizadas na tabela de temporalidade e destinação de documentos.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seja capaz de importar e exportar total ou parcialmente uma tabela de temporalidade e destinação de documento.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20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prover funcionalidades para elaboração de relatórios que apoiem a gestão da tabela de temporalidade e destinação, incluindo a capacidade de: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gerar relatório completo da tabela de temporalidade e destinação de documentos;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gerar relatório parcial da tabela de temporalidade e destinação de documentos a partir de um ponto determinado na hierarquia do plano de classificação;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gerar relatório dos documentos ou processos/dossiês aos quais foi atribuído um determinado prazo de guarda;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identificar as inconsistências existentes entre a tabela de temporalidade e destinação de documentos e o plano de classificação.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a classificação das unidades de arquivamento por Tipos de Unidade, segregadas em Tipo de Processos/Dossiês e Tipos de Documentos. </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677"/>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manter tabela de tipos de processo/dossiê com as seguintes informações:</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identificador do tipo de processo/dossiê;</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descrição do tipo de processo/dossiê;</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autor;</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classificação </w:t>
            </w:r>
            <w:proofErr w:type="spellStart"/>
            <w:r w:rsidRPr="00C538A6">
              <w:rPr>
                <w:rFonts w:ascii="Arial" w:eastAsia="Times New Roman" w:hAnsi="Arial" w:cs="Arial"/>
                <w:sz w:val="20"/>
                <w:szCs w:val="20"/>
                <w:lang w:val="pt-BR" w:eastAsia="pt-BR"/>
              </w:rPr>
              <w:t>arquivística</w:t>
            </w:r>
            <w:proofErr w:type="spellEnd"/>
            <w:r w:rsidRPr="00C538A6">
              <w:rPr>
                <w:rFonts w:ascii="Arial" w:eastAsia="Times New Roman" w:hAnsi="Arial" w:cs="Arial"/>
                <w:sz w:val="20"/>
                <w:szCs w:val="20"/>
                <w:lang w:val="pt-BR" w:eastAsia="pt-BR"/>
              </w:rPr>
              <w:t>;</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status para poder atribuir numeração automática por tipo de processo/dossiês e ano;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grupos de usuários com permissão para abertura de processos/dossiês;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grupos de usuários com permissão para autuação de processos/dossiês;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status para autorizar abertura de processos/dossiês por usuários externos;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suporte do processo/dossiê: digital ou não digital;</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tipo de assinatura: Digital ou Eletrônica;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número mínimo de assinaturas;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grau de sigilo legal.</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04"/>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w:t>
            </w:r>
            <w:r w:rsidRPr="00C538A6">
              <w:rPr>
                <w:rFonts w:ascii="Arial" w:eastAsia="Times New Roman" w:hAnsi="Arial" w:cs="Arial"/>
                <w:sz w:val="20"/>
                <w:szCs w:val="20"/>
                <w:lang w:val="pt-BR" w:eastAsia="pt-BR"/>
              </w:rPr>
              <w:lastRenderedPageBreak/>
              <w:t>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lastRenderedPageBreak/>
              <w:t>O Software tem que manter tabela de tipos de documento com as seguintes informações: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r>
            <w:r w:rsidRPr="00C538A6">
              <w:rPr>
                <w:rFonts w:ascii="Arial" w:eastAsia="Times New Roman" w:hAnsi="Arial" w:cs="Arial"/>
                <w:sz w:val="20"/>
                <w:szCs w:val="20"/>
                <w:lang w:val="pt-BR" w:eastAsia="pt-BR"/>
              </w:rPr>
              <w:lastRenderedPageBreak/>
              <w:t>• identificador do tipo de documento;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descrição do tipo de documento;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autor;</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classificação </w:t>
            </w:r>
            <w:proofErr w:type="spellStart"/>
            <w:r w:rsidRPr="00C538A6">
              <w:rPr>
                <w:rFonts w:ascii="Arial" w:eastAsia="Times New Roman" w:hAnsi="Arial" w:cs="Arial"/>
                <w:sz w:val="20"/>
                <w:szCs w:val="20"/>
                <w:lang w:val="pt-BR" w:eastAsia="pt-BR"/>
              </w:rPr>
              <w:t>arquivística</w:t>
            </w:r>
            <w:proofErr w:type="spellEnd"/>
            <w:r w:rsidRPr="00C538A6">
              <w:rPr>
                <w:rFonts w:ascii="Arial" w:eastAsia="Times New Roman" w:hAnsi="Arial" w:cs="Arial"/>
                <w:sz w:val="20"/>
                <w:szCs w:val="20"/>
                <w:lang w:val="pt-BR" w:eastAsia="pt-BR"/>
              </w:rPr>
              <w:t>;</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status de transmissão: minuta, original ou cópia;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status para poder atribuir numeração automática por tipo de documento e ano;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grupos de usuários com permissão para abertura de documentos;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suporte do documento: digital ou não digital;</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tipo de assinatura: Digital ou Eletrônica;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número mínimo de assinaturas;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grau de sigilo legal.</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deve efetuar o vínculo entre uma unidade de arquivamento e a classe através dos tipos de unidade de arquivamento, podendo ser pelo tipo de processo/dossiê ou pelo tipo de documento.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a classificação das unidades de arquivamento somente nas classes autorizadas.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a classificação de um número ilimitado de unidades de arquivamento dentro de uma classe, através dos tipos de unidade de arquivamento.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utilizar o termo completo da classe para identificar uma unidade de arquivamento.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a associação de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aos tipos de unidades de arquivamento (tipos de processo/dossiê e tipos de documento) e deve restringir a inclusão e alteração desses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a usuários autorizados.</w:t>
            </w:r>
          </w:p>
          <w:p w:rsidR="00C538A6" w:rsidRPr="00C538A6" w:rsidRDefault="00C538A6" w:rsidP="00C538A6">
            <w:pPr>
              <w:ind w:left="51"/>
              <w:jc w:val="both"/>
              <w:rPr>
                <w:rFonts w:ascii="Arial" w:eastAsia="Times New Roman" w:hAnsi="Arial" w:cs="Arial"/>
                <w:i/>
                <w:iCs/>
                <w:sz w:val="20"/>
                <w:szCs w:val="20"/>
                <w:lang w:val="pt-BR" w:eastAsia="pt-BR"/>
              </w:rPr>
            </w:pPr>
          </w:p>
          <w:p w:rsidR="00C538A6" w:rsidRPr="00C538A6" w:rsidRDefault="00C538A6" w:rsidP="00C538A6">
            <w:pPr>
              <w:ind w:left="51"/>
              <w:jc w:val="both"/>
              <w:rPr>
                <w:rFonts w:ascii="Arial" w:eastAsia="Times New Roman" w:hAnsi="Arial" w:cs="Arial"/>
                <w:i/>
                <w:iCs/>
                <w:sz w:val="20"/>
                <w:szCs w:val="20"/>
                <w:lang w:val="pt-BR" w:eastAsia="pt-BR"/>
              </w:rPr>
            </w:pPr>
            <w:r w:rsidRPr="00C538A6">
              <w:rPr>
                <w:rFonts w:ascii="Arial" w:eastAsia="Times New Roman" w:hAnsi="Arial" w:cs="Arial"/>
                <w:i/>
                <w:iCs/>
                <w:sz w:val="20"/>
                <w:szCs w:val="20"/>
                <w:lang w:val="pt-BR" w:eastAsia="pt-BR"/>
              </w:rPr>
              <w:t xml:space="preserve">A alteração de </w:t>
            </w:r>
            <w:proofErr w:type="spellStart"/>
            <w:r w:rsidRPr="00C538A6">
              <w:rPr>
                <w:rFonts w:ascii="Arial" w:eastAsia="Times New Roman" w:hAnsi="Arial" w:cs="Arial"/>
                <w:i/>
                <w:iCs/>
                <w:sz w:val="20"/>
                <w:szCs w:val="20"/>
                <w:lang w:val="pt-BR" w:eastAsia="pt-BR"/>
              </w:rPr>
              <w:t>metadado</w:t>
            </w:r>
            <w:proofErr w:type="spellEnd"/>
            <w:r w:rsidRPr="00C538A6">
              <w:rPr>
                <w:rFonts w:ascii="Arial" w:eastAsia="Times New Roman" w:hAnsi="Arial" w:cs="Arial"/>
                <w:i/>
                <w:iCs/>
                <w:sz w:val="20"/>
                <w:szCs w:val="20"/>
                <w:lang w:val="pt-BR" w:eastAsia="pt-BR"/>
              </w:rPr>
              <w:t xml:space="preserve"> só deve ser realizada por correção de erro e registrado na trilha de auditoria.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associar 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 conforme estabelecido no padrão de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a associação de um modelo de tipo de processo/dossiê para cada grupo de usuários. </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Poderão compor um grupo de usuários: unidades administrativas, comissões, conselhos ou grupos de trabalho estabelecidos pela Contratante.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a associação de um usuário responsável para cada grupo de usuários, que também será o autor dos processos/dossiês e documentos produzidos pelo grupo.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a associação de um modelo de tipo de documento para cada grupo de usuários.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que uma nova unidade de arquivamento herde, da classe em que foi classificada, através do Tipo de Unidades de Arquivamento, alguns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predefinidos.</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i/>
                <w:iCs/>
                <w:sz w:val="20"/>
                <w:szCs w:val="20"/>
                <w:lang w:val="pt-BR" w:eastAsia="pt-BR"/>
              </w:rPr>
            </w:pPr>
            <w:r w:rsidRPr="00C538A6">
              <w:rPr>
                <w:rFonts w:ascii="Arial" w:eastAsia="Times New Roman" w:hAnsi="Arial" w:cs="Arial"/>
                <w:i/>
                <w:iCs/>
                <w:sz w:val="20"/>
                <w:szCs w:val="20"/>
                <w:lang w:val="pt-BR" w:eastAsia="pt-BR"/>
              </w:rPr>
              <w:t>Exemplos desta herança são prazos de guarda previstos na tabela de temporalidade e destinação e restrição de acesso.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relacionar 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herdados de forma que uma alteração no </w:t>
            </w:r>
            <w:proofErr w:type="spellStart"/>
            <w:r w:rsidRPr="00C538A6">
              <w:rPr>
                <w:rFonts w:ascii="Arial" w:eastAsia="Times New Roman" w:hAnsi="Arial" w:cs="Arial"/>
                <w:sz w:val="20"/>
                <w:szCs w:val="20"/>
                <w:lang w:val="pt-BR" w:eastAsia="pt-BR"/>
              </w:rPr>
              <w:t>metadado</w:t>
            </w:r>
            <w:proofErr w:type="spellEnd"/>
            <w:r w:rsidRPr="00C538A6">
              <w:rPr>
                <w:rFonts w:ascii="Arial" w:eastAsia="Times New Roman" w:hAnsi="Arial" w:cs="Arial"/>
                <w:sz w:val="20"/>
                <w:szCs w:val="20"/>
                <w:lang w:val="pt-BR" w:eastAsia="pt-BR"/>
              </w:rPr>
              <w:t xml:space="preserve"> de uma classe seja automaticamente incorporada à unidade de arquivamento que herdou esse </w:t>
            </w:r>
            <w:proofErr w:type="spellStart"/>
            <w:r w:rsidRPr="00C538A6">
              <w:rPr>
                <w:rFonts w:ascii="Arial" w:eastAsia="Times New Roman" w:hAnsi="Arial" w:cs="Arial"/>
                <w:sz w:val="20"/>
                <w:szCs w:val="20"/>
                <w:lang w:val="pt-BR" w:eastAsia="pt-BR"/>
              </w:rPr>
              <w:t>metadado</w:t>
            </w:r>
            <w:proofErr w:type="spellEnd"/>
            <w:r w:rsidRPr="00C538A6">
              <w:rPr>
                <w:rFonts w:ascii="Arial" w:eastAsia="Times New Roman" w:hAnsi="Arial" w:cs="Arial"/>
                <w:sz w:val="20"/>
                <w:szCs w:val="20"/>
                <w:lang w:val="pt-BR" w:eastAsia="pt-BR"/>
              </w:rPr>
              <w:t>.</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que uma unidade de arquivamento e seus respectivos volumes e/ou documentos sejam reclassificados por um usuário autorizado e que todos os documentos já inseridos permaneçam nas unidades de arquivamento e nos volumes que estão sendo transferidos, mantendo a relação entre documentos, volumes e unidades de arquivamento.</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Quando uma unidade de arquivamento ou documento é reclassificado, é altamente desejável que o Software mantenha o registro de suas posições anteriores à reclassificação, de forma a manter um histórico, através da trilha de auditoria.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Quando uma unidade de arquivamento ou documento é reclassificado, é altamente desejável que o Software permita que o administrador introduza as razões para a reclassificação.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seja capaz de permitir que os usuários criem referências cruzadas para unidades de arquivamento afins.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associar, automaticamente, ao processo/dossiê o prazo e a destinação previstos na classe em que o documento foi inserido.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1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A captura tem que garantir a execução das seguintes funções:</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registrar e gerenciar todos os documentos não digitais;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registrar e gerenciar todos os documentos digitais, independentemente do contexto tecnológico;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classificar todos os documentos de acordo com o plano ou código de classificação;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controlar e validar a introdução de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1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capturar documentos digitais das formas a seguir:</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captura de documentos produzidos dentro do Software;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captura de documento digital produzido fora do Software;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administradores autorizados, possam configurar o software para só permitir a captura de documentos digitais produzidos fora do software, no formato PDF/A pesquisável.</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aceitar o conteúdo do documento, bem como as informações que definem sua aparência, mantendo as associações entre os vários componentes digitais do documento.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88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a inserção de todos 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obrigatórios e opcionais, definidos na sua configuração e garantir que se mantenham associados ao documento.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obrigatórios são: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nome do arquivo digital;</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id do documento (identificador do documento atribuído pelo Software);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data de produção;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data e hora de transmissão e recebimento;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data e hora da captura;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título;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classe (classificação de acordo com o plano/código de classificação);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prazos de guarda (idade corrente e idade intermediária);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autor (pessoa física ou jurídica);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redator (se diferente do autor);</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originador;</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destinatário;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indicação de anotação;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indicação de anexos;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indicação de versão;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níveis de acesso;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registro das migrações e data em que ocorreram.</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opcionais se referem a informações mais detalhadas sobre o documento, e podem criados por usuários autorizados.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atribuir um número identificador a cada processo/dossiê e documento capturado, que serve para identificá-lo desde o momento da captura até sua destinação final no Software.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atribuir mais de um autor a cada processo/dossiê e documento capturado.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permitir que determinados tipos de processos/dossiês, sejam autuados automaticamente, caso não haja pendência de assinatura eletrônica ou digital do autor.</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permita ao autor, nos casos de atuação automática, definir o momento da autuação do processo/dossiê.</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formato do número identificador atribuído pelo Software ao Documento deve ser definido no momento da configuração do Software.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r>
            <w:r w:rsidRPr="00C538A6">
              <w:rPr>
                <w:rFonts w:ascii="Arial" w:eastAsia="Times New Roman" w:hAnsi="Arial" w:cs="Arial"/>
                <w:i/>
                <w:iCs/>
                <w:sz w:val="20"/>
                <w:szCs w:val="20"/>
                <w:lang w:val="pt-BR" w:eastAsia="pt-BR"/>
              </w:rPr>
              <w:t>O identificador pode ser numérico ou alfanumérico.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587"/>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No Software, o número identificador atribuído pelo sistema ao processo/dossiê tem que:</w:t>
            </w:r>
          </w:p>
          <w:p w:rsidR="00C538A6" w:rsidRPr="00C538A6" w:rsidRDefault="00C538A6" w:rsidP="00C538A6">
            <w:pPr>
              <w:ind w:left="51"/>
              <w:jc w:val="both"/>
              <w:rPr>
                <w:rFonts w:ascii="Arial" w:eastAsia="Times New Roman" w:hAnsi="Arial" w:cs="Arial"/>
                <w:i/>
                <w:iCs/>
                <w:sz w:val="20"/>
                <w:szCs w:val="20"/>
                <w:lang w:val="pt-BR" w:eastAsia="pt-BR"/>
              </w:rPr>
            </w:pPr>
            <w:r w:rsidRPr="00C538A6">
              <w:rPr>
                <w:rFonts w:ascii="Arial" w:eastAsia="Times New Roman" w:hAnsi="Arial" w:cs="Arial"/>
                <w:sz w:val="20"/>
                <w:szCs w:val="20"/>
                <w:lang w:val="pt-BR" w:eastAsia="pt-BR"/>
              </w:rPr>
              <w:br/>
              <w:t>• ser gerado automaticamente, sendo vedada sua introdução manual e alteração posterior; ou</w:t>
            </w:r>
            <w:r w:rsidRPr="00C538A6">
              <w:rPr>
                <w:rFonts w:ascii="Arial" w:eastAsia="Times New Roman" w:hAnsi="Arial" w:cs="Arial"/>
                <w:sz w:val="20"/>
                <w:szCs w:val="20"/>
                <w:lang w:val="pt-BR" w:eastAsia="pt-BR"/>
              </w:rPr>
              <w:br/>
              <w:t>• ser atribuído pelo usuário e validado pelo Software antes de ser aceito.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prever a adoção da numeração única de processos e/ou documentos oficiais de acordo com a legislação específica a fim de garantir a integridade do número atribuído ao processo no momento de sua autuação.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28"/>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utilize tesauro ou vocabulário controlado para apoiar a atribuição do </w:t>
            </w:r>
            <w:proofErr w:type="spellStart"/>
            <w:r w:rsidRPr="00C538A6">
              <w:rPr>
                <w:rFonts w:ascii="Arial" w:eastAsia="Times New Roman" w:hAnsi="Arial" w:cs="Arial"/>
                <w:sz w:val="20"/>
                <w:szCs w:val="20"/>
                <w:lang w:val="pt-BR" w:eastAsia="pt-BR"/>
              </w:rPr>
              <w:t>metadado</w:t>
            </w:r>
            <w:proofErr w:type="spellEnd"/>
            <w:r w:rsidRPr="00C538A6">
              <w:rPr>
                <w:rFonts w:ascii="Arial" w:eastAsia="Times New Roman" w:hAnsi="Arial" w:cs="Arial"/>
                <w:sz w:val="20"/>
                <w:szCs w:val="20"/>
                <w:lang w:val="pt-BR" w:eastAsia="pt-BR"/>
              </w:rPr>
              <w:t xml:space="preserve"> assunto/descritor.</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garantir que 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associados a um documento sejam inseridos somente por usuários autorizados.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garantir que 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associados a um documento sejam alterados somente por administradores e usuários autorizados e devidamente registrados em trilhas de auditoria.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3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seja capaz de inserir, automaticamente, 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previstos no Software para o maior número possível de documentos, pois isso diminui as tarefas do usuário do Software e garante maior rigor na inserção dos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w:t>
            </w:r>
          </w:p>
          <w:p w:rsidR="00C538A6" w:rsidRPr="00C538A6" w:rsidRDefault="00C538A6" w:rsidP="00C538A6">
            <w:pPr>
              <w:ind w:left="51"/>
              <w:jc w:val="both"/>
              <w:rPr>
                <w:rFonts w:ascii="Arial" w:eastAsia="Times New Roman" w:hAnsi="Arial" w:cs="Arial"/>
                <w:i/>
                <w:iCs/>
                <w:sz w:val="20"/>
                <w:szCs w:val="20"/>
                <w:lang w:val="pt-BR" w:eastAsia="pt-BR"/>
              </w:rPr>
            </w:pPr>
            <w:r w:rsidRPr="00C538A6">
              <w:rPr>
                <w:rFonts w:ascii="Arial" w:eastAsia="Times New Roman" w:hAnsi="Arial" w:cs="Arial"/>
                <w:sz w:val="20"/>
                <w:szCs w:val="20"/>
                <w:lang w:val="pt-BR" w:eastAsia="pt-BR"/>
              </w:rPr>
              <w:br/>
            </w:r>
            <w:r w:rsidRPr="00C538A6">
              <w:rPr>
                <w:rFonts w:ascii="Arial" w:eastAsia="Times New Roman" w:hAnsi="Arial" w:cs="Arial"/>
                <w:i/>
                <w:iCs/>
                <w:sz w:val="20"/>
                <w:szCs w:val="20"/>
                <w:lang w:val="pt-BR" w:eastAsia="pt-BR"/>
              </w:rPr>
              <w:t xml:space="preserve">Por exemplo, no caso de documentos com forma padronizada (formulários, modelos de requerimento, de memorando etc.), alguns </w:t>
            </w:r>
            <w:proofErr w:type="spellStart"/>
            <w:r w:rsidRPr="00C538A6">
              <w:rPr>
                <w:rFonts w:ascii="Arial" w:eastAsia="Times New Roman" w:hAnsi="Arial" w:cs="Arial"/>
                <w:i/>
                <w:iCs/>
                <w:sz w:val="20"/>
                <w:szCs w:val="20"/>
                <w:lang w:val="pt-BR" w:eastAsia="pt-BR"/>
              </w:rPr>
              <w:t>metadados</w:t>
            </w:r>
            <w:proofErr w:type="spellEnd"/>
            <w:r w:rsidRPr="00C538A6">
              <w:rPr>
                <w:rFonts w:ascii="Arial" w:eastAsia="Times New Roman" w:hAnsi="Arial" w:cs="Arial"/>
                <w:i/>
                <w:iCs/>
                <w:sz w:val="20"/>
                <w:szCs w:val="20"/>
                <w:lang w:val="pt-BR" w:eastAsia="pt-BR"/>
              </w:rPr>
              <w:t xml:space="preserve"> podem ser inseridos automaticamente, tais como número identificador, título, classificação, prazo de guarda.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i/>
                <w:iCs/>
                <w:sz w:val="20"/>
                <w:szCs w:val="20"/>
                <w:lang w:val="pt-BR" w:eastAsia="pt-BR"/>
              </w:rPr>
            </w:pPr>
            <w:r w:rsidRPr="00C538A6">
              <w:rPr>
                <w:rFonts w:ascii="Arial" w:eastAsia="Times New Roman" w:hAnsi="Arial" w:cs="Arial"/>
                <w:sz w:val="20"/>
                <w:szCs w:val="20"/>
                <w:lang w:val="pt-BR" w:eastAsia="pt-BR"/>
              </w:rPr>
              <w:t xml:space="preserve">O Software tem que garantir a visualização do registro de entrada do documento no sistema com todos 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inseridos automaticamente e os demais a serem atribuídos pelo usuário.</w:t>
            </w:r>
            <w:r w:rsidRPr="00C538A6">
              <w:rPr>
                <w:rFonts w:ascii="Arial" w:eastAsia="Times New Roman" w:hAnsi="Arial" w:cs="Arial"/>
                <w:sz w:val="20"/>
                <w:szCs w:val="20"/>
                <w:lang w:val="pt-BR" w:eastAsia="pt-BR"/>
              </w:rPr>
              <w:br/>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i/>
                <w:iCs/>
                <w:sz w:val="20"/>
                <w:szCs w:val="20"/>
                <w:lang w:val="pt-BR" w:eastAsia="pt-BR"/>
              </w:rPr>
              <w:t xml:space="preserve">Por exemplo, o Software pode atribuir, automaticamente, o número identificador, a data de captura, o título, o originador, e requerer que o usuário preencha os demais </w:t>
            </w:r>
            <w:proofErr w:type="spellStart"/>
            <w:r w:rsidRPr="00C538A6">
              <w:rPr>
                <w:rFonts w:ascii="Arial" w:eastAsia="Times New Roman" w:hAnsi="Arial" w:cs="Arial"/>
                <w:i/>
                <w:iCs/>
                <w:sz w:val="20"/>
                <w:szCs w:val="20"/>
                <w:lang w:val="pt-BR" w:eastAsia="pt-BR"/>
              </w:rPr>
              <w:t>metadados</w:t>
            </w:r>
            <w:proofErr w:type="spellEnd"/>
            <w:r w:rsidRPr="00C538A6">
              <w:rPr>
                <w:rFonts w:ascii="Arial" w:eastAsia="Times New Roman" w:hAnsi="Arial" w:cs="Arial"/>
                <w:i/>
                <w:iCs/>
                <w:sz w:val="20"/>
                <w:szCs w:val="20"/>
                <w:lang w:val="pt-BR" w:eastAsia="pt-BR"/>
              </w:rPr>
              <w:t>.</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garantir a inserção de outros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após a captura.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Por exemplo, data e hora de alteração e mudança de </w:t>
            </w:r>
            <w:r w:rsidRPr="00C538A6">
              <w:rPr>
                <w:rFonts w:ascii="Arial" w:eastAsia="Times New Roman" w:hAnsi="Arial" w:cs="Arial"/>
                <w:sz w:val="20"/>
                <w:szCs w:val="20"/>
                <w:lang w:val="pt-BR" w:eastAsia="pt-BR"/>
              </w:rPr>
              <w:lastRenderedPageBreak/>
              <w:t>suporte.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O</w:t>
            </w:r>
          </w:p>
        </w:tc>
      </w:tr>
      <w:tr w:rsidR="00C538A6" w:rsidRPr="00C538A6" w:rsidTr="00C538A6">
        <w:trPr>
          <w:trHeight w:val="11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Sempre que um documento tiver mais de uma versão, o Software tem que permitir que os usuários selecionem pelo menos uma das seguintes ações: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 registrar todas as versões do documento como um só documento </w:t>
            </w:r>
            <w:proofErr w:type="spellStart"/>
            <w:r w:rsidRPr="00C538A6">
              <w:rPr>
                <w:rFonts w:ascii="Arial" w:eastAsia="Times New Roman" w:hAnsi="Arial" w:cs="Arial"/>
                <w:sz w:val="20"/>
                <w:szCs w:val="20"/>
                <w:lang w:val="pt-BR" w:eastAsia="pt-BR"/>
              </w:rPr>
              <w:t>arquivístico</w:t>
            </w:r>
            <w:proofErr w:type="spellEnd"/>
            <w:r w:rsidRPr="00C538A6">
              <w:rPr>
                <w:rFonts w:ascii="Arial" w:eastAsia="Times New Roman" w:hAnsi="Arial" w:cs="Arial"/>
                <w:sz w:val="20"/>
                <w:szCs w:val="20"/>
                <w:lang w:val="pt-BR" w:eastAsia="pt-BR"/>
              </w:rPr>
              <w:t>; ou</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registrar uma única versão do documento como um documento </w:t>
            </w:r>
            <w:proofErr w:type="spellStart"/>
            <w:r w:rsidRPr="00C538A6">
              <w:rPr>
                <w:rFonts w:ascii="Arial" w:eastAsia="Times New Roman" w:hAnsi="Arial" w:cs="Arial"/>
                <w:sz w:val="20"/>
                <w:szCs w:val="20"/>
                <w:lang w:val="pt-BR" w:eastAsia="pt-BR"/>
              </w:rPr>
              <w:t>arquivístico</w:t>
            </w:r>
            <w:proofErr w:type="spellEnd"/>
            <w:r w:rsidRPr="00C538A6">
              <w:rPr>
                <w:rFonts w:ascii="Arial" w:eastAsia="Times New Roman" w:hAnsi="Arial" w:cs="Arial"/>
                <w:sz w:val="20"/>
                <w:szCs w:val="20"/>
                <w:lang w:val="pt-BR" w:eastAsia="pt-BR"/>
              </w:rPr>
              <w:t>; ou</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registrar cada uma das versões do documento, separadamente, como um documento </w:t>
            </w:r>
            <w:proofErr w:type="spellStart"/>
            <w:r w:rsidRPr="00C538A6">
              <w:rPr>
                <w:rFonts w:ascii="Arial" w:eastAsia="Times New Roman" w:hAnsi="Arial" w:cs="Arial"/>
                <w:sz w:val="20"/>
                <w:szCs w:val="20"/>
                <w:lang w:val="pt-BR" w:eastAsia="pt-BR"/>
              </w:rPr>
              <w:t>arquivístico</w:t>
            </w:r>
            <w:proofErr w:type="spellEnd"/>
            <w:r w:rsidRPr="00C538A6">
              <w:rPr>
                <w:rFonts w:ascii="Arial" w:eastAsia="Times New Roman" w:hAnsi="Arial" w:cs="Arial"/>
                <w:sz w:val="20"/>
                <w:szCs w:val="20"/>
                <w:lang w:val="pt-BR" w:eastAsia="pt-BR"/>
              </w:rPr>
              <w:t>.</w:t>
            </w:r>
          </w:p>
          <w:p w:rsidR="00C538A6" w:rsidRPr="00C538A6" w:rsidRDefault="00C538A6" w:rsidP="00C538A6">
            <w:pPr>
              <w:ind w:left="51"/>
              <w:jc w:val="both"/>
              <w:rPr>
                <w:rFonts w:ascii="Arial" w:eastAsia="Times New Roman" w:hAnsi="Arial" w:cs="Arial"/>
                <w:sz w:val="20"/>
                <w:szCs w:val="20"/>
                <w:lang w:val="pt-BR" w:eastAsia="pt-BR"/>
              </w:rPr>
            </w:pP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8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preste assistência aos usuários no que diz respeito à classificação dos documentos, por meio de algumas ou de todas as ações a seguir:</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tornar acessível ao usuário somente o subconjunto do plano de classificação que diz respeito à sua atividade;/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indicar as últimas classificações feitas pelo usuário;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indicar dossiês que contenham documentos de arquivo relacionados;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indicar classificações possíveis a partir dos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já inseridos, como, por exemplo, o título;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indicar classificações possíveis a partir do conteúdo do documento.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permita a administradores autorizados, configurar o tamanho máximo dos arquivos que serão capturados pelo software.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18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No caso de documentos constituídos por mais de um componente digital, é altamente desejável que o Software efetue as seguintes ações: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tratar o documento como uma unidade indivisível, assegurando a relação entre os componentes digitais;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preservar a integridade do documento, mantendo a relação entre os componentes digitais;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garantir a integridade do documento quando de sua recuperação, visualização e gestão posteriores;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gerenciar a destinação de todos os componentes digitais que compõem o documento como uma unidade indivisível.</w:t>
            </w:r>
          </w:p>
          <w:p w:rsidR="00C538A6" w:rsidRPr="00C538A6" w:rsidRDefault="00C538A6" w:rsidP="00C538A6">
            <w:pPr>
              <w:ind w:left="51"/>
              <w:jc w:val="both"/>
              <w:rPr>
                <w:rFonts w:ascii="Arial" w:eastAsia="Times New Roman" w:hAnsi="Arial" w:cs="Arial"/>
                <w:sz w:val="20"/>
                <w:szCs w:val="20"/>
                <w:lang w:val="pt-BR" w:eastAsia="pt-BR"/>
              </w:rPr>
            </w:pP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Captura</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em</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lote</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proporcione a captura em lote de documentos gerados por outros sistemas. </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Esse procedimento tem que:</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permitir a importação de transações predefinidas de arquivos em lote;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registrar automaticamente cada um dos </w:t>
            </w:r>
            <w:r w:rsidRPr="00C538A6">
              <w:rPr>
                <w:rFonts w:ascii="Arial" w:eastAsia="Times New Roman" w:hAnsi="Arial" w:cs="Arial"/>
                <w:sz w:val="20"/>
                <w:szCs w:val="20"/>
                <w:lang w:val="pt-BR" w:eastAsia="pt-BR"/>
              </w:rPr>
              <w:lastRenderedPageBreak/>
              <w:t>documentos importados contidos no lote;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permitir e controlar a edição do registro dos documentos importados;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validar a integridade dos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Exemplos de lotes de documento: mensagens de correio eletrônico, correspondência digitalizada por meio de escâner, documentos provenientes de um departamento, grupo ou indivíduo, transações de aplicações de um computador ou, ainda, documentos oriundos de um sistema de gestão de documentos ou sistema de negócio.</w:t>
            </w:r>
          </w:p>
          <w:p w:rsidR="00C538A6" w:rsidRPr="00C538A6" w:rsidRDefault="00C538A6" w:rsidP="00C538A6">
            <w:pPr>
              <w:ind w:left="51"/>
              <w:rPr>
                <w:rFonts w:ascii="Arial" w:eastAsia="Times New Roman" w:hAnsi="Arial" w:cs="Arial"/>
                <w:sz w:val="20"/>
                <w:szCs w:val="20"/>
                <w:lang w:val="pt-BR" w:eastAsia="pt-BR"/>
              </w:rPr>
            </w:pP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AD</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Captura de documentos não digitais ou híbridos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capturar também os documentos não digitais e/ou híbridos.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Captura de documentos não digitais ou híbridos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acrescentar aos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dos documentos não digitais informações sobre sua localização. </w:t>
            </w:r>
          </w:p>
          <w:p w:rsidR="00C538A6" w:rsidRPr="00C538A6" w:rsidRDefault="00C538A6" w:rsidP="00C538A6">
            <w:pPr>
              <w:ind w:left="51"/>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Essa informação só será acessada por usuários autorizados.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Formato de arquivo e estrutura dos documentos a serem capturados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possuir a capacidade de capturar documentos com diferentes formatos de arquivo e estruturas.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86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Formato de arquivo e estrutura dos documentos a serem capturados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possa capturar, entre outros, os documentos a seguir: </w:t>
            </w:r>
            <w:r w:rsidRPr="00C538A6">
              <w:rPr>
                <w:rFonts w:ascii="Arial" w:eastAsia="Times New Roman" w:hAnsi="Arial" w:cs="Arial"/>
                <w:sz w:val="20"/>
                <w:szCs w:val="20"/>
                <w:lang w:val="pt-BR" w:eastAsia="pt-BR"/>
              </w:rPr>
              <w:br/>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calendários eletrônicos;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informações de outros aplicativos – contabilidade, folha de pagamento, desenho assistido por computador (CAD);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documentos em papel digitalizados por meio de escâner;</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documentos sonoros;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videoclipes;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diagramas e mapas digitais;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dados estruturados (EDI);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bases de dados;</w:t>
            </w:r>
          </w:p>
          <w:p w:rsidR="00C538A6" w:rsidRPr="00C538A6" w:rsidRDefault="00C538A6" w:rsidP="00C538A6">
            <w:pPr>
              <w:ind w:left="51"/>
              <w:jc w:val="both"/>
              <w:rPr>
                <w:rFonts w:ascii="Arial" w:eastAsia="Times New Roman" w:hAnsi="Arial" w:cs="Arial"/>
                <w:sz w:val="20"/>
                <w:szCs w:val="20"/>
                <w:lang w:eastAsia="pt-BR"/>
              </w:rPr>
            </w:pPr>
            <w:r w:rsidRPr="00C538A6">
              <w:rPr>
                <w:rFonts w:ascii="Arial" w:eastAsia="Times New Roman" w:hAnsi="Arial" w:cs="Arial"/>
                <w:sz w:val="20"/>
                <w:szCs w:val="20"/>
                <w:lang w:eastAsia="pt-BR"/>
              </w:rPr>
              <w:t xml:space="preserve">• </w:t>
            </w:r>
            <w:proofErr w:type="spellStart"/>
            <w:proofErr w:type="gramStart"/>
            <w:r w:rsidRPr="00C538A6">
              <w:rPr>
                <w:rFonts w:ascii="Arial" w:eastAsia="Times New Roman" w:hAnsi="Arial" w:cs="Arial"/>
                <w:sz w:val="20"/>
                <w:szCs w:val="20"/>
                <w:lang w:eastAsia="pt-BR"/>
              </w:rPr>
              <w:t>documentos</w:t>
            </w:r>
            <w:proofErr w:type="spellEnd"/>
            <w:proofErr w:type="gram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multimídia</w:t>
            </w:r>
            <w:proofErr w:type="spellEnd"/>
            <w:r w:rsidRPr="00C538A6">
              <w:rPr>
                <w:rFonts w:ascii="Arial" w:eastAsia="Times New Roman" w:hAnsi="Arial" w:cs="Arial"/>
                <w:sz w:val="20"/>
                <w:szCs w:val="20"/>
                <w:lang w:eastAsia="pt-BR"/>
              </w:rPr>
              <w:t xml:space="preserve">.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Formato de arquivo e estrutura dos documentos a serem capturados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incluir novos formatos de arquivos à medida que forem sendo adotados pela Contratante.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Formato de arquivo e estrutura dos documentos a serem capturados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ser capaz de registrar em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as informações relativas à dependência de software, quando capturar documentos em formatos diferentes dos previstos pelo programa de gestão de documentos do órgão ou entidade.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Estrutura dos procedimentos de gestão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reconhecer três domínios para o controle dos procedimentos de trâmite de processos/dossiês: espaço individual, espaço do grupo e espaço do responsável pelo grupo.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Estrutura dos procedimentos de gestão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operacionalizar as regras estabelecidas pelo Software nos três espaços, ao efetuar o trâmite de processos/dossiês.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Estrutura dos procedimentos de gestão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impedir que o conteúdo de um documento seja alterado por usuários e administradores, exceto se a alteração fizer parte do processo documental, tais como:  corrigir erros de usuário (p. ex., declarar documentos de arquivo no processo/dossiê errado) ou para cumprir requisitos jurídicos no âmbito da legislação sobre proteção de dados.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1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Estrutura dos procedimentos de gestão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possa emitir um aviso caso se tente capturar um documento incompleto ou inconsistente a ponto de comprometer sua futura autenticidade. </w:t>
            </w:r>
            <w:r w:rsidRPr="00C538A6">
              <w:rPr>
                <w:rFonts w:ascii="Arial" w:eastAsia="Times New Roman" w:hAnsi="Arial" w:cs="Arial"/>
                <w:sz w:val="20"/>
                <w:szCs w:val="20"/>
                <w:lang w:val="pt-BR" w:eastAsia="pt-BR"/>
              </w:rPr>
              <w:br/>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Por exemplo, uma correspondência sem assinatura digital válida ou uma fatura de fornecedor não identificado.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Estrutura dos procedimentos de gestão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possa emitir um aviso caso se tente capturar um documento cuja autenticidade não possa ser verificada no futuro.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Aplicação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w:t>
            </w:r>
            <w:proofErr w:type="spellStart"/>
            <w:r w:rsidRPr="00C538A6">
              <w:rPr>
                <w:rFonts w:ascii="Arial" w:eastAsia="Times New Roman" w:hAnsi="Arial" w:cs="Arial"/>
                <w:sz w:val="20"/>
                <w:szCs w:val="20"/>
                <w:lang w:val="pt-BR" w:eastAsia="pt-BR"/>
              </w:rPr>
              <w:t>fornecer</w:t>
            </w:r>
            <w:proofErr w:type="spellEnd"/>
            <w:r w:rsidRPr="00C538A6">
              <w:rPr>
                <w:rFonts w:ascii="Arial" w:eastAsia="Times New Roman" w:hAnsi="Arial" w:cs="Arial"/>
                <w:sz w:val="20"/>
                <w:szCs w:val="20"/>
                <w:lang w:val="pt-BR" w:eastAsia="pt-BR"/>
              </w:rPr>
              <w:t xml:space="preserve"> recursos integrados à tabela de temporalidade e destinação de documentos para implementar as ações de destinação.</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prever a iniciação automática da contagem dos prazos de guarda referenciados na tabela de temporalidade e destinação de documentos, pelo menos, a partir dos seguintes eventos:</w:t>
            </w:r>
          </w:p>
          <w:p w:rsidR="00C538A6" w:rsidRPr="00C538A6" w:rsidRDefault="00C538A6" w:rsidP="00C538A6">
            <w:pPr>
              <w:ind w:left="51"/>
              <w:jc w:val="both"/>
              <w:rPr>
                <w:rFonts w:ascii="Arial" w:eastAsia="Times New Roman" w:hAnsi="Arial" w:cs="Arial"/>
                <w:sz w:val="20"/>
                <w:szCs w:val="20"/>
                <w:lang w:val="pt-BR" w:eastAsia="pt-BR"/>
              </w:rPr>
            </w:pP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Aplicação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Para cada processo/dossiê, o Software tem que acompanhar automaticamente os prazos de guarda determinados para a classe à qual pertence, nos casos de contagem de prazos automáticos.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Aplicação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Para cada processo/dossiê, que não possua contagem de prazo automática, o Software tem que permitir a usuários autorizados, informar manualmente os prazos de guarda.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Aplicação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prover consulta para informar ao usuário autorizado sobre os documentos ou processos/dossiês que já cumpriram ou estão para cumprir o prazo de guarda previsto.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01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Aplicação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de prover funcionalidades para gerenciar o processo de destinação, que tem de ser iniciado por usuário autorizado e cumprir os seguintes passos: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w:t>
            </w:r>
            <w:r w:rsidRPr="00C538A6">
              <w:rPr>
                <w:rFonts w:ascii="Arial" w:eastAsia="Times New Roman" w:hAnsi="Arial" w:cs="Arial"/>
                <w:sz w:val="20"/>
                <w:szCs w:val="20"/>
                <w:lang w:val="pt-BR" w:eastAsia="pt-BR"/>
              </w:rPr>
              <w:br/>
              <w:t>• identificar, através de consulta, os documentos ou processos/dossiês que atingiram os prazos de guarda previstos;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informar o usuário autorizado sobre todos os documentos ou processos/dossiês que foram identificados no passo anterior, através de um </w:t>
            </w:r>
            <w:r w:rsidRPr="00C538A6">
              <w:rPr>
                <w:rFonts w:ascii="Arial" w:eastAsia="Times New Roman" w:hAnsi="Arial" w:cs="Arial"/>
                <w:sz w:val="20"/>
                <w:szCs w:val="20"/>
                <w:lang w:val="pt-BR" w:eastAsia="pt-BR"/>
              </w:rPr>
              <w:lastRenderedPageBreak/>
              <w:t xml:space="preserve">memorando eletrônico;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possibilitar a alteração do prazo ou destinação previstos para aqueles documentos ou processos/dossiês, caso necessário;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proceder à ação de destinação quando confirmada pelo usuário autorizado.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Aplicação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sempre que pedir confirmação antes de realizar as ações de destinação.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2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Aplicação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preveja, em determinados casos, dispositivo de aviso antes do início de uma ação de destinação.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Por exemplo, emitir aviso ao administrador, caso um documento </w:t>
            </w:r>
            <w:proofErr w:type="spellStart"/>
            <w:r w:rsidRPr="00C538A6">
              <w:rPr>
                <w:rFonts w:ascii="Arial" w:eastAsia="Times New Roman" w:hAnsi="Arial" w:cs="Arial"/>
                <w:sz w:val="20"/>
                <w:szCs w:val="20"/>
                <w:lang w:val="pt-BR" w:eastAsia="pt-BR"/>
              </w:rPr>
              <w:t>arquivístico</w:t>
            </w:r>
            <w:proofErr w:type="spellEnd"/>
            <w:r w:rsidRPr="00C538A6">
              <w:rPr>
                <w:rFonts w:ascii="Arial" w:eastAsia="Times New Roman" w:hAnsi="Arial" w:cs="Arial"/>
                <w:sz w:val="20"/>
                <w:szCs w:val="20"/>
                <w:lang w:val="pt-BR" w:eastAsia="pt-BR"/>
              </w:rPr>
              <w:t xml:space="preserve"> possua restrição de acesso.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Aplicação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restringir as funções de destinação a usuários autorizados.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3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Aplicação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Quando um administrador transfere documentos ou processos/dossiês de uma classe para outra, em virtude de uma reclassificação, o Software tem que adotar automaticamente a temporalidade e a destinação vigentes na nova classe.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Exportação</w:t>
            </w:r>
            <w:proofErr w:type="spellEnd"/>
            <w:r w:rsidRPr="00C538A6">
              <w:rPr>
                <w:rFonts w:ascii="Arial" w:eastAsia="Times New Roman" w:hAnsi="Arial" w:cs="Arial"/>
                <w:sz w:val="20"/>
                <w:szCs w:val="20"/>
                <w:lang w:eastAsia="pt-BR"/>
              </w:rPr>
              <w:t xml:space="preserve"> de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ser capaz de exportar documentos e processos/dossiês digitais e seus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para outro sistema dentro ou fora do órgão ou entidade.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38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Exportação</w:t>
            </w:r>
            <w:proofErr w:type="spellEnd"/>
            <w:r w:rsidRPr="00C538A6">
              <w:rPr>
                <w:rFonts w:ascii="Arial" w:eastAsia="Times New Roman" w:hAnsi="Arial" w:cs="Arial"/>
                <w:sz w:val="20"/>
                <w:szCs w:val="20"/>
                <w:lang w:eastAsia="pt-BR"/>
              </w:rPr>
              <w:t xml:space="preserve"> de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Quando o Software exportar os documentos e processos/dossiês de uma classe para executar uma ação de transferência ou recolhimento, tem que ser capaz de exportar todos os documentos </w:t>
            </w:r>
            <w:r w:rsidRPr="00C538A6">
              <w:rPr>
                <w:rFonts w:ascii="Arial" w:eastAsia="Times New Roman" w:hAnsi="Arial" w:cs="Arial"/>
                <w:sz w:val="20"/>
                <w:szCs w:val="20"/>
                <w:lang w:val="pt-BR" w:eastAsia="pt-BR"/>
              </w:rPr>
              <w:br/>
              <w:t xml:space="preserve">e processos/dossiês da classe incluídos na ação de destinação, com seus respectivos volumes, documentos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associados.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294"/>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Exportação</w:t>
            </w:r>
            <w:proofErr w:type="spellEnd"/>
            <w:r w:rsidRPr="00C538A6">
              <w:rPr>
                <w:rFonts w:ascii="Arial" w:eastAsia="Times New Roman" w:hAnsi="Arial" w:cs="Arial"/>
                <w:sz w:val="20"/>
                <w:szCs w:val="20"/>
                <w:lang w:eastAsia="pt-BR"/>
              </w:rPr>
              <w:t xml:space="preserve"> de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seja capaz de exportar um documento e processo/dossiê ou grupo de documentos e processos/dossiês numa sequência de operações, de modo que: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o conteúdo, o contexto e a estrutura dos documentos não se degradem;</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todos os componentes de um documento digital sejam exportados como uma unidade. Por exemplo, uma mensagem de correio eletrônico e seus respectivos anexos;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todos 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do documento sejam relacionados a ele de forma que as ligações possam ser mantidas no novo sistema;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todas as ligações entre documentos, volumes e processos/dossiês sejam mantidas.</w:t>
            </w:r>
          </w:p>
          <w:p w:rsidR="00C538A6" w:rsidRPr="00C538A6" w:rsidRDefault="00C538A6" w:rsidP="00C538A6">
            <w:pPr>
              <w:ind w:left="51"/>
              <w:rPr>
                <w:rFonts w:ascii="Arial" w:eastAsia="Times New Roman" w:hAnsi="Arial" w:cs="Arial"/>
                <w:sz w:val="20"/>
                <w:szCs w:val="20"/>
                <w:lang w:val="pt-BR" w:eastAsia="pt-BR"/>
              </w:rPr>
            </w:pP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1008"/>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Exportação</w:t>
            </w:r>
            <w:proofErr w:type="spellEnd"/>
            <w:r w:rsidRPr="00C538A6">
              <w:rPr>
                <w:rFonts w:ascii="Arial" w:eastAsia="Times New Roman" w:hAnsi="Arial" w:cs="Arial"/>
                <w:sz w:val="20"/>
                <w:szCs w:val="20"/>
                <w:lang w:eastAsia="pt-BR"/>
              </w:rPr>
              <w:t xml:space="preserve"> de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seja capaz de exportar processos/dossiês: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w:t>
            </w:r>
            <w:r w:rsidRPr="00C538A6">
              <w:rPr>
                <w:rFonts w:ascii="Arial" w:eastAsia="Times New Roman" w:hAnsi="Arial" w:cs="Arial"/>
                <w:sz w:val="20"/>
                <w:szCs w:val="20"/>
                <w:lang w:val="pt-BR" w:eastAsia="pt-BR"/>
              </w:rPr>
              <w:br/>
              <w:t xml:space="preserve">• em seu formato nativo (ou no formato para o qual foi migrado);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de acordo com os formatos definidos em padrões de interoperabilidade;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de acordo com o formato definido pela instituição </w:t>
            </w:r>
            <w:proofErr w:type="spellStart"/>
            <w:r w:rsidRPr="00C538A6">
              <w:rPr>
                <w:rFonts w:ascii="Arial" w:eastAsia="Times New Roman" w:hAnsi="Arial" w:cs="Arial"/>
                <w:sz w:val="20"/>
                <w:szCs w:val="20"/>
                <w:lang w:val="pt-BR" w:eastAsia="pt-BR"/>
              </w:rPr>
              <w:t>arquivística</w:t>
            </w:r>
            <w:proofErr w:type="spellEnd"/>
            <w:r w:rsidRPr="00C538A6">
              <w:rPr>
                <w:rFonts w:ascii="Arial" w:eastAsia="Times New Roman" w:hAnsi="Arial" w:cs="Arial"/>
                <w:sz w:val="20"/>
                <w:szCs w:val="20"/>
                <w:lang w:val="pt-BR" w:eastAsia="pt-BR"/>
              </w:rPr>
              <w:t xml:space="preserve"> que irá receber a documentação, no caso de transferência ou recolhimento.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Exportação</w:t>
            </w:r>
            <w:proofErr w:type="spellEnd"/>
            <w:r w:rsidRPr="00C538A6">
              <w:rPr>
                <w:rFonts w:ascii="Arial" w:eastAsia="Times New Roman" w:hAnsi="Arial" w:cs="Arial"/>
                <w:sz w:val="20"/>
                <w:szCs w:val="20"/>
                <w:lang w:eastAsia="pt-BR"/>
              </w:rPr>
              <w:t xml:space="preserve"> de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exportar todos os tipos de documentos que está apto a capturar.</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2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Exportação</w:t>
            </w:r>
            <w:proofErr w:type="spellEnd"/>
            <w:r w:rsidRPr="00C538A6">
              <w:rPr>
                <w:rFonts w:ascii="Arial" w:eastAsia="Times New Roman" w:hAnsi="Arial" w:cs="Arial"/>
                <w:sz w:val="20"/>
                <w:szCs w:val="20"/>
                <w:lang w:eastAsia="pt-BR"/>
              </w:rPr>
              <w:t xml:space="preserve"> de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produzir um relatório detalhado sobre qualquer falha que ocorra durante uma exportação. O relatório tem que identificar os documentos e processos/dossiês que originaram erros de processamento ou cuja exportação não tenha sido bem-sucedida.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Exportação</w:t>
            </w:r>
            <w:proofErr w:type="spellEnd"/>
            <w:r w:rsidRPr="00C538A6">
              <w:rPr>
                <w:rFonts w:ascii="Arial" w:eastAsia="Times New Roman" w:hAnsi="Arial" w:cs="Arial"/>
                <w:sz w:val="20"/>
                <w:szCs w:val="20"/>
                <w:lang w:eastAsia="pt-BR"/>
              </w:rPr>
              <w:t xml:space="preserve"> de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conservar todos os documentos e processos/dossiês digitais que foram exportados, pelo menos até que tenham sido importados no sistema destinatário com êxito.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Exportação</w:t>
            </w:r>
            <w:proofErr w:type="spellEnd"/>
            <w:r w:rsidRPr="00C538A6">
              <w:rPr>
                <w:rFonts w:ascii="Arial" w:eastAsia="Times New Roman" w:hAnsi="Arial" w:cs="Arial"/>
                <w:sz w:val="20"/>
                <w:szCs w:val="20"/>
                <w:lang w:eastAsia="pt-BR"/>
              </w:rPr>
              <w:t xml:space="preserve"> de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manter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relativos a documentos e processos/dossiês que foram exportados. </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Administrador deve indicar o subconjunto de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que deverá ser mantido.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Exportação</w:t>
            </w:r>
            <w:proofErr w:type="spellEnd"/>
            <w:r w:rsidRPr="00C538A6">
              <w:rPr>
                <w:rFonts w:ascii="Arial" w:eastAsia="Times New Roman" w:hAnsi="Arial" w:cs="Arial"/>
                <w:sz w:val="20"/>
                <w:szCs w:val="20"/>
                <w:lang w:eastAsia="pt-BR"/>
              </w:rPr>
              <w:t xml:space="preserve"> de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gerar listagem para descrever documentos e processos/dossiês digitais que estão sendo exportados.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Este requisito se aplica principalmente nos casos em que é feita exportação para transferência ou recolhimento a uma instituição </w:t>
            </w:r>
            <w:proofErr w:type="spellStart"/>
            <w:r w:rsidRPr="00C538A6">
              <w:rPr>
                <w:rFonts w:ascii="Arial" w:eastAsia="Times New Roman" w:hAnsi="Arial" w:cs="Arial"/>
                <w:sz w:val="20"/>
                <w:szCs w:val="20"/>
                <w:lang w:val="pt-BR" w:eastAsia="pt-BR"/>
              </w:rPr>
              <w:t>arquivística</w:t>
            </w:r>
            <w:proofErr w:type="spellEnd"/>
            <w:r w:rsidRPr="00C538A6">
              <w:rPr>
                <w:rFonts w:ascii="Arial" w:eastAsia="Times New Roman" w:hAnsi="Arial" w:cs="Arial"/>
                <w:sz w:val="20"/>
                <w:szCs w:val="20"/>
                <w:lang w:val="pt-BR" w:eastAsia="pt-BR"/>
              </w:rPr>
              <w:t xml:space="preserve"> pública. Nesse caso, a listagem deverá ser produzida </w:t>
            </w:r>
            <w:r w:rsidRPr="00C538A6">
              <w:rPr>
                <w:rFonts w:ascii="Arial" w:eastAsia="Times New Roman" w:hAnsi="Arial" w:cs="Arial"/>
                <w:sz w:val="20"/>
                <w:szCs w:val="20"/>
                <w:lang w:val="pt-BR" w:eastAsia="pt-BR"/>
              </w:rPr>
              <w:br/>
              <w:t xml:space="preserve">na forma documental estabelecida pela instituição </w:t>
            </w:r>
            <w:proofErr w:type="spellStart"/>
            <w:r w:rsidRPr="00C538A6">
              <w:rPr>
                <w:rFonts w:ascii="Arial" w:eastAsia="Times New Roman" w:hAnsi="Arial" w:cs="Arial"/>
                <w:sz w:val="20"/>
                <w:szCs w:val="20"/>
                <w:lang w:val="pt-BR" w:eastAsia="pt-BR"/>
              </w:rPr>
              <w:t>arquivística</w:t>
            </w:r>
            <w:proofErr w:type="spellEnd"/>
            <w:r w:rsidRPr="00C538A6">
              <w:rPr>
                <w:rFonts w:ascii="Arial" w:eastAsia="Times New Roman" w:hAnsi="Arial" w:cs="Arial"/>
                <w:sz w:val="20"/>
                <w:szCs w:val="20"/>
                <w:lang w:val="pt-BR" w:eastAsia="pt-BR"/>
              </w:rPr>
              <w:t xml:space="preserve"> recebedora.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18"/>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Exportação</w:t>
            </w:r>
            <w:proofErr w:type="spellEnd"/>
            <w:r w:rsidRPr="00C538A6">
              <w:rPr>
                <w:rFonts w:ascii="Arial" w:eastAsia="Times New Roman" w:hAnsi="Arial" w:cs="Arial"/>
                <w:sz w:val="20"/>
                <w:szCs w:val="20"/>
                <w:lang w:eastAsia="pt-BR"/>
              </w:rPr>
              <w:t xml:space="preserve"> de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possibilite a inclusão de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necessários à gestão do arquivo permanente nos documentos e processos/dossiês que serão exportados para </w:t>
            </w:r>
            <w:r w:rsidRPr="00C538A6">
              <w:rPr>
                <w:rFonts w:ascii="Arial" w:eastAsia="Times New Roman" w:hAnsi="Arial" w:cs="Arial"/>
                <w:sz w:val="20"/>
                <w:szCs w:val="20"/>
                <w:lang w:val="pt-BR" w:eastAsia="pt-BR"/>
              </w:rPr>
              <w:br/>
              <w:t>recolhimento.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58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Exportação</w:t>
            </w:r>
            <w:proofErr w:type="spellEnd"/>
            <w:r w:rsidRPr="00C538A6">
              <w:rPr>
                <w:rFonts w:ascii="Arial" w:eastAsia="Times New Roman" w:hAnsi="Arial" w:cs="Arial"/>
                <w:sz w:val="20"/>
                <w:szCs w:val="20"/>
                <w:lang w:eastAsia="pt-BR"/>
              </w:rPr>
              <w:t xml:space="preserve"> de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Quando se exportar documentos e processos/dossiês híbridos, é altamente desejável que o Software exija do usuário autorizado a confirmação de que a parte na forma não digital dos mesmos documentos e processos/dossiês tenha passado pelo procedimento de destinação adequado antes de confirmar a exportação da parte na forma digital.</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Exportação</w:t>
            </w:r>
            <w:proofErr w:type="spellEnd"/>
            <w:r w:rsidRPr="00C538A6">
              <w:rPr>
                <w:rFonts w:ascii="Arial" w:eastAsia="Times New Roman" w:hAnsi="Arial" w:cs="Arial"/>
                <w:sz w:val="20"/>
                <w:szCs w:val="20"/>
                <w:lang w:eastAsia="pt-BR"/>
              </w:rPr>
              <w:t xml:space="preserve"> de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permita que documentos sejam exportados mais de uma vez.</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357"/>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Eliminação</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restringir a função de eliminação de documentos ou processos/dossiês somente a usuários autorizados.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Eliminação</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pedir confirmação da eliminação a um usuário autorizado antes que qualquer ação seja tomada com relação ao documento e processo/dossiê e cancelar o processo de eliminação se a confirmação não for dada.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1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Eliminação</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impedir sempre a eliminação de uma unidade de arquivamento digital ou de qualquer parte de seu conteúdo, a não ser quando estiver de acordo com a tabela de temporalidade e destinação de documentos.</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A eliminação será devidamente registrada em trilha de auditoria.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7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Eliminação</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avisar o usuário autorizado quando um documento ou processo/dossiê que estiver sendo eliminado se encontrar relacionado a outro; os sistemas também têm de suspender o processo até que seja tomada uma das medidas abaixo: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confirmação pelo usuário autorizado para prosseguir ou cancelar o processo;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produção de um relatório especificando os documentos ou processos/dossiês envolvidos e todas as ligações com outros documentos ou processos/dossiês.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809"/>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Eliminação</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permita a eliminação de documentos ou processos/dossiês de forma irreversível a fim de que não possam ser restaurados por meio da utilização normal do </w:t>
            </w:r>
            <w:r w:rsidRPr="00C538A6">
              <w:rPr>
                <w:rFonts w:ascii="Arial" w:eastAsia="Times New Roman" w:hAnsi="Arial" w:cs="Arial"/>
                <w:sz w:val="20"/>
                <w:szCs w:val="20"/>
                <w:lang w:val="pt-BR" w:eastAsia="pt-BR"/>
              </w:rPr>
              <w:br/>
              <w:t>Software nem por meio de rotinas auxiliares do sistema operacional nem por aplicações especiais de recuperação de dados.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127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Eliminação</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Quando um documento tem várias referências armazenada, o Software tem que garantir que todas essas referências sejam verificadas antes de eliminar o arquivo digital. </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Esse requisito deve ser considerado quando o Software relacionar um documento digital a mais de um dossiê ou processo, sem a duplicação física do arquivo digital. </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Por exemplo, uma lista de alunos aprovados em um concurso de doutorado de determinada universidade estará associada ao dossiê “Concurso doutorado 2005” e aos dossiês de cada aluno </w:t>
            </w:r>
            <w:r w:rsidRPr="00C538A6">
              <w:rPr>
                <w:rFonts w:ascii="Arial" w:eastAsia="Times New Roman" w:hAnsi="Arial" w:cs="Arial"/>
                <w:sz w:val="20"/>
                <w:szCs w:val="20"/>
                <w:lang w:val="pt-BR" w:eastAsia="pt-BR"/>
              </w:rPr>
              <w:br/>
              <w:t xml:space="preserve">aprovado. </w:t>
            </w:r>
          </w:p>
          <w:p w:rsidR="00C538A6" w:rsidRPr="00C538A6" w:rsidRDefault="00C538A6" w:rsidP="00C538A6">
            <w:pPr>
              <w:ind w:left="51"/>
              <w:jc w:val="both"/>
              <w:rPr>
                <w:rFonts w:ascii="Arial" w:eastAsia="Times New Roman" w:hAnsi="Arial" w:cs="Arial"/>
                <w:sz w:val="20"/>
                <w:szCs w:val="20"/>
                <w:lang w:eastAsia="pt-BR"/>
              </w:rPr>
            </w:pPr>
            <w:r w:rsidRPr="00C538A6">
              <w:rPr>
                <w:rFonts w:ascii="Arial" w:eastAsia="Times New Roman" w:hAnsi="Arial" w:cs="Arial"/>
                <w:sz w:val="20"/>
                <w:szCs w:val="20"/>
                <w:lang w:val="pt-BR" w:eastAsia="pt-BR"/>
              </w:rPr>
              <w:br/>
              <w:t xml:space="preserve">Quando um documento digital estiver associado a mais de um dossiê, o Software deve criar um registro para cada referência desse documento. </w:t>
            </w:r>
            <w:proofErr w:type="spellStart"/>
            <w:r w:rsidRPr="00C538A6">
              <w:rPr>
                <w:rFonts w:ascii="Arial" w:eastAsia="Times New Roman" w:hAnsi="Arial" w:cs="Arial"/>
                <w:sz w:val="20"/>
                <w:szCs w:val="20"/>
                <w:lang w:eastAsia="pt-BR"/>
              </w:rPr>
              <w:t>Cada</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registro</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estará</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vinculado</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ao</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mesmo</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arquivo</w:t>
            </w:r>
            <w:proofErr w:type="spellEnd"/>
            <w:r w:rsidRPr="00C538A6">
              <w:rPr>
                <w:rFonts w:ascii="Arial" w:eastAsia="Times New Roman" w:hAnsi="Arial" w:cs="Arial"/>
                <w:sz w:val="20"/>
                <w:szCs w:val="20"/>
                <w:lang w:eastAsia="pt-BR"/>
              </w:rPr>
              <w:t xml:space="preserve"> digital.</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4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Eliminação</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produzir um relatório detalhando qualquer falha que ocorra durante uma eliminação. O relatório tem que identificar os documentos cuja </w:t>
            </w:r>
            <w:r w:rsidRPr="00C538A6">
              <w:rPr>
                <w:rFonts w:ascii="Arial" w:eastAsia="Times New Roman" w:hAnsi="Arial" w:cs="Arial"/>
                <w:sz w:val="20"/>
                <w:szCs w:val="20"/>
                <w:lang w:val="pt-BR" w:eastAsia="pt-BR"/>
              </w:rPr>
              <w:lastRenderedPageBreak/>
              <w:t>eliminação não tenha sido bem-sucedida.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O</w:t>
            </w:r>
          </w:p>
        </w:tc>
      </w:tr>
      <w:tr w:rsidR="00C538A6" w:rsidRPr="00C538A6" w:rsidTr="00C538A6">
        <w:trPr>
          <w:trHeight w:val="31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Eliminação</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Quando eliminar documentos ou processos/dossiês híbridos, é altamente desejável que o Software exija do usuário autorizado a confirmação de que a parte na forma não digital dos mesmos seja eliminada também antes de confirmar a eliminação da parte digital.</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Eliminação</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gerar relatório com os documentos e processos/dossiês que serão eliminados. </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Essa listagem deve seguir o formato da Listagem de eliminação conforme o estabelecido na norma vigente.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Eliminação</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manter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relativos a documentos e processos/dossiês eliminados. </w:t>
            </w:r>
            <w:r w:rsidRPr="00C538A6">
              <w:rPr>
                <w:rFonts w:ascii="Arial" w:eastAsia="Times New Roman" w:hAnsi="Arial" w:cs="Arial"/>
                <w:sz w:val="20"/>
                <w:szCs w:val="20"/>
                <w:lang w:val="pt-BR" w:eastAsia="pt-BR"/>
              </w:rPr>
              <w:br/>
              <w:t xml:space="preserve">O Administrador deve indicar o subconjunto de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que deverá ser mantido.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Avaliação e destinação de documentos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t xml:space="preserve"> não digitais e híbridos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aplicar a mesma tabela de temporalidade e destinação de documentos para os documentos não digitais, digitais ou híbridos.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357"/>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Avaliação e destinação de documentos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t xml:space="preserve"> não digitais e híbridos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acompanhar os prazos de guarda dos documentos não digitais e deve dar início aos procedimentos de eliminação ou transferência desses documentos, tomando em </w:t>
            </w:r>
            <w:r w:rsidRPr="00C538A6">
              <w:rPr>
                <w:rFonts w:ascii="Arial" w:eastAsia="Times New Roman" w:hAnsi="Arial" w:cs="Arial"/>
                <w:sz w:val="20"/>
                <w:szCs w:val="20"/>
                <w:lang w:val="pt-BR" w:eastAsia="pt-BR"/>
              </w:rPr>
              <w:br/>
              <w:t>consideração suas especificidades.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8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Avaliação e destinação de documentos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t xml:space="preserve"> não digitais e híbridos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alertar o administrador sobre a existência e a localização de uma parte não digital associada a um documento híbrido que esteja destinado a ser exportado, transferido ou </w:t>
            </w:r>
            <w:r w:rsidRPr="00C538A6">
              <w:rPr>
                <w:rFonts w:ascii="Arial" w:eastAsia="Times New Roman" w:hAnsi="Arial" w:cs="Arial"/>
                <w:sz w:val="20"/>
                <w:szCs w:val="20"/>
                <w:lang w:val="pt-BR" w:eastAsia="pt-BR"/>
              </w:rPr>
              <w:br/>
              <w:t>eliminado.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Avaliação e destinação de documentos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t xml:space="preserve"> não digitais e híbridos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exporte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de documentos e processos/dossiês não digitais.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38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w:t>
            </w:r>
            <w:proofErr w:type="spellStart"/>
            <w:r w:rsidRPr="00C538A6">
              <w:rPr>
                <w:rFonts w:ascii="Arial" w:eastAsia="Times New Roman" w:hAnsi="Arial" w:cs="Arial"/>
                <w:sz w:val="20"/>
                <w:szCs w:val="20"/>
                <w:lang w:val="pt-BR" w:eastAsia="pt-BR"/>
              </w:rPr>
              <w:t>fornecer</w:t>
            </w:r>
            <w:proofErr w:type="spellEnd"/>
            <w:r w:rsidRPr="00C538A6">
              <w:rPr>
                <w:rFonts w:ascii="Arial" w:eastAsia="Times New Roman" w:hAnsi="Arial" w:cs="Arial"/>
                <w:sz w:val="20"/>
                <w:szCs w:val="20"/>
                <w:lang w:val="pt-BR" w:eastAsia="pt-BR"/>
              </w:rPr>
              <w:t xml:space="preserve"> facilidades para pesquisa, localização e apresentação dos documentos.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28"/>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disponibilizar interface de pesquisa, localização e apresentação em ambiente web.</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52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preveja a navegação gráfica no plano de classificação, a navegação direta de uma classe para os documentos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t xml:space="preserve"> produzidos nesta classe e a seleção, recuperação e apresentação direta dos documentos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t xml:space="preserve"> e de seus conteúdos por meio desse mecanismo.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578"/>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w:t>
            </w:r>
            <w:proofErr w:type="spellStart"/>
            <w:r w:rsidRPr="00C538A6">
              <w:rPr>
                <w:rFonts w:ascii="Arial" w:eastAsia="Times New Roman" w:hAnsi="Arial" w:cs="Arial"/>
                <w:sz w:val="20"/>
                <w:szCs w:val="20"/>
                <w:lang w:val="pt-BR" w:eastAsia="pt-BR"/>
              </w:rPr>
              <w:t>fornecer</w:t>
            </w:r>
            <w:proofErr w:type="spellEnd"/>
            <w:r w:rsidRPr="00C538A6">
              <w:rPr>
                <w:rFonts w:ascii="Arial" w:eastAsia="Times New Roman" w:hAnsi="Arial" w:cs="Arial"/>
                <w:sz w:val="20"/>
                <w:szCs w:val="20"/>
                <w:lang w:val="pt-BR" w:eastAsia="pt-BR"/>
              </w:rPr>
              <w:t xml:space="preserve"> uma série flexível de funções que atuem sobre 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relacionados com os diversos níveis de agregação (documento, unidade de arquivamento e classe) e sobre os conteúdos dos documentos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t xml:space="preserve"> </w:t>
            </w:r>
            <w:r w:rsidRPr="00C538A6">
              <w:rPr>
                <w:rFonts w:ascii="Arial" w:eastAsia="Times New Roman" w:hAnsi="Arial" w:cs="Arial"/>
                <w:sz w:val="20"/>
                <w:szCs w:val="20"/>
                <w:lang w:val="pt-BR" w:eastAsia="pt-BR"/>
              </w:rPr>
              <w:lastRenderedPageBreak/>
              <w:t xml:space="preserve">por meio de parâmetros definidos pelo usuário, com o objetivo de localizar e acessar os documentos e/ou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seja individualmente ou reunidos em grupo.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O</w:t>
            </w:r>
          </w:p>
        </w:tc>
      </w:tr>
      <w:tr w:rsidR="00C538A6" w:rsidRPr="00C538A6" w:rsidTr="00C538A6">
        <w:trPr>
          <w:trHeight w:val="208"/>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executar pesquisa de forma integrada, isto é, apresentar todos os documentos e processos/dossiês, sejam eles digitais, híbridos ou não digitais, que satisfaçam aos parâmetros da pesquisa.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em que permitir que todos 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de gestão de um documento ou processo/dossiê possam ser pesquisados.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permita que o conteúdo dos documentos possa ser pesquisado.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98"/>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que um documento ou processo/dossiê possa ser recuperado por meio de um número identificador.</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0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que um documento ou processo/dossiê possa ser recuperado por meio de todas as formas de identificação implementadas, incluindo, no mínimo: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 identificador;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título;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assunto;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datas;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interessado;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autor/redator /originador;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classificação de acordo com plano ou código de classificação.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forneça uma interface que possibilite a pesquisa combinada de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e de conteúdo do documento por meio dos operadores booleanos “e”, “ou” e “não”.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permita que os termos utilizados na pesquisa possam ser qualificados, especificando-se um </w:t>
            </w:r>
            <w:proofErr w:type="spellStart"/>
            <w:r w:rsidRPr="00C538A6">
              <w:rPr>
                <w:rFonts w:ascii="Arial" w:eastAsia="Times New Roman" w:hAnsi="Arial" w:cs="Arial"/>
                <w:sz w:val="20"/>
                <w:szCs w:val="20"/>
                <w:lang w:val="pt-BR" w:eastAsia="pt-BR"/>
              </w:rPr>
              <w:t>metadado</w:t>
            </w:r>
            <w:proofErr w:type="spellEnd"/>
            <w:r w:rsidRPr="00C538A6">
              <w:rPr>
                <w:rFonts w:ascii="Arial" w:eastAsia="Times New Roman" w:hAnsi="Arial" w:cs="Arial"/>
                <w:sz w:val="20"/>
                <w:szCs w:val="20"/>
                <w:lang w:val="pt-BR" w:eastAsia="pt-BR"/>
              </w:rPr>
              <w:t xml:space="preserve"> ou o conteúdo do documento como fonte de busca.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22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a consulta de processos/dossiês com prazo da atividade “vencido” ou “a vencer”.</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2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permita o uso de períodos típicos de pedidos de pesquisa nos campos de data, como, por exemplo, “semana anterior”, “mês corrente”.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58"/>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permita a utilização de caracteres curinga e de truncamento à direita para pesquisa de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16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permita que os usuários refinem pesquisas já realizadas.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22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permita que o usuário marque um processo/dossiê, resultado de uma consulta, como “favoritos”, para pesquisas futuras.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1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utilize tesauros ou vocabulário controlado, e seja capaz de </w:t>
            </w:r>
            <w:r w:rsidRPr="00C538A6">
              <w:rPr>
                <w:rFonts w:ascii="Arial" w:eastAsia="Times New Roman" w:hAnsi="Arial" w:cs="Arial"/>
                <w:sz w:val="20"/>
                <w:szCs w:val="20"/>
                <w:lang w:val="pt-BR" w:eastAsia="pt-BR"/>
              </w:rPr>
              <w:br/>
              <w:t>realizar pesquisa dos documentos e processos/dossiês por meio da navegação nesses instrumentos.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val="pt-BR" w:eastAsia="pt-BR"/>
              </w:rPr>
            </w:pPr>
          </w:p>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36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permita a pesquisa de termos já em desuso, fazendo relação com os termos atualizados, com o apoio de um tesauro ou vocabulário controlado, caso </w:t>
            </w:r>
            <w:r w:rsidRPr="00C538A6">
              <w:rPr>
                <w:rFonts w:ascii="Arial" w:eastAsia="Times New Roman" w:hAnsi="Arial" w:cs="Arial"/>
                <w:sz w:val="20"/>
                <w:szCs w:val="20"/>
                <w:lang w:val="pt-BR" w:eastAsia="pt-BR"/>
              </w:rPr>
              <w:br/>
              <w:t>existam.</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177"/>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a pesquisa e recuperação de uma unidade de arquivamento completa e exibir a lista de todos os documentos que a compõem, como uma unidade e num único processo de recuperação.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2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deve ser capaz de mostrar o conteúdo de um processo/dossiê no formato de uma estrutura de árvore, permitindo que o usuário selecione o documento que será visualizado.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57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limitar o acesso a qualquer informação (</w:t>
            </w:r>
            <w:proofErr w:type="spellStart"/>
            <w:r w:rsidRPr="00C538A6">
              <w:rPr>
                <w:rFonts w:ascii="Arial" w:eastAsia="Times New Roman" w:hAnsi="Arial" w:cs="Arial"/>
                <w:sz w:val="20"/>
                <w:szCs w:val="20"/>
                <w:lang w:val="pt-BR" w:eastAsia="pt-BR"/>
              </w:rPr>
              <w:t>metadado</w:t>
            </w:r>
            <w:proofErr w:type="spellEnd"/>
            <w:r w:rsidRPr="00C538A6">
              <w:rPr>
                <w:rFonts w:ascii="Arial" w:eastAsia="Times New Roman" w:hAnsi="Arial" w:cs="Arial"/>
                <w:sz w:val="20"/>
                <w:szCs w:val="20"/>
                <w:lang w:val="pt-BR" w:eastAsia="pt-BR"/>
              </w:rPr>
              <w:t xml:space="preserve"> ou conteúdo de um documento </w:t>
            </w:r>
            <w:proofErr w:type="spellStart"/>
            <w:r w:rsidRPr="00C538A6">
              <w:rPr>
                <w:rFonts w:ascii="Arial" w:eastAsia="Times New Roman" w:hAnsi="Arial" w:cs="Arial"/>
                <w:sz w:val="20"/>
                <w:szCs w:val="20"/>
                <w:lang w:val="pt-BR" w:eastAsia="pt-BR"/>
              </w:rPr>
              <w:t>arquivístico</w:t>
            </w:r>
            <w:proofErr w:type="spellEnd"/>
            <w:r w:rsidRPr="00C538A6">
              <w:rPr>
                <w:rFonts w:ascii="Arial" w:eastAsia="Times New Roman" w:hAnsi="Arial" w:cs="Arial"/>
                <w:sz w:val="20"/>
                <w:szCs w:val="20"/>
                <w:lang w:val="pt-BR" w:eastAsia="pt-BR"/>
              </w:rPr>
              <w:t xml:space="preserve">) se restrições de acesso e questões de segurança assim </w:t>
            </w:r>
            <w:r w:rsidRPr="00C538A6">
              <w:rPr>
                <w:rFonts w:ascii="Arial" w:eastAsia="Times New Roman" w:hAnsi="Arial" w:cs="Arial"/>
                <w:sz w:val="20"/>
                <w:szCs w:val="20"/>
                <w:lang w:val="pt-BR" w:eastAsia="pt-BR"/>
              </w:rPr>
              <w:br/>
              <w:t>determinarem.</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29"/>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apresentar o resultado da pesquisa como uma lista de documentos e processos/dossiês digitais, não digitais ou híbridos que cumpram os parâmetros da consulta e deve notificar o usuário se o resultado for nulo.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31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Após apresentar o resultado da pesquisa, o Software tem que oferecer ao usuário as opções: </w:t>
            </w:r>
            <w:r w:rsidRPr="00C538A6">
              <w:rPr>
                <w:rFonts w:ascii="Arial" w:eastAsia="Times New Roman" w:hAnsi="Arial" w:cs="Arial"/>
                <w:sz w:val="20"/>
                <w:szCs w:val="20"/>
                <w:lang w:val="pt-BR" w:eastAsia="pt-BR"/>
              </w:rPr>
              <w:br/>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visualizar os documentos e processos/dossiês resultantes da pesquisa;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redefinir os parâmetros de pesquisa e fazer nova consulta.</w:t>
            </w:r>
          </w:p>
          <w:p w:rsidR="00C538A6" w:rsidRPr="00C538A6" w:rsidRDefault="00C538A6" w:rsidP="00C538A6">
            <w:pPr>
              <w:ind w:left="51"/>
              <w:rPr>
                <w:rFonts w:ascii="Arial" w:eastAsia="Times New Roman" w:hAnsi="Arial" w:cs="Arial"/>
                <w:sz w:val="20"/>
                <w:szCs w:val="20"/>
                <w:lang w:val="pt-BR" w:eastAsia="pt-BR"/>
              </w:rPr>
            </w:pP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56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permita que os documentos e processos/dossiês apresentados em uma lista de resultados sejam selecionados e, em seguida, abertos por meio de um clique ou toque de tela ou acionamento de tecla.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22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No resultado da consulta de processos/dossiês, é altamente desejável que o Software permita que o usuário, por meio de um clique ou toque de tela ou acionamento de tecla, possa visualizar apenas a relação dos documentos que estejam entranhados ao processo/dossiê selecionado.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0A0E4C" w:rsidTr="00C538A6">
        <w:trPr>
          <w:trHeight w:val="22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No resultado da consulta de documentos, é altamente desejável que o Software permita que o usuário, por meio de um clique ou toque de tela ou acionamento de tecla, visualize apenas a relação </w:t>
            </w:r>
            <w:r w:rsidRPr="00C538A6">
              <w:rPr>
                <w:rFonts w:ascii="Arial" w:eastAsia="Times New Roman" w:hAnsi="Arial" w:cs="Arial"/>
                <w:sz w:val="20"/>
                <w:szCs w:val="20"/>
                <w:lang w:val="pt-BR" w:eastAsia="pt-BR"/>
              </w:rPr>
              <w:lastRenderedPageBreak/>
              <w:t xml:space="preserve">dos processos/dossiês que o documento selecionado esteja entranhado. </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val="pt-BR" w:eastAsia="pt-BR"/>
              </w:rPr>
            </w:pPr>
          </w:p>
        </w:tc>
      </w:tr>
      <w:tr w:rsidR="00C538A6" w:rsidRPr="00C538A6" w:rsidTr="00C538A6">
        <w:trPr>
          <w:trHeight w:val="34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val="pt-BR"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permita a visualização do trâmite de um processo/dossiê, nos seguintes formatos: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no formato de “lista”, contendo a atividade, ação, data e quem realizou a operação;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no formato de “linha do tempo”, contendo a atividade, data e quem realizou a operação e o tempo gasto para a realização do trâmite;</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Nos dois formatos é altamente desejável visualizar o despacho proferido pelo usuário que efetuou o trâmite.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1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permita a visualização do diagrama BPMN em cada registro do trâmite de um processo/dossiê.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88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forneça recursos que permitam ao usuário “navegar” para o nível de agregação imediatamente superior ou inferior, como, por exemplo:</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de um documento para a unidade de arquivamento em que está incluído;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de uma unidade de arquivamento para os documentos nela incluídos;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de uma unidade de arquivamento para a respectiva classe;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de uma classe para as unidades de arquivamento a ela relacionadas.</w:t>
            </w:r>
          </w:p>
          <w:p w:rsidR="00C538A6" w:rsidRPr="00C538A6" w:rsidRDefault="00C538A6" w:rsidP="00C538A6">
            <w:pPr>
              <w:ind w:left="51"/>
              <w:rPr>
                <w:rFonts w:ascii="Arial" w:eastAsia="Times New Roman" w:hAnsi="Arial" w:cs="Arial"/>
                <w:sz w:val="20"/>
                <w:szCs w:val="20"/>
                <w:lang w:val="pt-BR" w:eastAsia="pt-BR"/>
              </w:rPr>
            </w:pP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94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ser capaz de apresentar o conteúdo de todos os documentos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t xml:space="preserve"> digitais definidos pelo programa de gestão de documentos, de forma que: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w:t>
            </w:r>
            <w:r w:rsidRPr="00C538A6">
              <w:rPr>
                <w:rFonts w:ascii="Arial" w:eastAsia="Times New Roman" w:hAnsi="Arial" w:cs="Arial"/>
                <w:sz w:val="20"/>
                <w:szCs w:val="20"/>
                <w:lang w:val="pt-BR" w:eastAsia="pt-BR"/>
              </w:rPr>
              <w:br/>
              <w:t xml:space="preserve">• preserve as características de exibição visual e de formato apresentados pela aplicação geradora;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exiba todos os componentes do documento digital em conjunto, como uma unidade.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No caso de necessidade de captura de documentos em formatos de arquivo não previstos no programa de gestão de documentos, o Software tem que permitir o download do documento para que possa ser visualizado em outro ambiente.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6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ser capaz de exibir em tela todos os documentos definidos pelo programa de gestão de documentos.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No caso de necessidade de captura de documentos em formatos de arquivo não previstos no programa de gestão de documentos, o Software tem que permitir o download do documento para que possa </w:t>
            </w:r>
            <w:r w:rsidRPr="00C538A6">
              <w:rPr>
                <w:rFonts w:ascii="Arial" w:eastAsia="Times New Roman" w:hAnsi="Arial" w:cs="Arial"/>
                <w:sz w:val="20"/>
                <w:szCs w:val="20"/>
                <w:lang w:val="pt-BR" w:eastAsia="pt-BR"/>
              </w:rPr>
              <w:lastRenderedPageBreak/>
              <w:t>ser visualizado em outro ambiente.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O</w:t>
            </w:r>
          </w:p>
        </w:tc>
      </w:tr>
      <w:tr w:rsidR="00C538A6" w:rsidRPr="00C538A6" w:rsidTr="00C538A6">
        <w:trPr>
          <w:trHeight w:val="100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ser capaz de imprimir os documentos definidos pelo programa de gestão de documentos, preservando o formato produzido pelas aplicações geradoras.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No caso de necessidade de captura de documentos em formatos de arquivo não previstos no programa de gestão de documentos, o Software tem que permitir o download do documento para que possa ser visualizado em outro ambiente.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39"/>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seja capaz de exibir/reproduzir o conteúdo de documentos que incluam imagem fixa, imagem em movimento e som.</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278"/>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proporcione ao usuário formas flexíveis de impressão de documentos com seus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e possibilitar a definição dos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a serem impressos.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ser capaz de exibir em tela e imprimir todos 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associados aos documentos e processos/dossiês resultantes de uma pesquisa.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2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permitir que o usuário informe a quantidade de registros pré-definidos que serão mostrados no resultado das consultas de processos/dossiês e documentos por tela.</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5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a impressão de uma lista dos documentos e processos/dossiês resultantes de uma pesquisa.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2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a impressão dos trâmites que compõem um processo/dossiê selecionado em uma consulta.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2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a impressão de etiqueta para identificação de processos/dossiês que estejam no suporte não digital.</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que todos os documentos de um processo/dossiês sejam impressos em uma ou mais operações.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31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inclua recursos destinados a transferir para suportes adequados documentos que não possam ser impressos, tais como documentos sonoros, vídeos e páginas web.</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56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seja capaz de exportar o resultado das consultas de processos/dossiês e documentos para, no mínimo, os seguintes formatos:</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formato .XLS;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formato .CSV;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lastRenderedPageBreak/>
              <w:t>• formato .RTF.</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AD</w:t>
            </w:r>
          </w:p>
        </w:tc>
      </w:tr>
      <w:tr w:rsidR="00C538A6" w:rsidRPr="00C538A6" w:rsidTr="00C538A6">
        <w:trPr>
          <w:trHeight w:val="25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realizar pesquisa e exibição de documentos e processos/dossiês, simultaneamente, para diversos usuários.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2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permita ao administrador determinar que todas as cópias em papel de documentos e processos/dossiês sejam impressas junto com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pré-selecionados.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22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seja capaz de permitir que um usuário envie o link para acesso de um processo/dossiê por e-mail.</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automatização da produção automática de documentos, para os tipos de processo e tipos de documento, mesclando o modelo com 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prever a produção de documentos do tipo “circular eletrônica” controlando no mínimo as seguintes informações: </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identificador;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referência;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data;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autor;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destinatários internos;</w:t>
            </w:r>
          </w:p>
          <w:p w:rsidR="00C538A6" w:rsidRPr="00C538A6" w:rsidRDefault="00C538A6" w:rsidP="00C538A6">
            <w:pPr>
              <w:ind w:left="51"/>
              <w:jc w:val="both"/>
              <w:rPr>
                <w:rFonts w:ascii="Arial" w:eastAsia="Times New Roman" w:hAnsi="Arial" w:cs="Arial"/>
                <w:sz w:val="20"/>
                <w:szCs w:val="20"/>
                <w:lang w:eastAsia="pt-BR"/>
              </w:rPr>
            </w:pPr>
            <w:r w:rsidRPr="00C538A6">
              <w:rPr>
                <w:rFonts w:ascii="Arial" w:eastAsia="Times New Roman" w:hAnsi="Arial" w:cs="Arial"/>
                <w:sz w:val="20"/>
                <w:szCs w:val="20"/>
                <w:lang w:eastAsia="pt-BR"/>
              </w:rPr>
              <w:t xml:space="preserve">• </w:t>
            </w:r>
            <w:proofErr w:type="spellStart"/>
            <w:proofErr w:type="gramStart"/>
            <w:r w:rsidRPr="00C538A6">
              <w:rPr>
                <w:rFonts w:ascii="Arial" w:eastAsia="Times New Roman" w:hAnsi="Arial" w:cs="Arial"/>
                <w:sz w:val="20"/>
                <w:szCs w:val="20"/>
                <w:lang w:eastAsia="pt-BR"/>
              </w:rPr>
              <w:t>atribuir</w:t>
            </w:r>
            <w:proofErr w:type="spellEnd"/>
            <w:proofErr w:type="gram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marcação</w:t>
            </w:r>
            <w:proofErr w:type="spellEnd"/>
            <w:r w:rsidRPr="00C538A6">
              <w:rPr>
                <w:rFonts w:ascii="Arial" w:eastAsia="Times New Roman" w:hAnsi="Arial" w:cs="Arial"/>
                <w:sz w:val="20"/>
                <w:szCs w:val="20"/>
                <w:lang w:eastAsia="pt-BR"/>
              </w:rPr>
              <w:t xml:space="preserve"> de </w:t>
            </w:r>
            <w:proofErr w:type="spellStart"/>
            <w:r w:rsidRPr="00C538A6">
              <w:rPr>
                <w:rFonts w:ascii="Arial" w:eastAsia="Times New Roman" w:hAnsi="Arial" w:cs="Arial"/>
                <w:sz w:val="20"/>
                <w:szCs w:val="20"/>
                <w:lang w:eastAsia="pt-BR"/>
              </w:rPr>
              <w:t>urgência</w:t>
            </w:r>
            <w:proofErr w:type="spellEnd"/>
            <w:r w:rsidRPr="00C538A6">
              <w:rPr>
                <w:rFonts w:ascii="Arial" w:eastAsia="Times New Roman" w:hAnsi="Arial" w:cs="Arial"/>
                <w:sz w:val="20"/>
                <w:szCs w:val="20"/>
                <w:lang w:eastAsia="pt-BR"/>
              </w:rPr>
              <w:t>.</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387"/>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impedir o envio de documentos do tipo “circular eletrônica” aos destinatários, caso haja pendência de assinatura eletrônica ou digital do autor.</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6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garantir a notificação por e-mail a todos os destinatários que receberam documentos do tipo “circular eletrônica”.</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6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mudar o status de visualização como “lida” quando o destinatário acessar o documento, do tipo “circular eletrônica”, armazenando ainda a data, hora e o usuário que visualizou.</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disponibilizar consulta ao autor, contendo o status de visualização dos documentos do tipo “circular interna”, enviados ao destinatário.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prever a produção de documentos do tipo “memorando eletrônico” controlando no mínimo as seguintes informações: </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identificador;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referência;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data;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autor;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destinatário interno;</w:t>
            </w:r>
          </w:p>
          <w:p w:rsidR="00C538A6" w:rsidRPr="00C538A6" w:rsidRDefault="00C538A6" w:rsidP="00C538A6">
            <w:pPr>
              <w:ind w:left="51"/>
              <w:jc w:val="both"/>
              <w:rPr>
                <w:rFonts w:ascii="Arial" w:eastAsia="Times New Roman" w:hAnsi="Arial" w:cs="Arial"/>
                <w:sz w:val="20"/>
                <w:szCs w:val="20"/>
                <w:lang w:eastAsia="pt-BR"/>
              </w:rPr>
            </w:pPr>
            <w:r w:rsidRPr="00C538A6">
              <w:rPr>
                <w:rFonts w:ascii="Arial" w:eastAsia="Times New Roman" w:hAnsi="Arial" w:cs="Arial"/>
                <w:sz w:val="20"/>
                <w:szCs w:val="20"/>
                <w:lang w:eastAsia="pt-BR"/>
              </w:rPr>
              <w:t xml:space="preserve">• </w:t>
            </w:r>
            <w:proofErr w:type="spellStart"/>
            <w:proofErr w:type="gramStart"/>
            <w:r w:rsidRPr="00C538A6">
              <w:rPr>
                <w:rFonts w:ascii="Arial" w:eastAsia="Times New Roman" w:hAnsi="Arial" w:cs="Arial"/>
                <w:sz w:val="20"/>
                <w:szCs w:val="20"/>
                <w:lang w:eastAsia="pt-BR"/>
              </w:rPr>
              <w:t>atribuir</w:t>
            </w:r>
            <w:proofErr w:type="spellEnd"/>
            <w:proofErr w:type="gram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marcação</w:t>
            </w:r>
            <w:proofErr w:type="spellEnd"/>
            <w:r w:rsidRPr="00C538A6">
              <w:rPr>
                <w:rFonts w:ascii="Arial" w:eastAsia="Times New Roman" w:hAnsi="Arial" w:cs="Arial"/>
                <w:sz w:val="20"/>
                <w:szCs w:val="20"/>
                <w:lang w:eastAsia="pt-BR"/>
              </w:rPr>
              <w:t xml:space="preserve"> de </w:t>
            </w:r>
            <w:proofErr w:type="spellStart"/>
            <w:r w:rsidRPr="00C538A6">
              <w:rPr>
                <w:rFonts w:ascii="Arial" w:eastAsia="Times New Roman" w:hAnsi="Arial" w:cs="Arial"/>
                <w:sz w:val="20"/>
                <w:szCs w:val="20"/>
                <w:lang w:eastAsia="pt-BR"/>
              </w:rPr>
              <w:t>urgência</w:t>
            </w:r>
            <w:proofErr w:type="spellEnd"/>
            <w:r w:rsidRPr="00C538A6">
              <w:rPr>
                <w:rFonts w:ascii="Arial" w:eastAsia="Times New Roman" w:hAnsi="Arial" w:cs="Arial"/>
                <w:sz w:val="20"/>
                <w:szCs w:val="20"/>
                <w:lang w:eastAsia="pt-BR"/>
              </w:rPr>
              <w:t>.</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387"/>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impedir o envio de documentos do tipo “memorando eletrônico” aos destinatários, caso haja pendência de assinatura eletrônica ou </w:t>
            </w:r>
            <w:r w:rsidRPr="00C538A6">
              <w:rPr>
                <w:rFonts w:ascii="Arial" w:eastAsia="Times New Roman" w:hAnsi="Arial" w:cs="Arial"/>
                <w:sz w:val="20"/>
                <w:szCs w:val="20"/>
                <w:lang w:val="pt-BR" w:eastAsia="pt-BR"/>
              </w:rPr>
              <w:lastRenderedPageBreak/>
              <w:t>digital do autor.</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O</w:t>
            </w:r>
          </w:p>
        </w:tc>
      </w:tr>
      <w:tr w:rsidR="00C538A6" w:rsidRPr="00C538A6" w:rsidTr="00C538A6">
        <w:trPr>
          <w:trHeight w:val="26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garantir a notificação por e-mail ao destinatário que recebeu documento do tipo “memorando eletrônico”.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6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mudar o status de visualização como “lida” quando o destinatário acessar o documento, do tipo “memorando eletrônico”, armazenando ainda a data, hora e o usuário que visualizou.</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disponibilizar consulta ao autor, contendo o status de visualização dos documentos do tipo “memorando eletrônico”, enviados ao destinatário.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prever a produção de documentos do tipo “ofício externo eletrônico” controlando no mínimo as seguintes informações: </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identificador;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referência;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data;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autor;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destinatário externo;</w:t>
            </w:r>
          </w:p>
          <w:p w:rsidR="00C538A6" w:rsidRPr="00C538A6" w:rsidRDefault="00C538A6" w:rsidP="00C538A6">
            <w:pPr>
              <w:ind w:left="51"/>
              <w:jc w:val="both"/>
              <w:rPr>
                <w:rFonts w:ascii="Arial" w:eastAsia="Times New Roman" w:hAnsi="Arial" w:cs="Arial"/>
                <w:sz w:val="20"/>
                <w:szCs w:val="20"/>
                <w:lang w:eastAsia="pt-BR"/>
              </w:rPr>
            </w:pPr>
            <w:r w:rsidRPr="00C538A6">
              <w:rPr>
                <w:rFonts w:ascii="Arial" w:eastAsia="Times New Roman" w:hAnsi="Arial" w:cs="Arial"/>
                <w:sz w:val="20"/>
                <w:szCs w:val="20"/>
                <w:lang w:eastAsia="pt-BR"/>
              </w:rPr>
              <w:t xml:space="preserve">• </w:t>
            </w:r>
            <w:proofErr w:type="spellStart"/>
            <w:proofErr w:type="gramStart"/>
            <w:r w:rsidRPr="00C538A6">
              <w:rPr>
                <w:rFonts w:ascii="Arial" w:eastAsia="Times New Roman" w:hAnsi="Arial" w:cs="Arial"/>
                <w:sz w:val="20"/>
                <w:szCs w:val="20"/>
                <w:lang w:eastAsia="pt-BR"/>
              </w:rPr>
              <w:t>atribuir</w:t>
            </w:r>
            <w:proofErr w:type="spellEnd"/>
            <w:proofErr w:type="gram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marcação</w:t>
            </w:r>
            <w:proofErr w:type="spellEnd"/>
            <w:r w:rsidRPr="00C538A6">
              <w:rPr>
                <w:rFonts w:ascii="Arial" w:eastAsia="Times New Roman" w:hAnsi="Arial" w:cs="Arial"/>
                <w:sz w:val="20"/>
                <w:szCs w:val="20"/>
                <w:lang w:eastAsia="pt-BR"/>
              </w:rPr>
              <w:t xml:space="preserve"> de </w:t>
            </w:r>
            <w:proofErr w:type="spellStart"/>
            <w:r w:rsidRPr="00C538A6">
              <w:rPr>
                <w:rFonts w:ascii="Arial" w:eastAsia="Times New Roman" w:hAnsi="Arial" w:cs="Arial"/>
                <w:sz w:val="20"/>
                <w:szCs w:val="20"/>
                <w:lang w:eastAsia="pt-BR"/>
              </w:rPr>
              <w:t>urgência</w:t>
            </w:r>
            <w:proofErr w:type="spellEnd"/>
            <w:r w:rsidRPr="00C538A6">
              <w:rPr>
                <w:rFonts w:ascii="Arial" w:eastAsia="Times New Roman" w:hAnsi="Arial" w:cs="Arial"/>
                <w:sz w:val="20"/>
                <w:szCs w:val="20"/>
                <w:lang w:eastAsia="pt-BR"/>
              </w:rPr>
              <w:t>.</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387"/>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impedir o envio de documentos do tipo “ofício externo eletrônico” aos destinatários, caso haja pendência de assinatura eletrônica ou digital do autor.</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6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garantir a notificação por e-mail ao destinatário que recebeu documento do tipo “ofício externo eletrônico”.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6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mudar o status de visualização como “lida” quando o destinatário acessar o documento, do tipo “ofício externo eletrônico”, armazenando ainda a data, hora e o usuário que visualizou.</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disponibilizar consulta ao autor, contendo o status de visualização dos documentos do tipo “ofício externo eletrônico”, enviados ao destinatário.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prever a produção de documentos do tipo “ato normativo compilado” controlando no mínimo as seguintes informações: </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identificador;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espécie normativa;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ementa;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data do ato normativo;</w:t>
            </w:r>
          </w:p>
          <w:p w:rsidR="00C538A6" w:rsidRPr="00C538A6" w:rsidRDefault="00C538A6" w:rsidP="00C538A6">
            <w:pPr>
              <w:ind w:left="51"/>
              <w:jc w:val="both"/>
              <w:rPr>
                <w:rFonts w:ascii="Arial" w:eastAsia="Times New Roman" w:hAnsi="Arial" w:cs="Arial"/>
                <w:sz w:val="20"/>
                <w:szCs w:val="20"/>
                <w:lang w:eastAsia="pt-BR"/>
              </w:rPr>
            </w:pPr>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situação</w:t>
            </w:r>
            <w:proofErr w:type="spellEnd"/>
            <w:r w:rsidRPr="00C538A6">
              <w:rPr>
                <w:rFonts w:ascii="Arial" w:eastAsia="Times New Roman" w:hAnsi="Arial" w:cs="Arial"/>
                <w:sz w:val="20"/>
                <w:szCs w:val="20"/>
                <w:lang w:eastAsia="pt-BR"/>
              </w:rPr>
              <w:t xml:space="preserve"> da </w:t>
            </w:r>
            <w:proofErr w:type="spellStart"/>
            <w:r w:rsidRPr="00C538A6">
              <w:rPr>
                <w:rFonts w:ascii="Arial" w:eastAsia="Times New Roman" w:hAnsi="Arial" w:cs="Arial"/>
                <w:sz w:val="20"/>
                <w:szCs w:val="20"/>
                <w:lang w:eastAsia="pt-BR"/>
              </w:rPr>
              <w:t>vigência</w:t>
            </w:r>
            <w:proofErr w:type="spellEnd"/>
            <w:r w:rsidRPr="00C538A6">
              <w:rPr>
                <w:rFonts w:ascii="Arial" w:eastAsia="Times New Roman" w:hAnsi="Arial" w:cs="Arial"/>
                <w:sz w:val="20"/>
                <w:szCs w:val="20"/>
                <w:lang w:eastAsia="pt-BR"/>
              </w:rPr>
              <w:t>;</w:t>
            </w:r>
          </w:p>
          <w:p w:rsidR="00C538A6" w:rsidRPr="00C538A6" w:rsidRDefault="00C538A6" w:rsidP="00C538A6">
            <w:pPr>
              <w:ind w:left="51"/>
              <w:jc w:val="both"/>
              <w:rPr>
                <w:rFonts w:ascii="Arial" w:eastAsia="Times New Roman" w:hAnsi="Arial" w:cs="Arial"/>
                <w:sz w:val="20"/>
                <w:szCs w:val="20"/>
                <w:lang w:eastAsia="pt-BR"/>
              </w:rPr>
            </w:pPr>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autor</w:t>
            </w:r>
            <w:proofErr w:type="spellEnd"/>
            <w:r w:rsidRPr="00C538A6">
              <w:rPr>
                <w:rFonts w:ascii="Arial" w:eastAsia="Times New Roman" w:hAnsi="Arial" w:cs="Arial"/>
                <w:sz w:val="20"/>
                <w:szCs w:val="20"/>
                <w:lang w:eastAsia="pt-BR"/>
              </w:rPr>
              <w:t>;</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a associação de assuntos a um determinado documento classificado como ato normativo. </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utilize tesauro ou vocabulário controlado para apoiar a atribuição do </w:t>
            </w:r>
            <w:proofErr w:type="spellStart"/>
            <w:r w:rsidRPr="00C538A6">
              <w:rPr>
                <w:rFonts w:ascii="Arial" w:eastAsia="Times New Roman" w:hAnsi="Arial" w:cs="Arial"/>
                <w:sz w:val="20"/>
                <w:szCs w:val="20"/>
                <w:lang w:val="pt-BR" w:eastAsia="pt-BR"/>
              </w:rPr>
              <w:t>metadado</w:t>
            </w:r>
            <w:proofErr w:type="spellEnd"/>
            <w:r w:rsidRPr="00C538A6">
              <w:rPr>
                <w:rFonts w:ascii="Arial" w:eastAsia="Times New Roman" w:hAnsi="Arial" w:cs="Arial"/>
                <w:sz w:val="20"/>
                <w:szCs w:val="20"/>
                <w:lang w:val="pt-BR" w:eastAsia="pt-BR"/>
              </w:rPr>
              <w:t xml:space="preserve"> ementa do ato normativo.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5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a associação de remissões a um determinado documento classificado como ato normativo.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garantir a anexação de um arquivo em formato PDF/A, editável, a um ato normativo.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garantir a anexação de um arquivo em formato HTML, editável, contendo todas as marcações de remissão a um ato normativo.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0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que um ato normativo possa ser recuperado por meio de todas as formas de identificação implementadas, incluindo, no mínimo: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 identificador;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espécie normativa;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ementa;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ano;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situação da vigência;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autor;</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tema;</w:t>
            </w:r>
          </w:p>
          <w:p w:rsidR="00C538A6" w:rsidRPr="00C538A6" w:rsidRDefault="00C538A6" w:rsidP="00C538A6">
            <w:pPr>
              <w:ind w:left="51"/>
              <w:jc w:val="both"/>
              <w:rPr>
                <w:rFonts w:ascii="Arial" w:eastAsia="Times New Roman" w:hAnsi="Arial" w:cs="Arial"/>
                <w:sz w:val="20"/>
                <w:szCs w:val="20"/>
                <w:lang w:eastAsia="pt-BR"/>
              </w:rPr>
            </w:pPr>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tesauro</w:t>
            </w:r>
            <w:proofErr w:type="spellEnd"/>
            <w:r w:rsidRPr="00C538A6">
              <w:rPr>
                <w:rFonts w:ascii="Arial" w:eastAsia="Times New Roman" w:hAnsi="Arial" w:cs="Arial"/>
                <w:sz w:val="20"/>
                <w:szCs w:val="20"/>
                <w:lang w:eastAsia="pt-BR"/>
              </w:rPr>
              <w:t>;</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56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seja capaz de exportar o resultado das consultas de atos normativos para, no mínimo, os seguintes formatos:</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formato .XLS;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formato .CSV;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formato .RTF.</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25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realizar pesquisa e exibição de atos normativos, simultaneamente, para diversos usuários.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2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permitir que o usuário informe a quantidade de registros pré-definidos que serão mostrados no resultado das consultas de atos normativos.</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2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permitir que o usuário informe a quantidade de registros pré-definidos que serão mostrados no resultado das consultas de atos normativos.</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56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permita que os atos normativos apresentados em uma lista de resultados sejam selecionados e, em seguida, abertos por meio de um clique ou toque de tela ou acionamento de tecla.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31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Após apresentar o resultado da pesquisa, o Software tem que oferecer ao usuário as opções: </w:t>
            </w:r>
            <w:r w:rsidRPr="00C538A6">
              <w:rPr>
                <w:rFonts w:ascii="Arial" w:eastAsia="Times New Roman" w:hAnsi="Arial" w:cs="Arial"/>
                <w:sz w:val="20"/>
                <w:szCs w:val="20"/>
                <w:lang w:val="pt-BR" w:eastAsia="pt-BR"/>
              </w:rPr>
              <w:br/>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visualizar os atos normativos resultantes da pesquisa;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redefinir os parâmetros de pesquisa e fazer nova consulta.</w:t>
            </w:r>
          </w:p>
          <w:p w:rsidR="00C538A6" w:rsidRPr="00C538A6" w:rsidRDefault="00C538A6" w:rsidP="00C538A6">
            <w:pPr>
              <w:ind w:left="51"/>
              <w:rPr>
                <w:rFonts w:ascii="Arial" w:eastAsia="Times New Roman" w:hAnsi="Arial" w:cs="Arial"/>
                <w:sz w:val="20"/>
                <w:szCs w:val="20"/>
                <w:lang w:val="pt-BR" w:eastAsia="pt-BR"/>
              </w:rPr>
            </w:pP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56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permita que os arquivos anexados ao ato normativo, sejam selecionados e, em seguida, abertos por meio de um </w:t>
            </w:r>
            <w:r w:rsidRPr="00C538A6">
              <w:rPr>
                <w:rFonts w:ascii="Arial" w:eastAsia="Times New Roman" w:hAnsi="Arial" w:cs="Arial"/>
                <w:sz w:val="20"/>
                <w:szCs w:val="20"/>
                <w:lang w:val="pt-BR" w:eastAsia="pt-BR"/>
              </w:rPr>
              <w:lastRenderedPageBreak/>
              <w:t>clique ou toque de tela ou acionamento de tecla.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AD</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registrar nos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as datas de abertura e de encerramento do processo/dossiê.</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w:t>
            </w:r>
            <w:r w:rsidRPr="00C538A6">
              <w:rPr>
                <w:rFonts w:ascii="Arial" w:eastAsia="Times New Roman" w:hAnsi="Arial" w:cs="Arial"/>
                <w:sz w:val="20"/>
                <w:szCs w:val="20"/>
                <w:lang w:val="pt-BR" w:eastAsia="pt-BR"/>
              </w:rPr>
              <w:br/>
              <w:t>Essa data pode servir de parâmetro para aplicação dos prazos de guarda e destinação do processo/dossiê.</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7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emitir um aviso caso o usuário tente registrar um documento que já tenha sido registrado no mesmo processo/dossiê.</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que um processo/dossiê seja encerrado por meio de procedimentos regulamentares e somente por usuários autorizados.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a consulta aos processos/dossiês já encerrados por usuários autorizados.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impedir o acréscimo de novos documentos a processos/dossiês já encerrados. </w:t>
            </w:r>
            <w:r w:rsidRPr="00C538A6">
              <w:rPr>
                <w:rFonts w:ascii="Arial" w:eastAsia="Times New Roman" w:hAnsi="Arial" w:cs="Arial"/>
                <w:sz w:val="20"/>
                <w:szCs w:val="20"/>
                <w:lang w:val="pt-BR" w:eastAsia="pt-BR"/>
              </w:rPr>
              <w:br/>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Processos/dossiês encerrados devem ser reabertos para receber novos documentos.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55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garantir sempre a integridade da relação hierárquica entre classe, processo/dossiê, volume e documento, independentemente de atividades de manutenção, ações do usuário ou falha de componentes do Software.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w:t>
            </w:r>
            <w:r w:rsidRPr="00C538A6">
              <w:rPr>
                <w:rFonts w:ascii="Arial" w:eastAsia="Times New Roman" w:hAnsi="Arial" w:cs="Arial"/>
                <w:sz w:val="20"/>
                <w:szCs w:val="20"/>
                <w:lang w:val="pt-BR" w:eastAsia="pt-BR"/>
              </w:rPr>
              <w:br/>
              <w:t>Em hipótese alguma pode o Software permitir que uma ação do usuário ou uma falha do Software dê origem a inconsistência em sua base de dados.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prever a formação/autuação de processos/dossiês, por usuário autorizado conforme estabelecido em legislação específica.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prever a formação/autuação de processo/dossiê, do tipo acessório, vinculado a um processo/dossiê, do tipo principal, para garantir a inter-relação e rastreabilidade entre eles.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348"/>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preveja funcionalidades para apoiar a pesquisa sobre a existência de processo relativo à mesma ação ou interessado.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229"/>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prever que os documentos integrantes do processo digital recebam numeração sequencial sem falhas por ordem de </w:t>
            </w:r>
            <w:proofErr w:type="spellStart"/>
            <w:r w:rsidRPr="00C538A6">
              <w:rPr>
                <w:rFonts w:ascii="Arial" w:eastAsia="Times New Roman" w:hAnsi="Arial" w:cs="Arial"/>
                <w:sz w:val="20"/>
                <w:szCs w:val="20"/>
                <w:lang w:val="pt-BR" w:eastAsia="pt-BR"/>
              </w:rPr>
              <w:t>entranhamento</w:t>
            </w:r>
            <w:proofErr w:type="spellEnd"/>
            <w:r w:rsidRPr="00C538A6">
              <w:rPr>
                <w:rFonts w:ascii="Arial" w:eastAsia="Times New Roman" w:hAnsi="Arial" w:cs="Arial"/>
                <w:sz w:val="20"/>
                <w:szCs w:val="20"/>
                <w:lang w:val="pt-BR" w:eastAsia="pt-BR"/>
              </w:rPr>
              <w:t>, não se admitindo que documentos diferentes recebam a mesma numeração.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53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impedir a renumeração dos documentos integrantes de um processo digital. </w:t>
            </w:r>
            <w:r w:rsidRPr="00C538A6">
              <w:rPr>
                <w:rFonts w:ascii="Arial" w:eastAsia="Times New Roman" w:hAnsi="Arial" w:cs="Arial"/>
                <w:sz w:val="20"/>
                <w:szCs w:val="20"/>
                <w:lang w:val="pt-BR" w:eastAsia="pt-BR"/>
              </w:rPr>
              <w:br/>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Este requisito tem por objetivo impedir a exclusão não autorizada de documentos de um processo. Casos especiais que autorizem a renumeração, como no caso dos documentos do processo </w:t>
            </w:r>
            <w:r w:rsidRPr="00C538A6">
              <w:rPr>
                <w:rFonts w:ascii="Arial" w:eastAsia="Times New Roman" w:hAnsi="Arial" w:cs="Arial"/>
                <w:sz w:val="20"/>
                <w:szCs w:val="20"/>
                <w:lang w:val="pt-BR" w:eastAsia="pt-BR"/>
              </w:rPr>
              <w:lastRenderedPageBreak/>
              <w:t>acessório na juntada por anexação, devem obedecer à legislação específica na devida esfera e âmbito de competência.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O</w:t>
            </w:r>
          </w:p>
        </w:tc>
      </w:tr>
      <w:tr w:rsidR="00C538A6" w:rsidRPr="00C538A6" w:rsidTr="00C538A6">
        <w:trPr>
          <w:trHeight w:val="56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prever procedimentos para juntada de processos segundo a legislação específica na devida esfera e âmbito de competência. A juntada pode ser por anexação ou </w:t>
            </w:r>
            <w:r w:rsidRPr="00C538A6">
              <w:rPr>
                <w:rFonts w:ascii="Arial" w:eastAsia="Times New Roman" w:hAnsi="Arial" w:cs="Arial"/>
                <w:sz w:val="20"/>
                <w:szCs w:val="20"/>
                <w:lang w:val="pt-BR" w:eastAsia="pt-BR"/>
              </w:rPr>
              <w:br/>
            </w:r>
            <w:proofErr w:type="spellStart"/>
            <w:r w:rsidRPr="00C538A6">
              <w:rPr>
                <w:rFonts w:ascii="Arial" w:eastAsia="Times New Roman" w:hAnsi="Arial" w:cs="Arial"/>
                <w:sz w:val="20"/>
                <w:szCs w:val="20"/>
                <w:lang w:val="pt-BR" w:eastAsia="pt-BR"/>
              </w:rPr>
              <w:t>apensação</w:t>
            </w:r>
            <w:proofErr w:type="spellEnd"/>
            <w:r w:rsidRPr="00C538A6">
              <w:rPr>
                <w:rFonts w:ascii="Arial" w:eastAsia="Times New Roman" w:hAnsi="Arial" w:cs="Arial"/>
                <w:sz w:val="20"/>
                <w:szCs w:val="20"/>
                <w:lang w:val="pt-BR" w:eastAsia="pt-BR"/>
              </w:rPr>
              <w:t xml:space="preserve">.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Este procedimento deve ser registrado nos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do processo.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5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prever procedimentos para </w:t>
            </w:r>
            <w:proofErr w:type="spellStart"/>
            <w:r w:rsidRPr="00C538A6">
              <w:rPr>
                <w:rFonts w:ascii="Arial" w:eastAsia="Times New Roman" w:hAnsi="Arial" w:cs="Arial"/>
                <w:sz w:val="20"/>
                <w:szCs w:val="20"/>
                <w:lang w:val="pt-BR" w:eastAsia="pt-BR"/>
              </w:rPr>
              <w:t>desapensação</w:t>
            </w:r>
            <w:proofErr w:type="spellEnd"/>
            <w:r w:rsidRPr="00C538A6">
              <w:rPr>
                <w:rFonts w:ascii="Arial" w:eastAsia="Times New Roman" w:hAnsi="Arial" w:cs="Arial"/>
                <w:sz w:val="20"/>
                <w:szCs w:val="20"/>
                <w:lang w:val="pt-BR" w:eastAsia="pt-BR"/>
              </w:rPr>
              <w:t xml:space="preserve"> de processos segundo a legislação específica na devida esfera e âmbito de competência.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Esse procedimento deve ser registrado nos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do processo.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prever procedimentos para desentranhamento de documentos integrantes de um processo, segundo norma específica na devida esfera e âmbito de competência. </w:t>
            </w:r>
            <w:r w:rsidRPr="00C538A6">
              <w:rPr>
                <w:rFonts w:ascii="Arial" w:eastAsia="Times New Roman" w:hAnsi="Arial" w:cs="Arial"/>
                <w:sz w:val="20"/>
                <w:szCs w:val="20"/>
                <w:lang w:val="pt-BR" w:eastAsia="pt-BR"/>
              </w:rPr>
              <w:br/>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Esse procedimento deve ser registrado nos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do processo.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7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prever procedimentos para desmembramento de documentos integrantes de um processo, segundo norma específica na devida esfera e âmbito de competência. </w:t>
            </w:r>
            <w:r w:rsidRPr="00C538A6">
              <w:rPr>
                <w:rFonts w:ascii="Arial" w:eastAsia="Times New Roman" w:hAnsi="Arial" w:cs="Arial"/>
                <w:sz w:val="20"/>
                <w:szCs w:val="20"/>
                <w:lang w:val="pt-BR" w:eastAsia="pt-BR"/>
              </w:rPr>
              <w:br/>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Esse procedimento deve ser registrado nos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do processo.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prever o encerramento dos processos incluídos seus volumes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4"/>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prever o desarquivamento para reativação dos processos, por usuário autorizado e obedecendo a procedimentos legais e administrativos.</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Para manter a integridade do processo, somente o último volume receberá novos documentos ou peças.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Volumes: abertura, encerramento e </w:t>
            </w:r>
            <w:proofErr w:type="spellStart"/>
            <w:r w:rsidRPr="00C538A6">
              <w:rPr>
                <w:rFonts w:ascii="Arial" w:eastAsia="Times New Roman" w:hAnsi="Arial" w:cs="Arial"/>
                <w:sz w:val="20"/>
                <w:szCs w:val="20"/>
                <w:lang w:val="pt-BR" w:eastAsia="pt-BR"/>
              </w:rPr>
              <w:t>metadados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seja capaz de gerenciar volumes para subdividir processos/dossiês, fazendo a distinção entre processos/dossiês e volumes.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Volumes: abertura, encerramento e </w:t>
            </w:r>
            <w:proofErr w:type="spellStart"/>
            <w:r w:rsidRPr="00C538A6">
              <w:rPr>
                <w:rFonts w:ascii="Arial" w:eastAsia="Times New Roman" w:hAnsi="Arial" w:cs="Arial"/>
                <w:sz w:val="20"/>
                <w:szCs w:val="20"/>
                <w:lang w:val="pt-BR" w:eastAsia="pt-BR"/>
              </w:rPr>
              <w:t>metadados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permita a associação de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aos volumes e restringir a inclusão e alteração desses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a usuários autorizados.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29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Volumes: abertura, encerramento e </w:t>
            </w:r>
            <w:proofErr w:type="spellStart"/>
            <w:r w:rsidRPr="00C538A6">
              <w:rPr>
                <w:rFonts w:ascii="Arial" w:eastAsia="Times New Roman" w:hAnsi="Arial" w:cs="Arial"/>
                <w:sz w:val="20"/>
                <w:szCs w:val="20"/>
                <w:lang w:val="pt-BR" w:eastAsia="pt-BR"/>
              </w:rPr>
              <w:t>metadados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que um volume herde, automaticamente, do processo/dossiê ao qual pertence, alguns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predefinidos, como, por exemplo, classes e temporalidade.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Volumes: abertura, </w:t>
            </w:r>
            <w:r w:rsidRPr="00C538A6">
              <w:rPr>
                <w:rFonts w:ascii="Arial" w:eastAsia="Times New Roman" w:hAnsi="Arial" w:cs="Arial"/>
                <w:sz w:val="20"/>
                <w:szCs w:val="20"/>
                <w:lang w:val="pt-BR" w:eastAsia="pt-BR"/>
              </w:rPr>
              <w:lastRenderedPageBreak/>
              <w:t xml:space="preserve">encerramento e </w:t>
            </w:r>
            <w:proofErr w:type="spellStart"/>
            <w:r w:rsidRPr="00C538A6">
              <w:rPr>
                <w:rFonts w:ascii="Arial" w:eastAsia="Times New Roman" w:hAnsi="Arial" w:cs="Arial"/>
                <w:sz w:val="20"/>
                <w:szCs w:val="20"/>
                <w:lang w:val="pt-BR" w:eastAsia="pt-BR"/>
              </w:rPr>
              <w:t>metadados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lastRenderedPageBreak/>
              <w:t xml:space="preserve">O Software tem que permitir a abertura de volumes para qualquer processo/dossiê que não esteja </w:t>
            </w:r>
            <w:r w:rsidRPr="00C538A6">
              <w:rPr>
                <w:rFonts w:ascii="Arial" w:eastAsia="Times New Roman" w:hAnsi="Arial" w:cs="Arial"/>
                <w:sz w:val="20"/>
                <w:szCs w:val="20"/>
                <w:lang w:val="pt-BR" w:eastAsia="pt-BR"/>
              </w:rPr>
              <w:lastRenderedPageBreak/>
              <w:t>encerrado.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Volumes: abertura, encerramento e </w:t>
            </w:r>
            <w:proofErr w:type="spellStart"/>
            <w:r w:rsidRPr="00C538A6">
              <w:rPr>
                <w:rFonts w:ascii="Arial" w:eastAsia="Times New Roman" w:hAnsi="Arial" w:cs="Arial"/>
                <w:sz w:val="20"/>
                <w:szCs w:val="20"/>
                <w:lang w:val="pt-BR" w:eastAsia="pt-BR"/>
              </w:rPr>
              <w:t>metadados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permita o registro de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correspondentes às datas de abertura e encerramento de volumes.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2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Volumes: abertura, encerramento e </w:t>
            </w:r>
            <w:proofErr w:type="spellStart"/>
            <w:r w:rsidRPr="00C538A6">
              <w:rPr>
                <w:rFonts w:ascii="Arial" w:eastAsia="Times New Roman" w:hAnsi="Arial" w:cs="Arial"/>
                <w:sz w:val="20"/>
                <w:szCs w:val="20"/>
                <w:lang w:val="pt-BR" w:eastAsia="pt-BR"/>
              </w:rPr>
              <w:t>metadados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assegurar que um volume conterá somente documentos. Não é permitido que um volume contenha outro volume ou outro processo/dossiê.</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0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Volumes: abertura, encerramento e </w:t>
            </w:r>
            <w:proofErr w:type="spellStart"/>
            <w:r w:rsidRPr="00C538A6">
              <w:rPr>
                <w:rFonts w:ascii="Arial" w:eastAsia="Times New Roman" w:hAnsi="Arial" w:cs="Arial"/>
                <w:sz w:val="20"/>
                <w:szCs w:val="20"/>
                <w:lang w:val="pt-BR" w:eastAsia="pt-BR"/>
              </w:rPr>
              <w:t>metadados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que um volume seja encerrado por meio de procedimentos regulamentares e apenas por usuários autorizados.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9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Volumes: abertura, encerramento e </w:t>
            </w:r>
            <w:proofErr w:type="spellStart"/>
            <w:r w:rsidRPr="00C538A6">
              <w:rPr>
                <w:rFonts w:ascii="Arial" w:eastAsia="Times New Roman" w:hAnsi="Arial" w:cs="Arial"/>
                <w:sz w:val="20"/>
                <w:szCs w:val="20"/>
                <w:lang w:val="pt-BR" w:eastAsia="pt-BR"/>
              </w:rPr>
              <w:t>metadados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assegurar que, ao ser aberto um novo volume, o precedente seja automaticamente encerrado.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Apenas o volume produzido mais recentemente pode estar aberto; os demais volumes existentes no processo/dossiê têm que estar encerrados.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37"/>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Volumes: abertura, encerramento e </w:t>
            </w:r>
            <w:proofErr w:type="spellStart"/>
            <w:r w:rsidRPr="00C538A6">
              <w:rPr>
                <w:rFonts w:ascii="Arial" w:eastAsia="Times New Roman" w:hAnsi="Arial" w:cs="Arial"/>
                <w:sz w:val="20"/>
                <w:szCs w:val="20"/>
                <w:lang w:val="pt-BR" w:eastAsia="pt-BR"/>
              </w:rPr>
              <w:t>metadados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impedir a reabertura, para acréscimo de documentos, de um volume já encerrado.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Gerenciamento de documentos e processos/dossiês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br/>
              <w:t>não digitais e híbridos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capturar documentos ou processos/dossiês não digitais e gerenciá-los da mesma forma que os digitais.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374"/>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Gerenciamento de documentos e processos/dossiês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br/>
              <w:t>não digitais e híbridos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ser capaz de gerenciar a parte não digital e a parte digital integrantes de processos/dossiês híbridos, associando-as com o mesmo número identificador atribuído pelo </w:t>
            </w:r>
            <w:r w:rsidRPr="00C538A6">
              <w:rPr>
                <w:rFonts w:ascii="Arial" w:eastAsia="Times New Roman" w:hAnsi="Arial" w:cs="Arial"/>
                <w:sz w:val="20"/>
                <w:szCs w:val="20"/>
                <w:lang w:val="pt-BR" w:eastAsia="pt-BR"/>
              </w:rPr>
              <w:br/>
              <w:t xml:space="preserve">sistema e o mesmo título, além de indicar que se trata de um documento </w:t>
            </w:r>
            <w:proofErr w:type="spellStart"/>
            <w:r w:rsidRPr="00C538A6">
              <w:rPr>
                <w:rFonts w:ascii="Arial" w:eastAsia="Times New Roman" w:hAnsi="Arial" w:cs="Arial"/>
                <w:sz w:val="20"/>
                <w:szCs w:val="20"/>
                <w:lang w:val="pt-BR" w:eastAsia="pt-BR"/>
              </w:rPr>
              <w:t>arquivístico</w:t>
            </w:r>
            <w:proofErr w:type="spellEnd"/>
            <w:r w:rsidRPr="00C538A6">
              <w:rPr>
                <w:rFonts w:ascii="Arial" w:eastAsia="Times New Roman" w:hAnsi="Arial" w:cs="Arial"/>
                <w:sz w:val="20"/>
                <w:szCs w:val="20"/>
                <w:lang w:val="pt-BR" w:eastAsia="pt-BR"/>
              </w:rPr>
              <w:t xml:space="preserve"> híbrido.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369"/>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Gerenciamento de documentos e processos/dossiês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br/>
              <w:t>não digitais e híbridos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que um conjunto específico de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seja configurado para os documentos ou processos/dossiês não digitais e incluir informações sobre o local de arquivamento.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34"/>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Gerenciamento de documentos e processos/dossiês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br/>
              <w:t>não digitais e híbridos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dispor de mecanismos para acompanhar a movimentação do documento </w:t>
            </w:r>
            <w:proofErr w:type="spellStart"/>
            <w:r w:rsidRPr="00C538A6">
              <w:rPr>
                <w:rFonts w:ascii="Arial" w:eastAsia="Times New Roman" w:hAnsi="Arial" w:cs="Arial"/>
                <w:sz w:val="20"/>
                <w:szCs w:val="20"/>
                <w:lang w:val="pt-BR" w:eastAsia="pt-BR"/>
              </w:rPr>
              <w:t>arquivístico</w:t>
            </w:r>
            <w:proofErr w:type="spellEnd"/>
            <w:r w:rsidRPr="00C538A6">
              <w:rPr>
                <w:rFonts w:ascii="Arial" w:eastAsia="Times New Roman" w:hAnsi="Arial" w:cs="Arial"/>
                <w:sz w:val="20"/>
                <w:szCs w:val="20"/>
                <w:lang w:val="pt-BR" w:eastAsia="pt-BR"/>
              </w:rPr>
              <w:t xml:space="preserve"> não digital, de forma que fique evidente para o usuário a localização atual do </w:t>
            </w:r>
            <w:r w:rsidRPr="00C538A6">
              <w:rPr>
                <w:rFonts w:ascii="Arial" w:eastAsia="Times New Roman" w:hAnsi="Arial" w:cs="Arial"/>
                <w:sz w:val="20"/>
                <w:szCs w:val="20"/>
                <w:lang w:val="pt-BR" w:eastAsia="pt-BR"/>
              </w:rPr>
              <w:br/>
              <w:t>documento.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Gerenciamento de documentos e processos/dossiês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br/>
              <w:t>não digitais e híbridos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ser capaz de oferecer ao usuário funcionalidades para solicitar ou reservar a consulta a um documento </w:t>
            </w:r>
            <w:proofErr w:type="spellStart"/>
            <w:r w:rsidRPr="00C538A6">
              <w:rPr>
                <w:rFonts w:ascii="Arial" w:eastAsia="Times New Roman" w:hAnsi="Arial" w:cs="Arial"/>
                <w:sz w:val="20"/>
                <w:szCs w:val="20"/>
                <w:lang w:val="pt-BR" w:eastAsia="pt-BR"/>
              </w:rPr>
              <w:t>arquivístico</w:t>
            </w:r>
            <w:proofErr w:type="spellEnd"/>
            <w:r w:rsidRPr="00C538A6">
              <w:rPr>
                <w:rFonts w:ascii="Arial" w:eastAsia="Times New Roman" w:hAnsi="Arial" w:cs="Arial"/>
                <w:sz w:val="20"/>
                <w:szCs w:val="20"/>
                <w:lang w:val="pt-BR" w:eastAsia="pt-BR"/>
              </w:rPr>
              <w:t xml:space="preserve"> não digital, enviando uma mensagem para o detentor atual do documento ou para o administrador.</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08"/>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Gerenciamento de documentos e processos/dossiês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br/>
            </w:r>
            <w:r w:rsidRPr="00C538A6">
              <w:rPr>
                <w:rFonts w:ascii="Arial" w:eastAsia="Times New Roman" w:hAnsi="Arial" w:cs="Arial"/>
                <w:sz w:val="20"/>
                <w:szCs w:val="20"/>
                <w:lang w:val="pt-BR" w:eastAsia="pt-BR"/>
              </w:rPr>
              <w:lastRenderedPageBreak/>
              <w:t>não digitais e híbridos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lastRenderedPageBreak/>
              <w:t xml:space="preserve">O Software tem que assegurar que a recuperação de um documento ou processo/dossiê híbrido permita, igualmente, a recuperação dos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 parte digital e da não digital.</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5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Gerenciamento de documentos e processos/dossiês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br/>
              <w:t>não digitais e híbridos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Sempre que os documentos ou processos/dossiês híbridos estiverem classificados quanto ao grau de sigilo, o Software tem que garantir que a parte não digital e a parte digital correspondente recebam a mesma classificação de sigilo.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Gerenciamento de documentos e processos/dossiês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br/>
              <w:t>não digitais e híbridos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registrar na trilha de auditoria todas as alterações efetuadas nos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dos documentos ou processos/dossiês não digitais e híbridos.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1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Um recurso de fluxo de trabalho do Software tem que fornecer os passos necessários para o cumprimento de trâmites preestabelecidos ou aleatórios. Nesse caso, cada passo significa o </w:t>
            </w:r>
            <w:r w:rsidRPr="00C538A6">
              <w:rPr>
                <w:rFonts w:ascii="Arial" w:eastAsia="Times New Roman" w:hAnsi="Arial" w:cs="Arial"/>
                <w:sz w:val="20"/>
                <w:szCs w:val="20"/>
                <w:lang w:val="pt-BR" w:eastAsia="pt-BR"/>
              </w:rPr>
              <w:br/>
              <w:t>deslocamento de um documento ou processo/dossiê de um participante para outro, a fim de serem objeto de ações.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1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Para controlar o fluxo de trabalho de um tipo de processo/dossiê, o Software deve gerenciar as seguintes tabelas:</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áreas de processos/dossiês;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atividades de processos/dossiês;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grupos de usuários responsáveis por determinada atividade;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ações realizadas em processos/</w:t>
            </w:r>
            <w:r w:rsidR="00221965" w:rsidRPr="00C538A6">
              <w:rPr>
                <w:rFonts w:ascii="Arial" w:eastAsia="Times New Roman" w:hAnsi="Arial" w:cs="Arial"/>
                <w:sz w:val="20"/>
                <w:szCs w:val="20"/>
                <w:lang w:val="pt-BR" w:eastAsia="pt-BR"/>
              </w:rPr>
              <w:t>dossiês;</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1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garantir para cada tipo de processo/dossiê que possua trâmites preestabelecidos, no mínimo as seguintes informações:</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atividade atual;</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ação efetuada na atividade atual;</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complemento da ação efetuada;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próxima atividade;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identificação da necessidade de entranhar um tipo de documento na atividade atual;</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prazo para execução da atividade;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participantes da atividade atual: indivíduo, grupo ou responsável pelo grupo.</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Somente administradores autorizados têm que ser capazes de criar trâmites preestabelecidos para os tipos de processos/dossiês, no mínimo, através das seguintes ações:</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modelando um diagrama BPMN no próprio Software;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importando um digrama BPMN criado numa plataforma externa ao Software;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cadastrando manualmente os registros no tipo de </w:t>
            </w:r>
            <w:r w:rsidRPr="00C538A6">
              <w:rPr>
                <w:rFonts w:ascii="Arial" w:eastAsia="Times New Roman" w:hAnsi="Arial" w:cs="Arial"/>
                <w:sz w:val="20"/>
                <w:szCs w:val="20"/>
                <w:lang w:val="pt-BR" w:eastAsia="pt-BR"/>
              </w:rPr>
              <w:lastRenderedPageBreak/>
              <w:t>processo/dossiê.</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Somente administradores autorizados têm que ser capazes de modelar diagramas BPMN para representar o fluxo de trabalho de um tipo de processo/dossiê.</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Administradores autorizados do Software podem tornar obrigatório o </w:t>
            </w:r>
            <w:proofErr w:type="spellStart"/>
            <w:r w:rsidRPr="00C538A6">
              <w:rPr>
                <w:rFonts w:ascii="Arial" w:eastAsia="Times New Roman" w:hAnsi="Arial" w:cs="Arial"/>
                <w:sz w:val="20"/>
                <w:szCs w:val="20"/>
                <w:lang w:val="pt-BR" w:eastAsia="pt-BR"/>
              </w:rPr>
              <w:t>entranhamento</w:t>
            </w:r>
            <w:proofErr w:type="spellEnd"/>
            <w:r w:rsidRPr="00C538A6">
              <w:rPr>
                <w:rFonts w:ascii="Arial" w:eastAsia="Times New Roman" w:hAnsi="Arial" w:cs="Arial"/>
                <w:sz w:val="20"/>
                <w:szCs w:val="20"/>
                <w:lang w:val="pt-BR" w:eastAsia="pt-BR"/>
              </w:rPr>
              <w:t xml:space="preserve"> de um tipo documento em fluxo de trabalho do trâmite de um tipo de processo/dossiê.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ter capacidade, sem limitações, de estabelecer o número necessário de trâmites nos fluxos de trabalho.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permita que o usuário efetue trâmites de processos/dossiês em lote, nos casos em que o destinatário e a próxima atividade serão os mesmos.</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gerar a cada trâmite efetuado o despacho eletrônico, no formato PDF/A editável.</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impedir o trâmite dos processos/dossiês que estejam no suporte digital e tenham pendência de assinatura eletrônica ou digital no despacho eletrônico ou no documento entranhado, caso tenha sido inserido.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enviar ao autor do processo/dossiê notificação por e-mail de cada novo trâmite. </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ter capacidade de gerar a guia de trâmite para comprovação de movimentação de processos não digitais.</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assegure que qualquer usuário tenha acesso a visualização dos diagramas BPMN.</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mantenha versões dos fluxos alterados e estabelecer vínculos entre os documentos já processados ou em processamento nos fluxos alterados.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deve assegurar que qualquer modificação nos atributos dos fluxos, como extinção ou ampliação do número de pessoas ou extinção de autorização, leve em conta os documentos </w:t>
            </w:r>
            <w:r w:rsidRPr="00C538A6">
              <w:rPr>
                <w:rFonts w:ascii="Arial" w:eastAsia="Times New Roman" w:hAnsi="Arial" w:cs="Arial"/>
                <w:sz w:val="20"/>
                <w:szCs w:val="20"/>
                <w:lang w:val="pt-BR" w:eastAsia="pt-BR"/>
              </w:rPr>
              <w:br/>
              <w:t>vinculados.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fluxo de trabalho do Software tem que disponibilizar uma função para avisar um participante do fluxo de que um processo/dossiê lhe foi enviado, especificando a ação necessária.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3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fluxo de trabalho do Software permita o uso do correio eletrônico, para que um usuário possa informar a outros usuários sobre documentos que requeiram sua </w:t>
            </w:r>
            <w:r w:rsidRPr="00C538A6">
              <w:rPr>
                <w:rFonts w:ascii="Arial" w:eastAsia="Times New Roman" w:hAnsi="Arial" w:cs="Arial"/>
                <w:sz w:val="20"/>
                <w:szCs w:val="20"/>
                <w:lang w:val="pt-BR" w:eastAsia="pt-BR"/>
              </w:rPr>
              <w:br/>
              <w:t xml:space="preserve">atenção.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Esse requisito requer a integração com um sistema de correio eletrônico existente.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recurso de fluxo de trabalho do Software tem que permitir que fluxos de trabalho pré-programados sejam definidos, alterados e mantidos exclusivamente por usuário autorizado.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Um recurso de fluxo de trabalho do Software tem que registrar na trilha de auditoria todas as alterações ocorridas neste fluxo.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Um recurso de fluxo de trabalho do Software tem que registrar o trâmite de um processo/dossiê a fim de que os usuários possam conhecer a situação de cada um no processo.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organize os processos/dossiês que estejam com determinado usuário, através de caixas virtuais, organizadas no seguinte formato:</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caixa de entrada: conterá os processos/dossiês ainda não recebidos pelo usuário;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caixa mesa de trabalho: conterá os processos/dossiês recebidos pelo usuário;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caixa de saída: conterá os processos/dossiês enviados pelo usuário e ainda não recebidos pelo destinatário.</w:t>
            </w:r>
          </w:p>
          <w:p w:rsidR="00C538A6" w:rsidRPr="00C538A6" w:rsidRDefault="00C538A6" w:rsidP="00C538A6">
            <w:pPr>
              <w:ind w:left="51"/>
              <w:jc w:val="both"/>
              <w:rPr>
                <w:rFonts w:ascii="Arial" w:eastAsia="Times New Roman" w:hAnsi="Arial" w:cs="Arial"/>
                <w:sz w:val="20"/>
                <w:szCs w:val="20"/>
                <w:lang w:val="pt-BR" w:eastAsia="pt-BR"/>
              </w:rPr>
            </w:pP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garantir que os processos/dossiês enviados diretamente para um indivíduo do grupo, não possam ser visualizados por outro indivíduo, mesmo sendo do mesmo grupo.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29"/>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permita que o responsável pelo grupo de usuários consiga redistribuir um processo/dossiê a outro individuo participante do mesmo grupo.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20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que o usuário ao efetuar um determinado trâmite, escolha as seguintes opções de envio:</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enviar para o responsável pelo grupo de usuários;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enviar para todos do grupo de usuários;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enviar para um indivíduo do grupo de usuários.</w:t>
            </w:r>
          </w:p>
          <w:p w:rsidR="00C538A6" w:rsidRPr="00C538A6" w:rsidRDefault="00C538A6" w:rsidP="00C538A6">
            <w:pPr>
              <w:ind w:left="51"/>
              <w:jc w:val="both"/>
              <w:rPr>
                <w:rFonts w:ascii="Arial" w:eastAsia="Times New Roman" w:hAnsi="Arial" w:cs="Arial"/>
                <w:sz w:val="20"/>
                <w:szCs w:val="20"/>
                <w:lang w:val="pt-BR" w:eastAsia="pt-BR"/>
              </w:rPr>
            </w:pP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11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Um recurso de fluxo de trabalho do Software tem que </w:t>
            </w:r>
            <w:proofErr w:type="spellStart"/>
            <w:r w:rsidRPr="00C538A6">
              <w:rPr>
                <w:rFonts w:ascii="Arial" w:eastAsia="Times New Roman" w:hAnsi="Arial" w:cs="Arial"/>
                <w:sz w:val="20"/>
                <w:szCs w:val="20"/>
                <w:lang w:val="pt-BR" w:eastAsia="pt-BR"/>
              </w:rPr>
              <w:t>fornecer</w:t>
            </w:r>
            <w:proofErr w:type="spellEnd"/>
            <w:r w:rsidRPr="00C538A6">
              <w:rPr>
                <w:rFonts w:ascii="Arial" w:eastAsia="Times New Roman" w:hAnsi="Arial" w:cs="Arial"/>
                <w:sz w:val="20"/>
                <w:szCs w:val="20"/>
                <w:lang w:val="pt-BR" w:eastAsia="pt-BR"/>
              </w:rPr>
              <w:t xml:space="preserve"> um histórico de trâmite dos processos/dossiês.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O histórico de trâmite corresponde a um conjunto de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de datas de entrada e saída, nomes de responsáveis, título do documento, providências etc.</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um recurso de fluxo de trabalho do Software possa incluir processamento condicional, isto é, permitir que um fluxo de trabalho seja suspenso para aguardar a chegada de um documento e prossiga automaticamente quando este for recebido.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identifique de forma visual os processos/dossiês que estejam com o prazo de determinada atividade vencido.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Um recurso de fluxo de trabalho do Software tem que </w:t>
            </w:r>
            <w:proofErr w:type="spellStart"/>
            <w:r w:rsidRPr="00C538A6">
              <w:rPr>
                <w:rFonts w:ascii="Arial" w:eastAsia="Times New Roman" w:hAnsi="Arial" w:cs="Arial"/>
                <w:sz w:val="20"/>
                <w:szCs w:val="20"/>
                <w:lang w:val="pt-BR" w:eastAsia="pt-BR"/>
              </w:rPr>
              <w:t>fornecer</w:t>
            </w:r>
            <w:proofErr w:type="spellEnd"/>
            <w:r w:rsidRPr="00C538A6">
              <w:rPr>
                <w:rFonts w:ascii="Arial" w:eastAsia="Times New Roman" w:hAnsi="Arial" w:cs="Arial"/>
                <w:sz w:val="20"/>
                <w:szCs w:val="20"/>
                <w:lang w:val="pt-BR" w:eastAsia="pt-BR"/>
              </w:rPr>
              <w:t xml:space="preserve"> meios de elaboração de relatórios completos para permitir que gestores monitorem o trâmite dos processos/dossiês e o desempenho dos participantes.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Um recurso de fluxo de trabalho do Software tem que registrar o trâmite de um processo/dossiê em seus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referentes ao trâmite devem registrar data e hora de envio e recebimento, e a identificação do usuário.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Controle de versões e do status do documento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Um recurso de fluxo de trabalho do Software tem que ser capaz de registrar o status de transmissão do documento, ou seja, se é minuta, original ou cópia.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Controle de versões e do status do documento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manter o identificador único do documento, e controlar as diversas versões deste documento.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48"/>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Classificação da informação quanto ao grau de sigilo e restrição de</w:t>
            </w:r>
            <w:r w:rsidRPr="00C538A6">
              <w:rPr>
                <w:rFonts w:ascii="Arial" w:eastAsia="Times New Roman" w:hAnsi="Arial" w:cs="Arial"/>
                <w:sz w:val="20"/>
                <w:szCs w:val="20"/>
                <w:lang w:val="pt-BR" w:eastAsia="pt-BR"/>
              </w:rPr>
              <w:br/>
              <w:t>acesso à informação sensível</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implementar a classificação de grau de sigilo e demais caracterizações de restrição de acesso de documentos e processos/dossiês.</w:t>
            </w:r>
          </w:p>
          <w:p w:rsidR="00C538A6" w:rsidRPr="00C538A6" w:rsidRDefault="00C538A6" w:rsidP="00C538A6">
            <w:pPr>
              <w:ind w:left="51"/>
              <w:jc w:val="both"/>
              <w:rPr>
                <w:rFonts w:ascii="Arial" w:eastAsia="Times New Roman" w:hAnsi="Arial" w:cs="Arial"/>
                <w:sz w:val="20"/>
                <w:szCs w:val="20"/>
                <w:lang w:val="pt-BR" w:eastAsia="pt-BR"/>
              </w:rPr>
            </w:pP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39"/>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Classificação da informação quanto ao grau de sigilo e restrição de</w:t>
            </w:r>
            <w:r w:rsidRPr="00C538A6">
              <w:rPr>
                <w:rFonts w:ascii="Arial" w:eastAsia="Times New Roman" w:hAnsi="Arial" w:cs="Arial"/>
                <w:sz w:val="20"/>
                <w:szCs w:val="20"/>
                <w:lang w:val="pt-BR" w:eastAsia="pt-BR"/>
              </w:rPr>
              <w:br/>
              <w:t>acesso à informação sensível</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implementar a identificação de restrições legais de acesso baseando-se nos seguintes atributos de segurança: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 Tipo de restrição legal de acesso;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credencial de segurança do usuário.</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Os tipos de restrição legal podem ser documentos preparatórios, dados pessoais, sigilo comercial, bancário, industrial, telefônico, segredo de justiça etc.</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Classificação da informação quanto ao grau de sigilo e restrição de</w:t>
            </w:r>
            <w:r w:rsidRPr="00C538A6">
              <w:rPr>
                <w:rFonts w:ascii="Arial" w:eastAsia="Times New Roman" w:hAnsi="Arial" w:cs="Arial"/>
                <w:sz w:val="20"/>
                <w:szCs w:val="20"/>
                <w:lang w:val="pt-BR" w:eastAsia="pt-BR"/>
              </w:rPr>
              <w:br/>
              <w:t>acesso à informação sensível</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tratar a classificação de grau de sigilo baseando-se nos seguintes atributos de segurança: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grau de sigilo do documento;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credencial de segurança do usuário;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identificação da autoridade classificadora.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w:t>
            </w:r>
            <w:r w:rsidRPr="00C538A6">
              <w:rPr>
                <w:rFonts w:ascii="Arial" w:eastAsia="Times New Roman" w:hAnsi="Arial" w:cs="Arial"/>
                <w:sz w:val="20"/>
                <w:szCs w:val="20"/>
                <w:lang w:val="pt-BR" w:eastAsia="pt-BR"/>
              </w:rPr>
              <w:br/>
              <w:t xml:space="preserve">O grau de sigilo tem que estar associado à credencial de segurança. </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Incluem-se também os documentos recebidos com classificação de grau de sigilo.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73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Classificação da informação quanto ao grau de sigilo e restrição de</w:t>
            </w:r>
            <w:r w:rsidRPr="00C538A6">
              <w:rPr>
                <w:rFonts w:ascii="Arial" w:eastAsia="Times New Roman" w:hAnsi="Arial" w:cs="Arial"/>
                <w:sz w:val="20"/>
                <w:szCs w:val="20"/>
                <w:lang w:val="pt-BR" w:eastAsia="pt-BR"/>
              </w:rPr>
              <w:br/>
              <w:t>acesso à informação sensível</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deve permitir a formalização da decisão de classificação da informação em qualquer grau de sigilo, conforme legislação vigente.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A título de exemplo, o Poder Executivo Federal utiliza o Termo de Classificação de Informação - TCI, conforme estabelecido no decreto nº 7.724, de 16 de maio de 2012, que registra as </w:t>
            </w:r>
            <w:r w:rsidRPr="00C538A6">
              <w:rPr>
                <w:rFonts w:ascii="Arial" w:eastAsia="Times New Roman" w:hAnsi="Arial" w:cs="Arial"/>
                <w:sz w:val="20"/>
                <w:szCs w:val="20"/>
                <w:lang w:val="pt-BR" w:eastAsia="pt-BR"/>
              </w:rPr>
              <w:br/>
              <w:t xml:space="preserve">seguintes informações: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 código de indexação de documento;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grau de sigilo;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categoria na qual se enquadra a informação;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tipo de documento;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data da produção do documento;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indicação de dispositivo legal que fundamenta a classificação;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razões da classificação;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indicação do prazo de sigilo, contado em anos, meses ou dias, ou do evento que defina o seu termo final;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data da classificação; e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identificação da autoridade que classificou a informação.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 </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Classificação da informação quanto ao grau de sigilo e restrição de</w:t>
            </w:r>
            <w:r w:rsidRPr="00C538A6">
              <w:rPr>
                <w:rFonts w:ascii="Arial" w:eastAsia="Times New Roman" w:hAnsi="Arial" w:cs="Arial"/>
                <w:sz w:val="20"/>
                <w:szCs w:val="20"/>
                <w:lang w:val="pt-BR" w:eastAsia="pt-BR"/>
              </w:rPr>
              <w:br/>
              <w:t>acesso à informação sensível</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recusar o acesso de usuários a documentos que possuam grau de sigilo superior à sua credencial de segurança.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Classificação da informação quanto ao grau de sigilo e restrição de</w:t>
            </w:r>
            <w:r w:rsidRPr="00C538A6">
              <w:rPr>
                <w:rFonts w:ascii="Arial" w:eastAsia="Times New Roman" w:hAnsi="Arial" w:cs="Arial"/>
                <w:sz w:val="20"/>
                <w:szCs w:val="20"/>
                <w:lang w:val="pt-BR" w:eastAsia="pt-BR"/>
              </w:rPr>
              <w:br/>
              <w:t>acesso à informação sensível</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garantir que documentos sem atribuição de grau de sigilo ou identificação de outras restrições de acesso, provenientes de fontes externas ao Software, estejam sujeitos às </w:t>
            </w:r>
            <w:r w:rsidRPr="00C538A6">
              <w:rPr>
                <w:rFonts w:ascii="Arial" w:eastAsia="Times New Roman" w:hAnsi="Arial" w:cs="Arial"/>
                <w:sz w:val="20"/>
                <w:szCs w:val="20"/>
                <w:lang w:val="pt-BR" w:eastAsia="pt-BR"/>
              </w:rPr>
              <w:br/>
              <w:t>políticas de controle de acesso e de sigilo.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34"/>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Classificação da informação quanto ao grau de sigilo e restrição de</w:t>
            </w:r>
            <w:r w:rsidRPr="00C538A6">
              <w:rPr>
                <w:rFonts w:ascii="Arial" w:eastAsia="Times New Roman" w:hAnsi="Arial" w:cs="Arial"/>
                <w:sz w:val="20"/>
                <w:szCs w:val="20"/>
                <w:lang w:val="pt-BR" w:eastAsia="pt-BR"/>
              </w:rPr>
              <w:br/>
              <w:t>acesso à informação sensível</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manter a marcação de restrição de acesso original durante a importação de documentos a partir de fontes externas ao Software.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Classificação da informação quanto ao grau de sigilo e restrição de</w:t>
            </w:r>
            <w:r w:rsidRPr="00C538A6">
              <w:rPr>
                <w:rFonts w:ascii="Arial" w:eastAsia="Times New Roman" w:hAnsi="Arial" w:cs="Arial"/>
                <w:sz w:val="20"/>
                <w:szCs w:val="20"/>
                <w:lang w:val="pt-BR" w:eastAsia="pt-BR"/>
              </w:rPr>
              <w:br/>
              <w:t>acesso à informação sensível</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garanta que não haja ambiguidade na associação entre as marcações de grau de sigilo e outros atributos de segurança (permissões) do documento </w:t>
            </w:r>
            <w:r w:rsidRPr="00C538A6">
              <w:rPr>
                <w:rFonts w:ascii="Arial" w:eastAsia="Times New Roman" w:hAnsi="Arial" w:cs="Arial"/>
                <w:sz w:val="20"/>
                <w:szCs w:val="20"/>
                <w:lang w:val="pt-BR" w:eastAsia="pt-BR"/>
              </w:rPr>
              <w:br/>
              <w:t>importado.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278"/>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Classificação da informação quanto ao grau de sigilo e restrição de</w:t>
            </w:r>
            <w:r w:rsidRPr="00C538A6">
              <w:rPr>
                <w:rFonts w:ascii="Arial" w:eastAsia="Times New Roman" w:hAnsi="Arial" w:cs="Arial"/>
                <w:sz w:val="20"/>
                <w:szCs w:val="20"/>
                <w:lang w:val="pt-BR" w:eastAsia="pt-BR"/>
              </w:rPr>
              <w:br/>
              <w:t xml:space="preserve">acesso à informação </w:t>
            </w:r>
            <w:r w:rsidRPr="00C538A6">
              <w:rPr>
                <w:rFonts w:ascii="Arial" w:eastAsia="Times New Roman" w:hAnsi="Arial" w:cs="Arial"/>
                <w:sz w:val="20"/>
                <w:szCs w:val="20"/>
                <w:lang w:val="pt-BR" w:eastAsia="pt-BR"/>
              </w:rPr>
              <w:lastRenderedPageBreak/>
              <w:t>sensível</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lastRenderedPageBreak/>
              <w:t xml:space="preserve">O Software tem que permitir que um dos itens abaixo seja selecionado durante a configuração: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 graus de sigilo e restrições de acesso a serem atribuídos a tipos de unidade de arquivamento, podendo ser para tipos de documentos e tipos de </w:t>
            </w:r>
            <w:r w:rsidRPr="00C538A6">
              <w:rPr>
                <w:rFonts w:ascii="Arial" w:eastAsia="Times New Roman" w:hAnsi="Arial" w:cs="Arial"/>
                <w:sz w:val="20"/>
                <w:szCs w:val="20"/>
                <w:lang w:val="pt-BR" w:eastAsia="pt-BR"/>
              </w:rPr>
              <w:lastRenderedPageBreak/>
              <w:t xml:space="preserve">processos/dossiês; </w:t>
            </w:r>
            <w:r w:rsidRPr="00C538A6">
              <w:rPr>
                <w:rFonts w:ascii="Arial" w:eastAsia="Times New Roman" w:hAnsi="Arial" w:cs="Arial"/>
                <w:sz w:val="20"/>
                <w:szCs w:val="20"/>
                <w:lang w:val="pt-BR" w:eastAsia="pt-BR"/>
              </w:rPr>
              <w:br/>
              <w:t>• tipos de unidade de arquivamento, podendo ser para tipos de documentos e tipos de processos/dossiês sem grau de sigilo ou outras restrições de acesso.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O</w:t>
            </w:r>
          </w:p>
        </w:tc>
      </w:tr>
      <w:tr w:rsidR="00C538A6" w:rsidRPr="00C538A6" w:rsidTr="00C538A6">
        <w:trPr>
          <w:trHeight w:val="42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Classificação da informação quanto ao grau de sigilo e restrição de</w:t>
            </w:r>
            <w:r w:rsidRPr="00C538A6">
              <w:rPr>
                <w:rFonts w:ascii="Arial" w:eastAsia="Times New Roman" w:hAnsi="Arial" w:cs="Arial"/>
                <w:sz w:val="20"/>
                <w:szCs w:val="20"/>
                <w:lang w:val="pt-BR" w:eastAsia="pt-BR"/>
              </w:rPr>
              <w:br/>
              <w:t>acesso à informação sensível</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Em caso de erro ou reavaliação, o administrador autorizado tem que ser capaz de alterar o grau de sigilo ou outra restrição de acesso de todos os documentos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t xml:space="preserve"> de um </w:t>
            </w:r>
            <w:r w:rsidRPr="00C538A6">
              <w:rPr>
                <w:rFonts w:ascii="Arial" w:eastAsia="Times New Roman" w:hAnsi="Arial" w:cs="Arial"/>
                <w:sz w:val="20"/>
                <w:szCs w:val="20"/>
                <w:lang w:val="pt-BR" w:eastAsia="pt-BR"/>
              </w:rPr>
              <w:br/>
              <w:t xml:space="preserve">processo/dossiê ou de uma classe, numa única operação.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A informação quanto à desclassificação, reclassificação, redução do prazo de sigilo ou alteração de restrição de acesso deverá ser registrada conforme legislação em vigor.</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1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Classificação da informação quanto ao grau de sigilo e restrição de</w:t>
            </w:r>
            <w:r w:rsidRPr="00C538A6">
              <w:rPr>
                <w:rFonts w:ascii="Arial" w:eastAsia="Times New Roman" w:hAnsi="Arial" w:cs="Arial"/>
                <w:sz w:val="20"/>
                <w:szCs w:val="20"/>
                <w:lang w:val="pt-BR" w:eastAsia="pt-BR"/>
              </w:rPr>
              <w:br/>
              <w:t>acesso à informação sensível</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que somente administradores autorizados sejam capazes de realizar as seguintes ações: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 remover ou revogar os atributos de segurança dos documentos;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criar, alterar, remover ou revogar as credenciais de segurança dos usuários.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2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Classificação da informação quanto ao grau de sigilo e restrição de</w:t>
            </w:r>
            <w:r w:rsidRPr="00C538A6">
              <w:rPr>
                <w:rFonts w:ascii="Arial" w:eastAsia="Times New Roman" w:hAnsi="Arial" w:cs="Arial"/>
                <w:sz w:val="20"/>
                <w:szCs w:val="20"/>
                <w:lang w:val="pt-BR" w:eastAsia="pt-BR"/>
              </w:rPr>
              <w:br/>
              <w:t>acesso à informação sensível</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somente ao usuário autorizado, mediante confirmação, a desclassificação, redução do grau de sigilo ou alteração de restrição de acesso de um documento.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A informação quanto à desclassificação, reclassificação, redução do prazo de sigilo ou alteração de restrição de acesso deverá ser registrada conforme legislação em vigor.</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Classificação da informação quanto ao grau de sigilo e restrição de</w:t>
            </w:r>
            <w:r w:rsidRPr="00C538A6">
              <w:rPr>
                <w:rFonts w:ascii="Arial" w:eastAsia="Times New Roman" w:hAnsi="Arial" w:cs="Arial"/>
                <w:sz w:val="20"/>
                <w:szCs w:val="20"/>
                <w:lang w:val="pt-BR" w:eastAsia="pt-BR"/>
              </w:rPr>
              <w:br/>
              <w:t>acesso à informação sensível</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permita o armazenamento dos documentos sigilosos em meios físicos ou lógicos distintos dos documentos não sigilosos.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16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Classificação da informação quanto ao grau de sigilo e restrição de</w:t>
            </w:r>
            <w:r w:rsidRPr="00C538A6">
              <w:rPr>
                <w:rFonts w:ascii="Arial" w:eastAsia="Times New Roman" w:hAnsi="Arial" w:cs="Arial"/>
                <w:sz w:val="20"/>
                <w:szCs w:val="20"/>
                <w:lang w:val="pt-BR" w:eastAsia="pt-BR"/>
              </w:rPr>
              <w:br/>
              <w:t>acesso à informação sensível</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impedir que um documento com classificação de sigilo seja eliminado. </w:t>
            </w:r>
            <w:r w:rsidRPr="00C538A6">
              <w:rPr>
                <w:rFonts w:ascii="Arial" w:eastAsia="Times New Roman" w:hAnsi="Arial" w:cs="Arial"/>
                <w:sz w:val="20"/>
                <w:szCs w:val="20"/>
                <w:lang w:val="pt-BR" w:eastAsia="pt-BR"/>
              </w:rPr>
              <w:br/>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Os documentos com classificação de sigilo têm que se tornar ostensivos antes de receberem a destinação prevista.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37"/>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Classificação da informação quanto ao grau de sigilo e restrição de</w:t>
            </w:r>
            <w:r w:rsidRPr="00C538A6">
              <w:rPr>
                <w:rFonts w:ascii="Arial" w:eastAsia="Times New Roman" w:hAnsi="Arial" w:cs="Arial"/>
                <w:sz w:val="20"/>
                <w:szCs w:val="20"/>
                <w:lang w:val="pt-BR" w:eastAsia="pt-BR"/>
              </w:rPr>
              <w:br/>
              <w:t>acesso à informação sensível</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implementar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nos níveis de processo/dossiê ou documento para controlar o acesso à informação com restrição de acesso.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Assinatura</w:t>
            </w:r>
            <w:proofErr w:type="spellEnd"/>
            <w:r w:rsidRPr="00C538A6">
              <w:rPr>
                <w:rFonts w:ascii="Arial" w:eastAsia="Times New Roman" w:hAnsi="Arial" w:cs="Arial"/>
                <w:sz w:val="20"/>
                <w:szCs w:val="20"/>
                <w:lang w:eastAsia="pt-BR"/>
              </w:rPr>
              <w:t xml:space="preserve"> Digital e </w:t>
            </w:r>
            <w:proofErr w:type="spellStart"/>
            <w:r w:rsidRPr="00C538A6">
              <w:rPr>
                <w:rFonts w:ascii="Arial" w:eastAsia="Times New Roman" w:hAnsi="Arial" w:cs="Arial"/>
                <w:sz w:val="20"/>
                <w:szCs w:val="20"/>
                <w:lang w:eastAsia="pt-BR"/>
              </w:rPr>
              <w:t>Eletrônica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estar em conformidade com as normas do ICP-Brasil e seja capaz de garantir a origem e a integridade dos documentos com </w:t>
            </w:r>
            <w:r w:rsidRPr="00C538A6">
              <w:rPr>
                <w:rFonts w:ascii="Arial" w:eastAsia="Times New Roman" w:hAnsi="Arial" w:cs="Arial"/>
                <w:sz w:val="20"/>
                <w:szCs w:val="20"/>
                <w:lang w:val="pt-BR" w:eastAsia="pt-BR"/>
              </w:rPr>
              <w:lastRenderedPageBreak/>
              <w:t>assinatura digital.</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AD</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Assinatura</w:t>
            </w:r>
            <w:proofErr w:type="spellEnd"/>
            <w:r w:rsidRPr="00C538A6">
              <w:rPr>
                <w:rFonts w:ascii="Arial" w:eastAsia="Times New Roman" w:hAnsi="Arial" w:cs="Arial"/>
                <w:sz w:val="20"/>
                <w:szCs w:val="20"/>
                <w:lang w:eastAsia="pt-BR"/>
              </w:rPr>
              <w:t xml:space="preserve"> Digital e </w:t>
            </w:r>
            <w:proofErr w:type="spellStart"/>
            <w:r w:rsidRPr="00C538A6">
              <w:rPr>
                <w:rFonts w:ascii="Arial" w:eastAsia="Times New Roman" w:hAnsi="Arial" w:cs="Arial"/>
                <w:sz w:val="20"/>
                <w:szCs w:val="20"/>
                <w:lang w:eastAsia="pt-BR"/>
              </w:rPr>
              <w:t>Eletrônica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possua componente para execução de assinaturas digitais através do browser.</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Assinatura</w:t>
            </w:r>
            <w:proofErr w:type="spellEnd"/>
            <w:r w:rsidRPr="00C538A6">
              <w:rPr>
                <w:rFonts w:ascii="Arial" w:eastAsia="Times New Roman" w:hAnsi="Arial" w:cs="Arial"/>
                <w:sz w:val="20"/>
                <w:szCs w:val="20"/>
                <w:lang w:eastAsia="pt-BR"/>
              </w:rPr>
              <w:t xml:space="preserve"> Digital e </w:t>
            </w:r>
            <w:proofErr w:type="spellStart"/>
            <w:r w:rsidRPr="00C538A6">
              <w:rPr>
                <w:rFonts w:ascii="Arial" w:eastAsia="Times New Roman" w:hAnsi="Arial" w:cs="Arial"/>
                <w:sz w:val="20"/>
                <w:szCs w:val="20"/>
                <w:lang w:eastAsia="pt-BR"/>
              </w:rPr>
              <w:t>Eletrônica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verificar a validade da assinatura digital no momento da captura do documento.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8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Assinatura</w:t>
            </w:r>
            <w:proofErr w:type="spellEnd"/>
            <w:r w:rsidRPr="00C538A6">
              <w:rPr>
                <w:rFonts w:ascii="Arial" w:eastAsia="Times New Roman" w:hAnsi="Arial" w:cs="Arial"/>
                <w:sz w:val="20"/>
                <w:szCs w:val="20"/>
                <w:lang w:eastAsia="pt-BR"/>
              </w:rPr>
              <w:t xml:space="preserve"> Digital e </w:t>
            </w:r>
            <w:proofErr w:type="spellStart"/>
            <w:r w:rsidRPr="00C538A6">
              <w:rPr>
                <w:rFonts w:ascii="Arial" w:eastAsia="Times New Roman" w:hAnsi="Arial" w:cs="Arial"/>
                <w:sz w:val="20"/>
                <w:szCs w:val="20"/>
                <w:lang w:eastAsia="pt-BR"/>
              </w:rPr>
              <w:t>Eletrônica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deve possuir suporte a dispositivos criptográficos (</w:t>
            </w:r>
            <w:proofErr w:type="spellStart"/>
            <w:r w:rsidRPr="00C538A6">
              <w:rPr>
                <w:rFonts w:ascii="Arial" w:eastAsia="Times New Roman" w:hAnsi="Arial" w:cs="Arial"/>
                <w:sz w:val="20"/>
                <w:szCs w:val="20"/>
                <w:lang w:val="pt-BR" w:eastAsia="pt-BR"/>
              </w:rPr>
              <w:t>tokens</w:t>
            </w:r>
            <w:proofErr w:type="spellEnd"/>
            <w:r w:rsidRPr="00C538A6">
              <w:rPr>
                <w:rFonts w:ascii="Arial" w:eastAsia="Times New Roman" w:hAnsi="Arial" w:cs="Arial"/>
                <w:sz w:val="20"/>
                <w:szCs w:val="20"/>
                <w:lang w:val="pt-BR" w:eastAsia="pt-BR"/>
              </w:rPr>
              <w:t xml:space="preserve"> e </w:t>
            </w:r>
            <w:proofErr w:type="spellStart"/>
            <w:r w:rsidRPr="00C538A6">
              <w:rPr>
                <w:rFonts w:ascii="Arial" w:eastAsia="Times New Roman" w:hAnsi="Arial" w:cs="Arial"/>
                <w:sz w:val="20"/>
                <w:szCs w:val="20"/>
                <w:lang w:val="pt-BR" w:eastAsia="pt-BR"/>
              </w:rPr>
              <w:t>smartcards</w:t>
            </w:r>
            <w:proofErr w:type="spellEnd"/>
            <w:r w:rsidRPr="00C538A6">
              <w:rPr>
                <w:rFonts w:ascii="Arial" w:eastAsia="Times New Roman" w:hAnsi="Arial" w:cs="Arial"/>
                <w:sz w:val="20"/>
                <w:szCs w:val="20"/>
                <w:lang w:val="pt-BR" w:eastAsia="pt-BR"/>
              </w:rPr>
              <w:t>).</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Assinatura</w:t>
            </w:r>
            <w:proofErr w:type="spellEnd"/>
            <w:r w:rsidRPr="00C538A6">
              <w:rPr>
                <w:rFonts w:ascii="Arial" w:eastAsia="Times New Roman" w:hAnsi="Arial" w:cs="Arial"/>
                <w:sz w:val="20"/>
                <w:szCs w:val="20"/>
                <w:lang w:eastAsia="pt-BR"/>
              </w:rPr>
              <w:t xml:space="preserve"> Digital e </w:t>
            </w:r>
            <w:proofErr w:type="spellStart"/>
            <w:r w:rsidRPr="00C538A6">
              <w:rPr>
                <w:rFonts w:ascii="Arial" w:eastAsia="Times New Roman" w:hAnsi="Arial" w:cs="Arial"/>
                <w:sz w:val="20"/>
                <w:szCs w:val="20"/>
                <w:lang w:eastAsia="pt-BR"/>
              </w:rPr>
              <w:t>Eletrônica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assinar digitalmente documentos individualmente ou em lote.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Assinatura</w:t>
            </w:r>
            <w:proofErr w:type="spellEnd"/>
            <w:r w:rsidRPr="00C538A6">
              <w:rPr>
                <w:rFonts w:ascii="Arial" w:eastAsia="Times New Roman" w:hAnsi="Arial" w:cs="Arial"/>
                <w:sz w:val="20"/>
                <w:szCs w:val="20"/>
                <w:lang w:eastAsia="pt-BR"/>
              </w:rPr>
              <w:t xml:space="preserve"> Digital e </w:t>
            </w:r>
            <w:proofErr w:type="spellStart"/>
            <w:r w:rsidRPr="00C538A6">
              <w:rPr>
                <w:rFonts w:ascii="Arial" w:eastAsia="Times New Roman" w:hAnsi="Arial" w:cs="Arial"/>
                <w:sz w:val="20"/>
                <w:szCs w:val="20"/>
                <w:lang w:eastAsia="pt-BR"/>
              </w:rPr>
              <w:t>Eletrônica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a assinatura digital por mais de um autor.</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317"/>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Assinatura</w:t>
            </w:r>
            <w:proofErr w:type="spellEnd"/>
            <w:r w:rsidRPr="00C538A6">
              <w:rPr>
                <w:rFonts w:ascii="Arial" w:eastAsia="Times New Roman" w:hAnsi="Arial" w:cs="Arial"/>
                <w:sz w:val="20"/>
                <w:szCs w:val="20"/>
                <w:lang w:eastAsia="pt-BR"/>
              </w:rPr>
              <w:t xml:space="preserve"> Digital e </w:t>
            </w:r>
            <w:proofErr w:type="spellStart"/>
            <w:r w:rsidRPr="00C538A6">
              <w:rPr>
                <w:rFonts w:ascii="Arial" w:eastAsia="Times New Roman" w:hAnsi="Arial" w:cs="Arial"/>
                <w:sz w:val="20"/>
                <w:szCs w:val="20"/>
                <w:lang w:eastAsia="pt-BR"/>
              </w:rPr>
              <w:t>Eletrônica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seja capaz de receber atualizações tecnológicas quanto à plataforma criptográfica de assinatura digital.</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Assinatura</w:t>
            </w:r>
            <w:proofErr w:type="spellEnd"/>
            <w:r w:rsidRPr="00C538A6">
              <w:rPr>
                <w:rFonts w:ascii="Arial" w:eastAsia="Times New Roman" w:hAnsi="Arial" w:cs="Arial"/>
                <w:sz w:val="20"/>
                <w:szCs w:val="20"/>
                <w:lang w:eastAsia="pt-BR"/>
              </w:rPr>
              <w:t xml:space="preserve"> Digital e </w:t>
            </w:r>
            <w:proofErr w:type="spellStart"/>
            <w:r w:rsidRPr="00C538A6">
              <w:rPr>
                <w:rFonts w:ascii="Arial" w:eastAsia="Times New Roman" w:hAnsi="Arial" w:cs="Arial"/>
                <w:sz w:val="20"/>
                <w:szCs w:val="20"/>
                <w:lang w:eastAsia="pt-BR"/>
              </w:rPr>
              <w:t>Eletrônica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seja capaz de permitir que o usuário rejeite pedido de assinatura digital de um documento.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Assinatura</w:t>
            </w:r>
            <w:proofErr w:type="spellEnd"/>
            <w:r w:rsidRPr="00C538A6">
              <w:rPr>
                <w:rFonts w:ascii="Arial" w:eastAsia="Times New Roman" w:hAnsi="Arial" w:cs="Arial"/>
                <w:sz w:val="20"/>
                <w:szCs w:val="20"/>
                <w:lang w:eastAsia="pt-BR"/>
              </w:rPr>
              <w:t xml:space="preserve"> Digital e </w:t>
            </w:r>
            <w:proofErr w:type="spellStart"/>
            <w:r w:rsidRPr="00C538A6">
              <w:rPr>
                <w:rFonts w:ascii="Arial" w:eastAsia="Times New Roman" w:hAnsi="Arial" w:cs="Arial"/>
                <w:sz w:val="20"/>
                <w:szCs w:val="20"/>
                <w:lang w:eastAsia="pt-BR"/>
              </w:rPr>
              <w:t>Eletrônica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tenha a capacidade de gerar uma “</w:t>
            </w:r>
            <w:proofErr w:type="spellStart"/>
            <w:r w:rsidRPr="00C538A6">
              <w:rPr>
                <w:rFonts w:ascii="Arial" w:eastAsia="Times New Roman" w:hAnsi="Arial" w:cs="Arial"/>
                <w:sz w:val="20"/>
                <w:szCs w:val="20"/>
                <w:lang w:val="pt-BR" w:eastAsia="pt-BR"/>
              </w:rPr>
              <w:t>hash</w:t>
            </w:r>
            <w:proofErr w:type="spellEnd"/>
            <w:r w:rsidRPr="00C538A6">
              <w:rPr>
                <w:rFonts w:ascii="Arial" w:eastAsia="Times New Roman" w:hAnsi="Arial" w:cs="Arial"/>
                <w:sz w:val="20"/>
                <w:szCs w:val="20"/>
                <w:lang w:val="pt-BR" w:eastAsia="pt-BR"/>
              </w:rPr>
              <w:t xml:space="preserve">” nos documentos assinados digitalmente contendo no mínimo: CPF e identificação do autor, data e hora da assinatura, QR </w:t>
            </w:r>
            <w:proofErr w:type="spellStart"/>
            <w:r w:rsidRPr="00C538A6">
              <w:rPr>
                <w:rFonts w:ascii="Arial" w:eastAsia="Times New Roman" w:hAnsi="Arial" w:cs="Arial"/>
                <w:sz w:val="20"/>
                <w:szCs w:val="20"/>
                <w:lang w:val="pt-BR" w:eastAsia="pt-BR"/>
              </w:rPr>
              <w:t>Code</w:t>
            </w:r>
            <w:proofErr w:type="spellEnd"/>
            <w:r w:rsidRPr="00C538A6">
              <w:rPr>
                <w:rFonts w:ascii="Arial" w:eastAsia="Times New Roman" w:hAnsi="Arial" w:cs="Arial"/>
                <w:sz w:val="20"/>
                <w:szCs w:val="20"/>
                <w:lang w:val="pt-BR" w:eastAsia="pt-BR"/>
              </w:rPr>
              <w:t xml:space="preserve"> e endereço eletrônico para validação da assinatura digital.</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Assinatura</w:t>
            </w:r>
            <w:proofErr w:type="spellEnd"/>
            <w:r w:rsidRPr="00C538A6">
              <w:rPr>
                <w:rFonts w:ascii="Arial" w:eastAsia="Times New Roman" w:hAnsi="Arial" w:cs="Arial"/>
                <w:sz w:val="20"/>
                <w:szCs w:val="20"/>
                <w:lang w:eastAsia="pt-BR"/>
              </w:rPr>
              <w:t xml:space="preserve"> Digital e </w:t>
            </w:r>
            <w:proofErr w:type="spellStart"/>
            <w:r w:rsidRPr="00C538A6">
              <w:rPr>
                <w:rFonts w:ascii="Arial" w:eastAsia="Times New Roman" w:hAnsi="Arial" w:cs="Arial"/>
                <w:sz w:val="20"/>
                <w:szCs w:val="20"/>
                <w:lang w:eastAsia="pt-BR"/>
              </w:rPr>
              <w:t>Eletrônica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deve possibilitar a geração de assinatura eletrônica, sem a necessidade de instalação de nenhum </w:t>
            </w:r>
            <w:proofErr w:type="spellStart"/>
            <w:r w:rsidRPr="00C538A6">
              <w:rPr>
                <w:rFonts w:ascii="Arial" w:eastAsia="Times New Roman" w:hAnsi="Arial" w:cs="Arial"/>
                <w:sz w:val="20"/>
                <w:szCs w:val="20"/>
                <w:lang w:val="pt-BR" w:eastAsia="pt-BR"/>
              </w:rPr>
              <w:t>pluggin</w:t>
            </w:r>
            <w:proofErr w:type="spellEnd"/>
            <w:r w:rsidRPr="00C538A6">
              <w:rPr>
                <w:rFonts w:ascii="Arial" w:eastAsia="Times New Roman" w:hAnsi="Arial" w:cs="Arial"/>
                <w:sz w:val="20"/>
                <w:szCs w:val="20"/>
                <w:lang w:val="pt-BR" w:eastAsia="pt-BR"/>
              </w:rPr>
              <w:t xml:space="preserve">, </w:t>
            </w:r>
            <w:proofErr w:type="spellStart"/>
            <w:r w:rsidRPr="00C538A6">
              <w:rPr>
                <w:rFonts w:ascii="Arial" w:eastAsia="Times New Roman" w:hAnsi="Arial" w:cs="Arial"/>
                <w:sz w:val="20"/>
                <w:szCs w:val="20"/>
                <w:lang w:val="pt-BR" w:eastAsia="pt-BR"/>
              </w:rPr>
              <w:t>applet</w:t>
            </w:r>
            <w:proofErr w:type="spellEnd"/>
            <w:r w:rsidRPr="00C538A6">
              <w:rPr>
                <w:rFonts w:ascii="Arial" w:eastAsia="Times New Roman" w:hAnsi="Arial" w:cs="Arial"/>
                <w:sz w:val="20"/>
                <w:szCs w:val="20"/>
                <w:lang w:val="pt-BR" w:eastAsia="pt-BR"/>
              </w:rPr>
              <w:t xml:space="preserve"> ou aplicativo no computador do usuário.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Assinatura</w:t>
            </w:r>
            <w:proofErr w:type="spellEnd"/>
            <w:r w:rsidRPr="00C538A6">
              <w:rPr>
                <w:rFonts w:ascii="Arial" w:eastAsia="Times New Roman" w:hAnsi="Arial" w:cs="Arial"/>
                <w:sz w:val="20"/>
                <w:szCs w:val="20"/>
                <w:lang w:eastAsia="pt-BR"/>
              </w:rPr>
              <w:t xml:space="preserve"> Digital e </w:t>
            </w:r>
            <w:proofErr w:type="spellStart"/>
            <w:r w:rsidRPr="00C538A6">
              <w:rPr>
                <w:rFonts w:ascii="Arial" w:eastAsia="Times New Roman" w:hAnsi="Arial" w:cs="Arial"/>
                <w:sz w:val="20"/>
                <w:szCs w:val="20"/>
                <w:lang w:eastAsia="pt-BR"/>
              </w:rPr>
              <w:t>Eletrônica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assinar eletronicamente documentos individualmente ou em lote.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Assinatura</w:t>
            </w:r>
            <w:proofErr w:type="spellEnd"/>
            <w:r w:rsidRPr="00C538A6">
              <w:rPr>
                <w:rFonts w:ascii="Arial" w:eastAsia="Times New Roman" w:hAnsi="Arial" w:cs="Arial"/>
                <w:sz w:val="20"/>
                <w:szCs w:val="20"/>
                <w:lang w:eastAsia="pt-BR"/>
              </w:rPr>
              <w:t xml:space="preserve"> Digital e </w:t>
            </w:r>
            <w:proofErr w:type="spellStart"/>
            <w:r w:rsidRPr="00C538A6">
              <w:rPr>
                <w:rFonts w:ascii="Arial" w:eastAsia="Times New Roman" w:hAnsi="Arial" w:cs="Arial"/>
                <w:sz w:val="20"/>
                <w:szCs w:val="20"/>
                <w:lang w:eastAsia="pt-BR"/>
              </w:rPr>
              <w:t>Eletrônica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seja capaz de permitir que o usuário rejeite pedido de assinatura eletrônica de um documento.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Assinatura</w:t>
            </w:r>
            <w:proofErr w:type="spellEnd"/>
            <w:r w:rsidRPr="00C538A6">
              <w:rPr>
                <w:rFonts w:ascii="Arial" w:eastAsia="Times New Roman" w:hAnsi="Arial" w:cs="Arial"/>
                <w:sz w:val="20"/>
                <w:szCs w:val="20"/>
                <w:lang w:eastAsia="pt-BR"/>
              </w:rPr>
              <w:t xml:space="preserve"> Digital e </w:t>
            </w:r>
            <w:proofErr w:type="spellStart"/>
            <w:r w:rsidRPr="00C538A6">
              <w:rPr>
                <w:rFonts w:ascii="Arial" w:eastAsia="Times New Roman" w:hAnsi="Arial" w:cs="Arial"/>
                <w:sz w:val="20"/>
                <w:szCs w:val="20"/>
                <w:lang w:eastAsia="pt-BR"/>
              </w:rPr>
              <w:t>Eletrônica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tenha a capacidade de gerar uma “</w:t>
            </w:r>
            <w:proofErr w:type="spellStart"/>
            <w:r w:rsidRPr="00C538A6">
              <w:rPr>
                <w:rFonts w:ascii="Arial" w:eastAsia="Times New Roman" w:hAnsi="Arial" w:cs="Arial"/>
                <w:sz w:val="20"/>
                <w:szCs w:val="20"/>
                <w:lang w:val="pt-BR" w:eastAsia="pt-BR"/>
              </w:rPr>
              <w:t>hash</w:t>
            </w:r>
            <w:proofErr w:type="spellEnd"/>
            <w:r w:rsidRPr="00C538A6">
              <w:rPr>
                <w:rFonts w:ascii="Arial" w:eastAsia="Times New Roman" w:hAnsi="Arial" w:cs="Arial"/>
                <w:sz w:val="20"/>
                <w:szCs w:val="20"/>
                <w:lang w:val="pt-BR" w:eastAsia="pt-BR"/>
              </w:rPr>
              <w:t xml:space="preserve">” nos documentos assinados digitalmente contendo no mínimo: CPF e identificação do autor, data e hora da assinatura, QR </w:t>
            </w:r>
            <w:proofErr w:type="spellStart"/>
            <w:r w:rsidRPr="00C538A6">
              <w:rPr>
                <w:rFonts w:ascii="Arial" w:eastAsia="Times New Roman" w:hAnsi="Arial" w:cs="Arial"/>
                <w:sz w:val="20"/>
                <w:szCs w:val="20"/>
                <w:lang w:val="pt-BR" w:eastAsia="pt-BR"/>
              </w:rPr>
              <w:t>Code</w:t>
            </w:r>
            <w:proofErr w:type="spellEnd"/>
            <w:r w:rsidRPr="00C538A6">
              <w:rPr>
                <w:rFonts w:ascii="Arial" w:eastAsia="Times New Roman" w:hAnsi="Arial" w:cs="Arial"/>
                <w:sz w:val="20"/>
                <w:szCs w:val="20"/>
                <w:lang w:val="pt-BR" w:eastAsia="pt-BR"/>
              </w:rPr>
              <w:t xml:space="preserve"> e endereço eletrônico para validação da assinatura digital.</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19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Assinatura</w:t>
            </w:r>
            <w:proofErr w:type="spellEnd"/>
            <w:r w:rsidRPr="00C538A6">
              <w:rPr>
                <w:rFonts w:ascii="Arial" w:eastAsia="Times New Roman" w:hAnsi="Arial" w:cs="Arial"/>
                <w:sz w:val="20"/>
                <w:szCs w:val="20"/>
                <w:lang w:eastAsia="pt-BR"/>
              </w:rPr>
              <w:t xml:space="preserve"> Digital e </w:t>
            </w:r>
            <w:proofErr w:type="spellStart"/>
            <w:r w:rsidRPr="00C538A6">
              <w:rPr>
                <w:rFonts w:ascii="Arial" w:eastAsia="Times New Roman" w:hAnsi="Arial" w:cs="Arial"/>
                <w:sz w:val="20"/>
                <w:szCs w:val="20"/>
                <w:lang w:eastAsia="pt-BR"/>
              </w:rPr>
              <w:t>Eletrônica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ser capaz de garantir a autoria de um documento que tenha sido autenticado por meio da identificação do autor após confirmação de senha, nos documentos produzidos </w:t>
            </w:r>
            <w:r w:rsidRPr="00C538A6">
              <w:rPr>
                <w:rFonts w:ascii="Arial" w:eastAsia="Times New Roman" w:hAnsi="Arial" w:cs="Arial"/>
                <w:sz w:val="20"/>
                <w:szCs w:val="20"/>
                <w:lang w:val="pt-BR" w:eastAsia="pt-BR"/>
              </w:rPr>
              <w:br/>
              <w:t>e mantidos dentro do Software.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Assinatura</w:t>
            </w:r>
            <w:proofErr w:type="spellEnd"/>
            <w:r w:rsidRPr="00C538A6">
              <w:rPr>
                <w:rFonts w:ascii="Arial" w:eastAsia="Times New Roman" w:hAnsi="Arial" w:cs="Arial"/>
                <w:sz w:val="20"/>
                <w:szCs w:val="20"/>
                <w:lang w:eastAsia="pt-BR"/>
              </w:rPr>
              <w:t xml:space="preserve"> Digital e </w:t>
            </w:r>
            <w:proofErr w:type="spellStart"/>
            <w:r w:rsidRPr="00C538A6">
              <w:rPr>
                <w:rFonts w:ascii="Arial" w:eastAsia="Times New Roman" w:hAnsi="Arial" w:cs="Arial"/>
                <w:sz w:val="20"/>
                <w:szCs w:val="20"/>
                <w:lang w:eastAsia="pt-BR"/>
              </w:rPr>
              <w:t>Eletrônica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registrar a identificação do autor como </w:t>
            </w:r>
            <w:proofErr w:type="spellStart"/>
            <w:r w:rsidRPr="00C538A6">
              <w:rPr>
                <w:rFonts w:ascii="Arial" w:eastAsia="Times New Roman" w:hAnsi="Arial" w:cs="Arial"/>
                <w:sz w:val="20"/>
                <w:szCs w:val="20"/>
                <w:lang w:val="pt-BR" w:eastAsia="pt-BR"/>
              </w:rPr>
              <w:t>metadado</w:t>
            </w:r>
            <w:proofErr w:type="spellEnd"/>
            <w:r w:rsidRPr="00C538A6">
              <w:rPr>
                <w:rFonts w:ascii="Arial" w:eastAsia="Times New Roman" w:hAnsi="Arial" w:cs="Arial"/>
                <w:sz w:val="20"/>
                <w:szCs w:val="20"/>
                <w:lang w:val="pt-BR" w:eastAsia="pt-BR"/>
              </w:rPr>
              <w:t xml:space="preserve"> de autenticação do documento após verificação da senha do usuário.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0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Assinatura</w:t>
            </w:r>
            <w:proofErr w:type="spellEnd"/>
            <w:r w:rsidRPr="00C538A6">
              <w:rPr>
                <w:rFonts w:ascii="Arial" w:eastAsia="Times New Roman" w:hAnsi="Arial" w:cs="Arial"/>
                <w:sz w:val="20"/>
                <w:szCs w:val="20"/>
                <w:lang w:eastAsia="pt-BR"/>
              </w:rPr>
              <w:t xml:space="preserve"> Digital e </w:t>
            </w:r>
            <w:proofErr w:type="spellStart"/>
            <w:r w:rsidRPr="00C538A6">
              <w:rPr>
                <w:rFonts w:ascii="Arial" w:eastAsia="Times New Roman" w:hAnsi="Arial" w:cs="Arial"/>
                <w:sz w:val="20"/>
                <w:szCs w:val="20"/>
                <w:lang w:eastAsia="pt-BR"/>
              </w:rPr>
              <w:t>Eletrônica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faça uso de </w:t>
            </w:r>
            <w:proofErr w:type="spellStart"/>
            <w:r w:rsidRPr="00C538A6">
              <w:rPr>
                <w:rFonts w:ascii="Arial" w:eastAsia="Times New Roman" w:hAnsi="Arial" w:cs="Arial"/>
                <w:sz w:val="20"/>
                <w:szCs w:val="20"/>
                <w:lang w:val="pt-BR" w:eastAsia="pt-BR"/>
              </w:rPr>
              <w:t>checksum</w:t>
            </w:r>
            <w:proofErr w:type="spellEnd"/>
            <w:r w:rsidRPr="00C538A6">
              <w:rPr>
                <w:rFonts w:ascii="Arial" w:eastAsia="Times New Roman" w:hAnsi="Arial" w:cs="Arial"/>
                <w:sz w:val="20"/>
                <w:szCs w:val="20"/>
                <w:lang w:val="pt-BR" w:eastAsia="pt-BR"/>
              </w:rPr>
              <w:t xml:space="preserve"> para apoiar a verificação da integridade do documento que foi autenticado após confirmação </w:t>
            </w:r>
            <w:r w:rsidRPr="00C538A6">
              <w:rPr>
                <w:rFonts w:ascii="Arial" w:eastAsia="Times New Roman" w:hAnsi="Arial" w:cs="Arial"/>
                <w:sz w:val="20"/>
                <w:szCs w:val="20"/>
                <w:lang w:val="pt-BR" w:eastAsia="pt-BR"/>
              </w:rPr>
              <w:lastRenderedPageBreak/>
              <w:t>de senha.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AD</w:t>
            </w:r>
          </w:p>
        </w:tc>
      </w:tr>
      <w:tr w:rsidR="00C538A6" w:rsidRPr="00C538A6" w:rsidTr="00C538A6">
        <w:trPr>
          <w:trHeight w:val="4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exigir que o usuário esteja devidamente identificado e autenticado antes de iniciar qualquer operação.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o cadastro de Pessoas Físicas e Jurídicas por administradores autorizados, que poderão assumir os papéis de usuários, responsáveis, autores e </w:t>
            </w:r>
            <w:proofErr w:type="spellStart"/>
            <w:r w:rsidRPr="00C538A6">
              <w:rPr>
                <w:rFonts w:ascii="Arial" w:eastAsia="Times New Roman" w:hAnsi="Arial" w:cs="Arial"/>
                <w:sz w:val="20"/>
                <w:szCs w:val="20"/>
                <w:lang w:val="pt-BR" w:eastAsia="pt-BR"/>
              </w:rPr>
              <w:t>etc</w:t>
            </w:r>
            <w:proofErr w:type="spellEnd"/>
            <w:r w:rsidRPr="00C538A6">
              <w:rPr>
                <w:rFonts w:ascii="Arial" w:eastAsia="Times New Roman" w:hAnsi="Arial" w:cs="Arial"/>
                <w:sz w:val="20"/>
                <w:szCs w:val="20"/>
                <w:lang w:val="pt-BR" w:eastAsia="pt-BR"/>
              </w:rPr>
              <w:t xml:space="preserve"> no Software.</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78"/>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exigir que o usuário esteja vinculado a uma Pessoa (física ou jurídica) na base de dados;</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8"/>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garantir que os valores dos atributos de segurança e controle de acesso, associados ao usuário, estejam dentro de conjuntos de valores válidos.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o Software só permita que as credenciais de autenticação só devem ser alteradas pelo usuário proprietário ou pelo administrador, em conformidade com a política de segurança da Contratante.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Permitir acesso as funções do software somente a usuários autorizados e sob controle rigoroso da administração do sistema, a fim de proteger a autenticidade dos documentos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t xml:space="preserve"> digitais.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33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não pode permitir que o usuário acesse o sistema com as mesmas credenciais simultaneamente, em dois locais de acesso.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377"/>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deve bloquear acesso ao sistema após 03 (três) tentativas com autenticação malsucedida.</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55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Se o usuário solicitar o acesso ou pesquisa de um documento </w:t>
            </w:r>
            <w:proofErr w:type="spellStart"/>
            <w:r w:rsidRPr="00C538A6">
              <w:rPr>
                <w:rFonts w:ascii="Arial" w:eastAsia="Times New Roman" w:hAnsi="Arial" w:cs="Arial"/>
                <w:sz w:val="20"/>
                <w:szCs w:val="20"/>
                <w:lang w:val="pt-BR" w:eastAsia="pt-BR"/>
              </w:rPr>
              <w:t>arquivístico</w:t>
            </w:r>
            <w:proofErr w:type="spellEnd"/>
            <w:r w:rsidRPr="00C538A6">
              <w:rPr>
                <w:rFonts w:ascii="Arial" w:eastAsia="Times New Roman" w:hAnsi="Arial" w:cs="Arial"/>
                <w:sz w:val="20"/>
                <w:szCs w:val="20"/>
                <w:lang w:val="pt-BR" w:eastAsia="pt-BR"/>
              </w:rPr>
              <w:t xml:space="preserve">, volume ou processo/dossiê específico a que não tenha direito de acesso, é altamente desejável que o Software forneça uma das seguintes respostas (estabelecidas durante a configuração):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 mostrar o título e 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do documento; ou</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demonstrar a existência do processo/dossiê ou documento, mas não o respectivo título nem outro </w:t>
            </w:r>
            <w:proofErr w:type="spellStart"/>
            <w:r w:rsidRPr="00C538A6">
              <w:rPr>
                <w:rFonts w:ascii="Arial" w:eastAsia="Times New Roman" w:hAnsi="Arial" w:cs="Arial"/>
                <w:sz w:val="20"/>
                <w:szCs w:val="20"/>
                <w:lang w:val="pt-BR" w:eastAsia="pt-BR"/>
              </w:rPr>
              <w:t>metadado</w:t>
            </w:r>
            <w:proofErr w:type="spellEnd"/>
            <w:r w:rsidRPr="00C538A6">
              <w:rPr>
                <w:rFonts w:ascii="Arial" w:eastAsia="Times New Roman" w:hAnsi="Arial" w:cs="Arial"/>
                <w:sz w:val="20"/>
                <w:szCs w:val="20"/>
                <w:lang w:val="pt-BR" w:eastAsia="pt-BR"/>
              </w:rPr>
              <w:t>; ou</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não mostrar qualquer informação do documento, nem indicar a sua existência.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Somente administradores autorizados têm que ser capazes de criar, alterar, remover ou revogar permissões associadas a papéis de usuários, grupos de usuários ou usuários individuais.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aplique a partir do próximo acesso do usuário, alterações ou revogações dos atributos de segurança de usuários e de documentos digitais.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11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ofereça ferramentas de aumento de produtividade ao administrador, tais como a realização de operações sobre papéis e grupos de usuários, atribuindo as permissões de acesso em lote, para todos os usuários.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Quando o Software controlar o acesso por grupos de usuários, papéis de usuários e usuários individuais, deve obedecer a uma hierarquia de permissões preestabelecida na política de segurança.</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Poderão compor um grupo de usuários: unidades administrativas, comissões, conselhos ou grupos de trabalho estabelecidos pela Contratante.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11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aplicar a política de controle de acesso a documentos por grupos de usuários considerando: </w:t>
            </w:r>
          </w:p>
          <w:p w:rsidR="00C538A6" w:rsidRPr="00C538A6" w:rsidRDefault="00C538A6" w:rsidP="00C538A6">
            <w:pPr>
              <w:ind w:left="51"/>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 a identidade do usuário e sua participação em grupos: responsável ou membro; </w:t>
            </w:r>
          </w:p>
          <w:p w:rsidR="00C538A6" w:rsidRPr="00C538A6" w:rsidRDefault="00C538A6" w:rsidP="00C538A6">
            <w:pPr>
              <w:ind w:left="51"/>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os atributos de segurança, associados ao documento </w:t>
            </w:r>
            <w:proofErr w:type="spellStart"/>
            <w:r w:rsidRPr="00C538A6">
              <w:rPr>
                <w:rFonts w:ascii="Arial" w:eastAsia="Times New Roman" w:hAnsi="Arial" w:cs="Arial"/>
                <w:sz w:val="20"/>
                <w:szCs w:val="20"/>
                <w:lang w:val="pt-BR" w:eastAsia="pt-BR"/>
              </w:rPr>
              <w:t>arquivístico</w:t>
            </w:r>
            <w:proofErr w:type="spellEnd"/>
            <w:r w:rsidRPr="00C538A6">
              <w:rPr>
                <w:rFonts w:ascii="Arial" w:eastAsia="Times New Roman" w:hAnsi="Arial" w:cs="Arial"/>
                <w:sz w:val="20"/>
                <w:szCs w:val="20"/>
                <w:lang w:val="pt-BR" w:eastAsia="pt-BR"/>
              </w:rPr>
              <w:t xml:space="preserve"> digital, às classes e/ou aos processos/dossiês.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acesso a documentos, a processos/dossiês ou classes, tem que ser concedido se a permissão requerida para a operação estiver associada a pelo menos um dos grupos aos quais pertença o </w:t>
            </w:r>
            <w:r w:rsidRPr="00C538A6">
              <w:rPr>
                <w:rFonts w:ascii="Arial" w:eastAsia="Times New Roman" w:hAnsi="Arial" w:cs="Arial"/>
                <w:sz w:val="20"/>
                <w:szCs w:val="20"/>
                <w:lang w:val="pt-BR" w:eastAsia="pt-BR"/>
              </w:rPr>
              <w:br/>
              <w:t>usuário.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que um usuário pertença a mais de um grupo de usuários.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1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usar os seguintes atributos do usuário ao implementar a política de controle de acesso aos documentos digitais por papéis de usuários: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w:t>
            </w:r>
            <w:r w:rsidRPr="00C538A6">
              <w:rPr>
                <w:rFonts w:ascii="Arial" w:eastAsia="Times New Roman" w:hAnsi="Arial" w:cs="Arial"/>
                <w:sz w:val="20"/>
                <w:szCs w:val="20"/>
                <w:lang w:val="pt-BR" w:eastAsia="pt-BR"/>
              </w:rPr>
              <w:br/>
              <w:t xml:space="preserve">• identificação do usuário;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papéis associados ao usuário;</w:t>
            </w:r>
          </w:p>
          <w:p w:rsidR="00C538A6" w:rsidRPr="00C538A6" w:rsidRDefault="00C538A6" w:rsidP="00C538A6">
            <w:pPr>
              <w:ind w:left="51"/>
              <w:jc w:val="both"/>
              <w:rPr>
                <w:rFonts w:ascii="Arial" w:eastAsia="Times New Roman" w:hAnsi="Arial" w:cs="Arial"/>
                <w:sz w:val="20"/>
                <w:szCs w:val="20"/>
                <w:lang w:eastAsia="pt-BR"/>
              </w:rPr>
            </w:pPr>
            <w:r w:rsidRPr="00C538A6">
              <w:rPr>
                <w:rFonts w:ascii="Arial" w:eastAsia="Times New Roman" w:hAnsi="Arial" w:cs="Arial"/>
                <w:sz w:val="20"/>
                <w:szCs w:val="20"/>
                <w:lang w:eastAsia="pt-BR"/>
              </w:rPr>
              <w:t xml:space="preserve">• </w:t>
            </w:r>
            <w:proofErr w:type="spellStart"/>
            <w:proofErr w:type="gramStart"/>
            <w:r w:rsidRPr="00C538A6">
              <w:rPr>
                <w:rFonts w:ascii="Arial" w:eastAsia="Times New Roman" w:hAnsi="Arial" w:cs="Arial"/>
                <w:sz w:val="20"/>
                <w:szCs w:val="20"/>
                <w:lang w:eastAsia="pt-BR"/>
              </w:rPr>
              <w:t>grupos</w:t>
            </w:r>
            <w:proofErr w:type="spellEnd"/>
            <w:proofErr w:type="gram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associados</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ao</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usuário</w:t>
            </w:r>
            <w:proofErr w:type="spellEnd"/>
            <w:r w:rsidRPr="00C538A6">
              <w:rPr>
                <w:rFonts w:ascii="Arial" w:eastAsia="Times New Roman" w:hAnsi="Arial" w:cs="Arial"/>
                <w:sz w:val="20"/>
                <w:szCs w:val="20"/>
                <w:lang w:eastAsia="pt-BR"/>
              </w:rPr>
              <w:t>.</w:t>
            </w:r>
          </w:p>
          <w:p w:rsidR="00C538A6" w:rsidRPr="00C538A6" w:rsidRDefault="00C538A6" w:rsidP="00C538A6">
            <w:pPr>
              <w:ind w:left="51"/>
              <w:jc w:val="both"/>
              <w:rPr>
                <w:rFonts w:ascii="Arial" w:eastAsia="Times New Roman" w:hAnsi="Arial" w:cs="Arial"/>
                <w:sz w:val="20"/>
                <w:szCs w:val="20"/>
                <w:lang w:eastAsia="pt-BR"/>
              </w:rPr>
            </w:pP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5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usar os seguintes atributos dos documentos digitais ao implementar a política de controle de acesso por papéis: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 identificação do documento digital;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operações permitidas aos vários papéis de usuários, sobre as classes ou unidades de arquivamento a que o documento pertence.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acesso a documentos, processos/dossiês ou classes tem que ser concedido somente se a permissão requerida para a operação estiver presente em pelo menos um dos papéis e grupos associados ao usuário.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usuário pode possuir mais de um papel do usuário;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Os administradores autorizados têm que ser capazes de definir os dias e horários para acesso ao software, por papel de usuário.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Os administradores autorizados têm que ser capazes de definir períodos de bloqueio de acesso ao software de um determinado usuário.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possua funcionalidade para validar a solicitação de cadastro, </w:t>
            </w:r>
            <w:r w:rsidRPr="00C538A6">
              <w:rPr>
                <w:rFonts w:ascii="Arial" w:eastAsia="Times New Roman" w:hAnsi="Arial" w:cs="Arial"/>
                <w:sz w:val="20"/>
                <w:szCs w:val="20"/>
                <w:lang w:val="pt-BR" w:eastAsia="pt-BR"/>
              </w:rPr>
              <w:lastRenderedPageBreak/>
              <w:t>por usuário externo.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AD</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deve atribuir ao usuário todas as permissões dos papeis aos quais está vinculado.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5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usar criptografia no armazenamento, na transmissão e na apresentação de documentos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t xml:space="preserve"> digitais ao implementar a política de sigilo.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08"/>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Trilhas</w:t>
            </w:r>
            <w:proofErr w:type="spellEnd"/>
            <w:r w:rsidRPr="00C538A6">
              <w:rPr>
                <w:rFonts w:ascii="Arial" w:eastAsia="Times New Roman" w:hAnsi="Arial" w:cs="Arial"/>
                <w:sz w:val="20"/>
                <w:szCs w:val="20"/>
                <w:lang w:eastAsia="pt-BR"/>
              </w:rPr>
              <w:t xml:space="preserve"> de auditoria</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ser capaz de registrar, na trilha de auditoria, informações acerca das ações a seguir: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 todas as ações efetuadas em processos/dossiês;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todas as ações efetuadas em documentos;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todos os acessos e tentativas de acesso malsucedidas;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todas as ações administrativas sobre os atributos de segurança;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todas as ações administrativas sobre dados de usuários (cadastro, ativação, bloqueio, atualização de dados e permissões, troca de senha etc.);</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todos as ações efetuadas de parametrizações e configurações do Software;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2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Trilhas</w:t>
            </w:r>
            <w:proofErr w:type="spellEnd"/>
            <w:r w:rsidRPr="00C538A6">
              <w:rPr>
                <w:rFonts w:ascii="Arial" w:eastAsia="Times New Roman" w:hAnsi="Arial" w:cs="Arial"/>
                <w:sz w:val="20"/>
                <w:szCs w:val="20"/>
                <w:lang w:eastAsia="pt-BR"/>
              </w:rPr>
              <w:t xml:space="preserve"> de auditoria</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registrar, em cada evento auditado, informações sobre a identidade do usuário, desde que essa identificação esteja de acordo com a política de privacidade da Contratante e a legislação vigente.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Trilhas</w:t>
            </w:r>
            <w:proofErr w:type="spellEnd"/>
            <w:r w:rsidRPr="00C538A6">
              <w:rPr>
                <w:rFonts w:ascii="Arial" w:eastAsia="Times New Roman" w:hAnsi="Arial" w:cs="Arial"/>
                <w:sz w:val="20"/>
                <w:szCs w:val="20"/>
                <w:lang w:eastAsia="pt-BR"/>
              </w:rPr>
              <w:t xml:space="preserve"> de auditoria</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permita apenas ao administrador e ao auditor a leitura das trilhas de auditoria.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8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Trilhas</w:t>
            </w:r>
            <w:proofErr w:type="spellEnd"/>
            <w:r w:rsidRPr="00C538A6">
              <w:rPr>
                <w:rFonts w:ascii="Arial" w:eastAsia="Times New Roman" w:hAnsi="Arial" w:cs="Arial"/>
                <w:sz w:val="20"/>
                <w:szCs w:val="20"/>
                <w:lang w:eastAsia="pt-BR"/>
              </w:rPr>
              <w:t xml:space="preserve"> de auditoria</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assegurar que as informações da trilha de auditoria estejam disponíveis para inspeção, a fim de que uma ocorrência específica possa ser identificada e todas as informações correspondentes sejam claras e compreensíveis.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val="pt-BR" w:eastAsia="pt-BR"/>
              </w:rPr>
            </w:pPr>
          </w:p>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37"/>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Trilhas</w:t>
            </w:r>
            <w:proofErr w:type="spellEnd"/>
            <w:r w:rsidRPr="00C538A6">
              <w:rPr>
                <w:rFonts w:ascii="Arial" w:eastAsia="Times New Roman" w:hAnsi="Arial" w:cs="Arial"/>
                <w:sz w:val="20"/>
                <w:szCs w:val="20"/>
                <w:lang w:eastAsia="pt-BR"/>
              </w:rPr>
              <w:t xml:space="preserve"> de auditoria</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possua mecanismos para realização de buscas nos eventos das trilhas de auditoria.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Para facilitar a visualização do relatório, os resultados podem ser apresentados de modo ordenado, mas essa ordenação não pode alterar os dados incluídos na trilha.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Trilhas</w:t>
            </w:r>
            <w:proofErr w:type="spellEnd"/>
            <w:r w:rsidRPr="00C538A6">
              <w:rPr>
                <w:rFonts w:ascii="Arial" w:eastAsia="Times New Roman" w:hAnsi="Arial" w:cs="Arial"/>
                <w:sz w:val="20"/>
                <w:szCs w:val="20"/>
                <w:lang w:eastAsia="pt-BR"/>
              </w:rPr>
              <w:t xml:space="preserve"> de auditoria</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impedir qualquer modificação na trilha de auditoria.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Trilhas</w:t>
            </w:r>
            <w:proofErr w:type="spellEnd"/>
            <w:r w:rsidRPr="00C538A6">
              <w:rPr>
                <w:rFonts w:ascii="Arial" w:eastAsia="Times New Roman" w:hAnsi="Arial" w:cs="Arial"/>
                <w:sz w:val="20"/>
                <w:szCs w:val="20"/>
                <w:lang w:eastAsia="pt-BR"/>
              </w:rPr>
              <w:t xml:space="preserve"> de auditoria</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Somente administradores autorizados têm que ser capazes de exportar as trilhas de auditoria sem afetar a trilha armazenada, ou transferir as trilhas de auditoria de um suporte de </w:t>
            </w:r>
            <w:r w:rsidRPr="00C538A6">
              <w:rPr>
                <w:rFonts w:ascii="Arial" w:eastAsia="Times New Roman" w:hAnsi="Arial" w:cs="Arial"/>
                <w:sz w:val="20"/>
                <w:szCs w:val="20"/>
                <w:lang w:val="pt-BR" w:eastAsia="pt-BR"/>
              </w:rPr>
              <w:br/>
              <w:t xml:space="preserve">armazenamento para outro.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Trilhas</w:t>
            </w:r>
            <w:proofErr w:type="spellEnd"/>
            <w:r w:rsidRPr="00C538A6">
              <w:rPr>
                <w:rFonts w:ascii="Arial" w:eastAsia="Times New Roman" w:hAnsi="Arial" w:cs="Arial"/>
                <w:sz w:val="20"/>
                <w:szCs w:val="20"/>
                <w:lang w:eastAsia="pt-BR"/>
              </w:rPr>
              <w:t xml:space="preserve"> de auditoria</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seja capaz de aplicar um conjunto de regras na monitoração de eventos auditados e, com base nelas, indicar a possível violação da segurança.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Trilhas</w:t>
            </w:r>
            <w:proofErr w:type="spellEnd"/>
            <w:r w:rsidRPr="00C538A6">
              <w:rPr>
                <w:rFonts w:ascii="Arial" w:eastAsia="Times New Roman" w:hAnsi="Arial" w:cs="Arial"/>
                <w:sz w:val="20"/>
                <w:szCs w:val="20"/>
                <w:lang w:eastAsia="pt-BR"/>
              </w:rPr>
              <w:t xml:space="preserve"> de auditoria</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garanta pelo menos as seguintes regras para monitoração dos </w:t>
            </w:r>
            <w:r w:rsidRPr="00C538A6">
              <w:rPr>
                <w:rFonts w:ascii="Arial" w:eastAsia="Times New Roman" w:hAnsi="Arial" w:cs="Arial"/>
                <w:sz w:val="20"/>
                <w:szCs w:val="20"/>
                <w:lang w:val="pt-BR" w:eastAsia="pt-BR"/>
              </w:rPr>
              <w:lastRenderedPageBreak/>
              <w:t xml:space="preserve">eventos auditados: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 acumulação de um número predeterminado de tentativas consecutivas de log in com erro (autenticação malsucedida), conforme especificado pela política de segurança;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ocorrência de vários </w:t>
            </w:r>
            <w:proofErr w:type="spellStart"/>
            <w:r w:rsidRPr="00C538A6">
              <w:rPr>
                <w:rFonts w:ascii="Arial" w:eastAsia="Times New Roman" w:hAnsi="Arial" w:cs="Arial"/>
                <w:sz w:val="20"/>
                <w:szCs w:val="20"/>
                <w:lang w:val="pt-BR" w:eastAsia="pt-BR"/>
              </w:rPr>
              <w:t>login´s</w:t>
            </w:r>
            <w:proofErr w:type="spellEnd"/>
            <w:r w:rsidRPr="00C538A6">
              <w:rPr>
                <w:rFonts w:ascii="Arial" w:eastAsia="Times New Roman" w:hAnsi="Arial" w:cs="Arial"/>
                <w:sz w:val="20"/>
                <w:szCs w:val="20"/>
                <w:lang w:val="pt-BR" w:eastAsia="pt-BR"/>
              </w:rPr>
              <w:t xml:space="preserve"> simultâneos do mesmo usuário em locais (computadores) diferentes;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log in do usuário fora do horário autorizado, após </w:t>
            </w:r>
            <w:proofErr w:type="spellStart"/>
            <w:r w:rsidRPr="00C538A6">
              <w:rPr>
                <w:rFonts w:ascii="Arial" w:eastAsia="Times New Roman" w:hAnsi="Arial" w:cs="Arial"/>
                <w:sz w:val="20"/>
                <w:szCs w:val="20"/>
                <w:lang w:val="pt-BR" w:eastAsia="pt-BR"/>
              </w:rPr>
              <w:t>logoff</w:t>
            </w:r>
            <w:proofErr w:type="spellEnd"/>
            <w:r w:rsidRPr="00C538A6">
              <w:rPr>
                <w:rFonts w:ascii="Arial" w:eastAsia="Times New Roman" w:hAnsi="Arial" w:cs="Arial"/>
                <w:sz w:val="20"/>
                <w:szCs w:val="20"/>
                <w:lang w:val="pt-BR" w:eastAsia="pt-BR"/>
              </w:rPr>
              <w:t xml:space="preserve"> no período normal.</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AD</w:t>
            </w:r>
          </w:p>
        </w:tc>
      </w:tr>
      <w:tr w:rsidR="00C538A6" w:rsidRPr="00C538A6" w:rsidTr="00C538A6">
        <w:trPr>
          <w:trHeight w:val="25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Trilhas</w:t>
            </w:r>
            <w:proofErr w:type="spellEnd"/>
            <w:r w:rsidRPr="00C538A6">
              <w:rPr>
                <w:rFonts w:ascii="Arial" w:eastAsia="Times New Roman" w:hAnsi="Arial" w:cs="Arial"/>
                <w:sz w:val="20"/>
                <w:szCs w:val="20"/>
                <w:lang w:eastAsia="pt-BR"/>
              </w:rPr>
              <w:t xml:space="preserve"> de auditoria</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w:t>
            </w:r>
            <w:proofErr w:type="spellStart"/>
            <w:r w:rsidRPr="00C538A6">
              <w:rPr>
                <w:rFonts w:ascii="Arial" w:eastAsia="Times New Roman" w:hAnsi="Arial" w:cs="Arial"/>
                <w:sz w:val="20"/>
                <w:szCs w:val="20"/>
                <w:lang w:val="pt-BR" w:eastAsia="pt-BR"/>
              </w:rPr>
              <w:t>fornecer</w:t>
            </w:r>
            <w:proofErr w:type="spellEnd"/>
            <w:r w:rsidRPr="00C538A6">
              <w:rPr>
                <w:rFonts w:ascii="Arial" w:eastAsia="Times New Roman" w:hAnsi="Arial" w:cs="Arial"/>
                <w:sz w:val="20"/>
                <w:szCs w:val="20"/>
                <w:lang w:val="pt-BR" w:eastAsia="pt-BR"/>
              </w:rPr>
              <w:t xml:space="preserve"> relatórios sobre as ações que afetam classes, unidades de arquivamento e documentos, em ordem cronológica e organizados por:</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w:t>
            </w:r>
            <w:r w:rsidRPr="00C538A6">
              <w:rPr>
                <w:rFonts w:ascii="Arial" w:eastAsia="Times New Roman" w:hAnsi="Arial" w:cs="Arial"/>
                <w:sz w:val="20"/>
                <w:szCs w:val="20"/>
                <w:lang w:val="pt-BR" w:eastAsia="pt-BR"/>
              </w:rPr>
              <w:br/>
              <w:t xml:space="preserve">• documento </w:t>
            </w:r>
            <w:proofErr w:type="spellStart"/>
            <w:r w:rsidRPr="00C538A6">
              <w:rPr>
                <w:rFonts w:ascii="Arial" w:eastAsia="Times New Roman" w:hAnsi="Arial" w:cs="Arial"/>
                <w:sz w:val="20"/>
                <w:szCs w:val="20"/>
                <w:lang w:val="pt-BR" w:eastAsia="pt-BR"/>
              </w:rPr>
              <w:t>arquivístico</w:t>
            </w:r>
            <w:proofErr w:type="spellEnd"/>
            <w:r w:rsidRPr="00C538A6">
              <w:rPr>
                <w:rFonts w:ascii="Arial" w:eastAsia="Times New Roman" w:hAnsi="Arial" w:cs="Arial"/>
                <w:sz w:val="20"/>
                <w:szCs w:val="20"/>
                <w:lang w:val="pt-BR" w:eastAsia="pt-BR"/>
              </w:rPr>
              <w:t xml:space="preserve">, unidade de arquivamento ou classe;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usuário;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tipo de ação ou operação.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Trilhas</w:t>
            </w:r>
            <w:proofErr w:type="spellEnd"/>
            <w:r w:rsidRPr="00C538A6">
              <w:rPr>
                <w:rFonts w:ascii="Arial" w:eastAsia="Times New Roman" w:hAnsi="Arial" w:cs="Arial"/>
                <w:sz w:val="20"/>
                <w:szCs w:val="20"/>
                <w:lang w:eastAsia="pt-BR"/>
              </w:rPr>
              <w:t xml:space="preserve"> de auditoria</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Somente administradores autorizados têm que ser capazes de configurar o conjunto de eventos auditáveis e seus atributos.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23"/>
          <w:jc w:val="center"/>
        </w:trPr>
        <w:tc>
          <w:tcPr>
            <w:tcW w:w="567" w:type="dxa"/>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shd w:val="clear" w:color="auto" w:fill="auto"/>
            <w:vAlign w:val="center"/>
            <w:hideMark/>
          </w:tcPr>
          <w:p w:rsidR="00C538A6" w:rsidRPr="00C538A6" w:rsidRDefault="00C538A6" w:rsidP="00C538A6">
            <w:pPr>
              <w:jc w:val="center"/>
              <w:rPr>
                <w:rFonts w:ascii="Arial" w:hAnsi="Arial" w:cs="Arial"/>
                <w:sz w:val="20"/>
                <w:szCs w:val="20"/>
              </w:rPr>
            </w:pPr>
            <w:proofErr w:type="spellStart"/>
            <w:r w:rsidRPr="00C538A6">
              <w:rPr>
                <w:rFonts w:ascii="Arial" w:hAnsi="Arial" w:cs="Arial"/>
                <w:sz w:val="20"/>
                <w:szCs w:val="20"/>
              </w:rPr>
              <w:t>Aplicativo</w:t>
            </w:r>
            <w:proofErr w:type="spellEnd"/>
            <w:r w:rsidRPr="00C538A6">
              <w:rPr>
                <w:rFonts w:ascii="Arial" w:hAnsi="Arial" w:cs="Arial"/>
                <w:sz w:val="20"/>
                <w:szCs w:val="20"/>
              </w:rPr>
              <w:t xml:space="preserve"> </w:t>
            </w:r>
            <w:proofErr w:type="spellStart"/>
            <w:r w:rsidRPr="00C538A6">
              <w:rPr>
                <w:rFonts w:ascii="Arial" w:hAnsi="Arial" w:cs="Arial"/>
                <w:sz w:val="20"/>
                <w:szCs w:val="20"/>
              </w:rPr>
              <w:t>Assinador</w:t>
            </w:r>
            <w:proofErr w:type="spellEnd"/>
          </w:p>
        </w:tc>
        <w:tc>
          <w:tcPr>
            <w:tcW w:w="4819" w:type="dxa"/>
            <w:shd w:val="clear" w:color="auto" w:fill="auto"/>
            <w:vAlign w:val="center"/>
          </w:tcPr>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Possuir interface amigável, intuitiva e possuir todas as mensagens e tela do aplicativo em idioma português Brasil;</w:t>
            </w:r>
          </w:p>
        </w:tc>
        <w:tc>
          <w:tcPr>
            <w:tcW w:w="855" w:type="dxa"/>
            <w:shd w:val="clear" w:color="auto" w:fill="auto"/>
            <w:vAlign w:val="center"/>
          </w:tcPr>
          <w:p w:rsidR="00C538A6" w:rsidRPr="00C538A6" w:rsidRDefault="00C538A6" w:rsidP="00C538A6">
            <w:pPr>
              <w:jc w:val="center"/>
              <w:rPr>
                <w:rFonts w:ascii="Arial" w:hAnsi="Arial" w:cs="Arial"/>
                <w:sz w:val="20"/>
                <w:szCs w:val="20"/>
              </w:rPr>
            </w:pPr>
            <w:r w:rsidRPr="00C538A6">
              <w:rPr>
                <w:rFonts w:ascii="Arial" w:hAnsi="Arial" w:cs="Arial"/>
                <w:sz w:val="20"/>
                <w:szCs w:val="20"/>
              </w:rPr>
              <w:t>O</w:t>
            </w:r>
          </w:p>
        </w:tc>
      </w:tr>
      <w:tr w:rsidR="00C538A6" w:rsidRPr="00C538A6" w:rsidTr="00C538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
          <w:jc w:val="center"/>
        </w:trPr>
        <w:tc>
          <w:tcPr>
            <w:tcW w:w="567" w:type="dxa"/>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shd w:val="clear" w:color="auto" w:fill="auto"/>
          </w:tcPr>
          <w:p w:rsidR="00C538A6" w:rsidRPr="00C538A6" w:rsidRDefault="00C538A6" w:rsidP="00C538A6">
            <w:pPr>
              <w:jc w:val="center"/>
              <w:rPr>
                <w:rFonts w:ascii="Arial" w:hAnsi="Arial" w:cs="Arial"/>
                <w:sz w:val="20"/>
                <w:szCs w:val="20"/>
              </w:rPr>
            </w:pPr>
            <w:proofErr w:type="spellStart"/>
            <w:r w:rsidRPr="00C538A6">
              <w:rPr>
                <w:rFonts w:ascii="Arial" w:hAnsi="Arial" w:cs="Arial"/>
                <w:sz w:val="20"/>
                <w:szCs w:val="20"/>
              </w:rPr>
              <w:t>Aplicativo</w:t>
            </w:r>
            <w:proofErr w:type="spellEnd"/>
            <w:r w:rsidRPr="00C538A6">
              <w:rPr>
                <w:rFonts w:ascii="Arial" w:hAnsi="Arial" w:cs="Arial"/>
                <w:sz w:val="20"/>
                <w:szCs w:val="20"/>
              </w:rPr>
              <w:t xml:space="preserve"> </w:t>
            </w:r>
            <w:proofErr w:type="spellStart"/>
            <w:r w:rsidRPr="00C538A6">
              <w:rPr>
                <w:rFonts w:ascii="Arial" w:hAnsi="Arial" w:cs="Arial"/>
                <w:sz w:val="20"/>
                <w:szCs w:val="20"/>
              </w:rPr>
              <w:t>Assinador</w:t>
            </w:r>
            <w:proofErr w:type="spellEnd"/>
          </w:p>
        </w:tc>
        <w:tc>
          <w:tcPr>
            <w:tcW w:w="4819" w:type="dxa"/>
            <w:shd w:val="clear" w:color="auto" w:fill="auto"/>
            <w:vAlign w:val="center"/>
          </w:tcPr>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Estar integrado aos demais módulos do Software;</w:t>
            </w:r>
          </w:p>
        </w:tc>
        <w:tc>
          <w:tcPr>
            <w:tcW w:w="855" w:type="dxa"/>
            <w:shd w:val="clear" w:color="auto" w:fill="auto"/>
            <w:vAlign w:val="center"/>
          </w:tcPr>
          <w:p w:rsidR="00C538A6" w:rsidRPr="00C538A6" w:rsidRDefault="00C538A6" w:rsidP="00C538A6">
            <w:pPr>
              <w:jc w:val="center"/>
              <w:rPr>
                <w:rFonts w:ascii="Arial" w:hAnsi="Arial" w:cs="Arial"/>
                <w:sz w:val="20"/>
                <w:szCs w:val="20"/>
              </w:rPr>
            </w:pPr>
            <w:r w:rsidRPr="00C538A6">
              <w:rPr>
                <w:rFonts w:ascii="Arial" w:hAnsi="Arial" w:cs="Arial"/>
                <w:sz w:val="20"/>
                <w:szCs w:val="20"/>
              </w:rPr>
              <w:t>O</w:t>
            </w:r>
          </w:p>
        </w:tc>
      </w:tr>
      <w:tr w:rsidR="00C538A6" w:rsidRPr="00C538A6" w:rsidTr="00C538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
          <w:jc w:val="center"/>
        </w:trPr>
        <w:tc>
          <w:tcPr>
            <w:tcW w:w="567" w:type="dxa"/>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shd w:val="clear" w:color="auto" w:fill="auto"/>
          </w:tcPr>
          <w:p w:rsidR="00C538A6" w:rsidRPr="00C538A6" w:rsidRDefault="00C538A6" w:rsidP="00C538A6">
            <w:pPr>
              <w:jc w:val="center"/>
              <w:rPr>
                <w:rFonts w:ascii="Arial" w:hAnsi="Arial" w:cs="Arial"/>
                <w:sz w:val="20"/>
                <w:szCs w:val="20"/>
              </w:rPr>
            </w:pPr>
            <w:proofErr w:type="spellStart"/>
            <w:r w:rsidRPr="00C538A6">
              <w:rPr>
                <w:rFonts w:ascii="Arial" w:hAnsi="Arial" w:cs="Arial"/>
                <w:sz w:val="20"/>
                <w:szCs w:val="20"/>
              </w:rPr>
              <w:t>Aplicativo</w:t>
            </w:r>
            <w:proofErr w:type="spellEnd"/>
            <w:r w:rsidRPr="00C538A6">
              <w:rPr>
                <w:rFonts w:ascii="Arial" w:hAnsi="Arial" w:cs="Arial"/>
                <w:sz w:val="20"/>
                <w:szCs w:val="20"/>
              </w:rPr>
              <w:t xml:space="preserve"> </w:t>
            </w:r>
            <w:proofErr w:type="spellStart"/>
            <w:r w:rsidRPr="00C538A6">
              <w:rPr>
                <w:rFonts w:ascii="Arial" w:hAnsi="Arial" w:cs="Arial"/>
                <w:sz w:val="20"/>
                <w:szCs w:val="20"/>
              </w:rPr>
              <w:t>Assinador</w:t>
            </w:r>
            <w:proofErr w:type="spellEnd"/>
          </w:p>
        </w:tc>
        <w:tc>
          <w:tcPr>
            <w:tcW w:w="4819" w:type="dxa"/>
            <w:shd w:val="clear" w:color="auto" w:fill="auto"/>
            <w:vAlign w:val="center"/>
          </w:tcPr>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 xml:space="preserve">Ser compatível com os sistemas operacionais </w:t>
            </w:r>
            <w:proofErr w:type="spellStart"/>
            <w:r w:rsidRPr="00C538A6">
              <w:rPr>
                <w:rFonts w:ascii="Arial" w:hAnsi="Arial" w:cs="Arial"/>
                <w:sz w:val="20"/>
                <w:szCs w:val="20"/>
                <w:lang w:val="pt-BR"/>
              </w:rPr>
              <w:t>iOS</w:t>
            </w:r>
            <w:proofErr w:type="spellEnd"/>
            <w:r w:rsidRPr="00C538A6">
              <w:rPr>
                <w:rFonts w:ascii="Arial" w:hAnsi="Arial" w:cs="Arial"/>
                <w:sz w:val="20"/>
                <w:szCs w:val="20"/>
                <w:lang w:val="pt-BR"/>
              </w:rPr>
              <w:t xml:space="preserve"> e </w:t>
            </w:r>
            <w:proofErr w:type="spellStart"/>
            <w:r w:rsidRPr="00C538A6">
              <w:rPr>
                <w:rFonts w:ascii="Arial" w:hAnsi="Arial" w:cs="Arial"/>
                <w:sz w:val="20"/>
                <w:szCs w:val="20"/>
                <w:lang w:val="pt-BR"/>
              </w:rPr>
              <w:t>Android</w:t>
            </w:r>
            <w:proofErr w:type="spellEnd"/>
            <w:r w:rsidRPr="00C538A6">
              <w:rPr>
                <w:rFonts w:ascii="Arial" w:hAnsi="Arial" w:cs="Arial"/>
                <w:sz w:val="20"/>
                <w:szCs w:val="20"/>
                <w:lang w:val="pt-BR"/>
              </w:rPr>
              <w:t>;</w:t>
            </w:r>
          </w:p>
        </w:tc>
        <w:tc>
          <w:tcPr>
            <w:tcW w:w="855" w:type="dxa"/>
            <w:shd w:val="clear" w:color="auto" w:fill="auto"/>
            <w:vAlign w:val="center"/>
          </w:tcPr>
          <w:p w:rsidR="00C538A6" w:rsidRPr="00C538A6" w:rsidRDefault="00C538A6" w:rsidP="00C538A6">
            <w:pPr>
              <w:jc w:val="center"/>
              <w:rPr>
                <w:rFonts w:ascii="Arial" w:hAnsi="Arial" w:cs="Arial"/>
                <w:sz w:val="20"/>
                <w:szCs w:val="20"/>
              </w:rPr>
            </w:pPr>
            <w:r w:rsidRPr="00C538A6">
              <w:rPr>
                <w:rFonts w:ascii="Arial" w:hAnsi="Arial" w:cs="Arial"/>
                <w:sz w:val="20"/>
                <w:szCs w:val="20"/>
              </w:rPr>
              <w:t>O</w:t>
            </w:r>
          </w:p>
        </w:tc>
      </w:tr>
      <w:tr w:rsidR="00C538A6" w:rsidRPr="00C538A6" w:rsidTr="00C538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
          <w:jc w:val="center"/>
        </w:trPr>
        <w:tc>
          <w:tcPr>
            <w:tcW w:w="567" w:type="dxa"/>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shd w:val="clear" w:color="auto" w:fill="auto"/>
          </w:tcPr>
          <w:p w:rsidR="00C538A6" w:rsidRPr="00C538A6" w:rsidRDefault="00C538A6" w:rsidP="00C538A6">
            <w:pPr>
              <w:jc w:val="center"/>
              <w:rPr>
                <w:rFonts w:ascii="Arial" w:hAnsi="Arial" w:cs="Arial"/>
                <w:sz w:val="20"/>
                <w:szCs w:val="20"/>
              </w:rPr>
            </w:pPr>
            <w:proofErr w:type="spellStart"/>
            <w:r w:rsidRPr="00C538A6">
              <w:rPr>
                <w:rFonts w:ascii="Arial" w:hAnsi="Arial" w:cs="Arial"/>
                <w:sz w:val="20"/>
                <w:szCs w:val="20"/>
              </w:rPr>
              <w:t>Aplicativo</w:t>
            </w:r>
            <w:proofErr w:type="spellEnd"/>
            <w:r w:rsidRPr="00C538A6">
              <w:rPr>
                <w:rFonts w:ascii="Arial" w:hAnsi="Arial" w:cs="Arial"/>
                <w:sz w:val="20"/>
                <w:szCs w:val="20"/>
              </w:rPr>
              <w:t xml:space="preserve"> </w:t>
            </w:r>
            <w:proofErr w:type="spellStart"/>
            <w:r w:rsidRPr="00C538A6">
              <w:rPr>
                <w:rFonts w:ascii="Arial" w:hAnsi="Arial" w:cs="Arial"/>
                <w:sz w:val="20"/>
                <w:szCs w:val="20"/>
              </w:rPr>
              <w:t>Assinador</w:t>
            </w:r>
            <w:proofErr w:type="spellEnd"/>
          </w:p>
        </w:tc>
        <w:tc>
          <w:tcPr>
            <w:tcW w:w="4819" w:type="dxa"/>
            <w:shd w:val="clear" w:color="auto" w:fill="auto"/>
            <w:vAlign w:val="center"/>
          </w:tcPr>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Possuir funcionalidade para assinar documentos eletrônicos com certificado digital, de acordo com as regras do ICP - Brasil;</w:t>
            </w:r>
          </w:p>
        </w:tc>
        <w:tc>
          <w:tcPr>
            <w:tcW w:w="855" w:type="dxa"/>
            <w:shd w:val="clear" w:color="auto" w:fill="auto"/>
            <w:vAlign w:val="center"/>
          </w:tcPr>
          <w:p w:rsidR="00C538A6" w:rsidRPr="00C538A6" w:rsidRDefault="00C538A6" w:rsidP="00C538A6">
            <w:pPr>
              <w:jc w:val="center"/>
              <w:rPr>
                <w:rFonts w:ascii="Arial" w:hAnsi="Arial" w:cs="Arial"/>
                <w:sz w:val="20"/>
                <w:szCs w:val="20"/>
              </w:rPr>
            </w:pPr>
            <w:r w:rsidRPr="00C538A6">
              <w:rPr>
                <w:rFonts w:ascii="Arial" w:hAnsi="Arial" w:cs="Arial"/>
                <w:sz w:val="20"/>
                <w:szCs w:val="20"/>
              </w:rPr>
              <w:t>AD</w:t>
            </w:r>
          </w:p>
        </w:tc>
      </w:tr>
      <w:tr w:rsidR="00C538A6" w:rsidRPr="00C538A6" w:rsidTr="00C538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
          <w:jc w:val="center"/>
        </w:trPr>
        <w:tc>
          <w:tcPr>
            <w:tcW w:w="567" w:type="dxa"/>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shd w:val="clear" w:color="auto" w:fill="auto"/>
          </w:tcPr>
          <w:p w:rsidR="00C538A6" w:rsidRPr="00C538A6" w:rsidRDefault="00C538A6" w:rsidP="00C538A6">
            <w:pPr>
              <w:jc w:val="center"/>
              <w:rPr>
                <w:rFonts w:ascii="Arial" w:hAnsi="Arial" w:cs="Arial"/>
                <w:sz w:val="20"/>
                <w:szCs w:val="20"/>
              </w:rPr>
            </w:pPr>
            <w:proofErr w:type="spellStart"/>
            <w:r w:rsidRPr="00C538A6">
              <w:rPr>
                <w:rFonts w:ascii="Arial" w:hAnsi="Arial" w:cs="Arial"/>
                <w:sz w:val="20"/>
                <w:szCs w:val="20"/>
              </w:rPr>
              <w:t>Aplicativo</w:t>
            </w:r>
            <w:proofErr w:type="spellEnd"/>
            <w:r w:rsidRPr="00C538A6">
              <w:rPr>
                <w:rFonts w:ascii="Arial" w:hAnsi="Arial" w:cs="Arial"/>
                <w:sz w:val="20"/>
                <w:szCs w:val="20"/>
              </w:rPr>
              <w:t xml:space="preserve"> </w:t>
            </w:r>
            <w:proofErr w:type="spellStart"/>
            <w:r w:rsidRPr="00C538A6">
              <w:rPr>
                <w:rFonts w:ascii="Arial" w:hAnsi="Arial" w:cs="Arial"/>
                <w:sz w:val="20"/>
                <w:szCs w:val="20"/>
              </w:rPr>
              <w:t>Assinador</w:t>
            </w:r>
            <w:proofErr w:type="spellEnd"/>
          </w:p>
        </w:tc>
        <w:tc>
          <w:tcPr>
            <w:tcW w:w="4819" w:type="dxa"/>
            <w:shd w:val="clear" w:color="auto" w:fill="auto"/>
            <w:vAlign w:val="center"/>
          </w:tcPr>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Possuir funcionalidade para assinar documentos eletrônicos com assinatura eletrônica;</w:t>
            </w:r>
          </w:p>
        </w:tc>
        <w:tc>
          <w:tcPr>
            <w:tcW w:w="855" w:type="dxa"/>
            <w:shd w:val="clear" w:color="auto" w:fill="auto"/>
            <w:vAlign w:val="center"/>
          </w:tcPr>
          <w:p w:rsidR="00C538A6" w:rsidRPr="00C538A6" w:rsidRDefault="00C538A6" w:rsidP="00C538A6">
            <w:pPr>
              <w:jc w:val="center"/>
              <w:rPr>
                <w:rFonts w:ascii="Arial" w:hAnsi="Arial" w:cs="Arial"/>
                <w:sz w:val="20"/>
                <w:szCs w:val="20"/>
              </w:rPr>
            </w:pPr>
            <w:r w:rsidRPr="00C538A6">
              <w:rPr>
                <w:rFonts w:ascii="Arial" w:hAnsi="Arial" w:cs="Arial"/>
                <w:sz w:val="20"/>
                <w:szCs w:val="20"/>
              </w:rPr>
              <w:t>O</w:t>
            </w:r>
          </w:p>
        </w:tc>
      </w:tr>
      <w:tr w:rsidR="00C538A6" w:rsidRPr="00C538A6" w:rsidTr="00C538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
          <w:jc w:val="center"/>
        </w:trPr>
        <w:tc>
          <w:tcPr>
            <w:tcW w:w="567" w:type="dxa"/>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shd w:val="clear" w:color="auto" w:fill="auto"/>
          </w:tcPr>
          <w:p w:rsidR="00C538A6" w:rsidRPr="00C538A6" w:rsidRDefault="00C538A6" w:rsidP="00C538A6">
            <w:pPr>
              <w:jc w:val="center"/>
              <w:rPr>
                <w:rFonts w:ascii="Arial" w:hAnsi="Arial" w:cs="Arial"/>
                <w:sz w:val="20"/>
                <w:szCs w:val="20"/>
              </w:rPr>
            </w:pPr>
            <w:proofErr w:type="spellStart"/>
            <w:r w:rsidRPr="00C538A6">
              <w:rPr>
                <w:rFonts w:ascii="Arial" w:hAnsi="Arial" w:cs="Arial"/>
                <w:sz w:val="20"/>
                <w:szCs w:val="20"/>
              </w:rPr>
              <w:t>Aplicativo</w:t>
            </w:r>
            <w:proofErr w:type="spellEnd"/>
            <w:r w:rsidRPr="00C538A6">
              <w:rPr>
                <w:rFonts w:ascii="Arial" w:hAnsi="Arial" w:cs="Arial"/>
                <w:sz w:val="20"/>
                <w:szCs w:val="20"/>
              </w:rPr>
              <w:t xml:space="preserve"> </w:t>
            </w:r>
            <w:proofErr w:type="spellStart"/>
            <w:r w:rsidRPr="00C538A6">
              <w:rPr>
                <w:rFonts w:ascii="Arial" w:hAnsi="Arial" w:cs="Arial"/>
                <w:sz w:val="20"/>
                <w:szCs w:val="20"/>
              </w:rPr>
              <w:t>Assinador</w:t>
            </w:r>
            <w:proofErr w:type="spellEnd"/>
          </w:p>
        </w:tc>
        <w:tc>
          <w:tcPr>
            <w:tcW w:w="4819" w:type="dxa"/>
            <w:shd w:val="clear" w:color="auto" w:fill="auto"/>
            <w:vAlign w:val="center"/>
          </w:tcPr>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Possuir funcionalidade para rejeitar solicitação de assinatura digital e eletrônica;</w:t>
            </w:r>
          </w:p>
        </w:tc>
        <w:tc>
          <w:tcPr>
            <w:tcW w:w="855" w:type="dxa"/>
            <w:shd w:val="clear" w:color="auto" w:fill="auto"/>
            <w:vAlign w:val="center"/>
          </w:tcPr>
          <w:p w:rsidR="00C538A6" w:rsidRPr="00C538A6" w:rsidRDefault="00C538A6" w:rsidP="00C538A6">
            <w:pPr>
              <w:jc w:val="center"/>
              <w:rPr>
                <w:rFonts w:ascii="Arial" w:hAnsi="Arial" w:cs="Arial"/>
                <w:sz w:val="20"/>
                <w:szCs w:val="20"/>
              </w:rPr>
            </w:pPr>
            <w:r w:rsidRPr="00C538A6">
              <w:rPr>
                <w:rFonts w:ascii="Arial" w:hAnsi="Arial" w:cs="Arial"/>
                <w:sz w:val="20"/>
                <w:szCs w:val="20"/>
              </w:rPr>
              <w:t>O</w:t>
            </w:r>
          </w:p>
        </w:tc>
      </w:tr>
      <w:tr w:rsidR="00C538A6" w:rsidRPr="00C538A6" w:rsidTr="00C538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C538A6" w:rsidRPr="00C538A6" w:rsidRDefault="00C538A6" w:rsidP="00C538A6">
            <w:pPr>
              <w:jc w:val="center"/>
              <w:rPr>
                <w:rFonts w:ascii="Arial" w:hAnsi="Arial" w:cs="Arial"/>
                <w:sz w:val="20"/>
                <w:szCs w:val="20"/>
              </w:rPr>
            </w:pPr>
            <w:r w:rsidRPr="00C538A6">
              <w:rPr>
                <w:rFonts w:ascii="Arial" w:hAnsi="Arial" w:cs="Arial"/>
                <w:sz w:val="20"/>
                <w:szCs w:val="20"/>
              </w:rPr>
              <w:t xml:space="preserve">Portal de </w:t>
            </w:r>
            <w:proofErr w:type="spellStart"/>
            <w:r w:rsidRPr="00C538A6">
              <w:rPr>
                <w:rFonts w:ascii="Arial" w:hAnsi="Arial" w:cs="Arial"/>
                <w:sz w:val="20"/>
                <w:szCs w:val="20"/>
              </w:rPr>
              <w:t>Serviços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O Software deverá possuir uma plataforma, no formato de “portal web”, para que o contribuinte, pessoas físicas ou jurídicas, possam solicitar serviços à Contratante.</w:t>
            </w: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center"/>
              <w:rPr>
                <w:rFonts w:ascii="Arial" w:hAnsi="Arial" w:cs="Arial"/>
                <w:sz w:val="20"/>
                <w:szCs w:val="20"/>
              </w:rPr>
            </w:pPr>
            <w:r w:rsidRPr="00C538A6">
              <w:rPr>
                <w:rFonts w:ascii="Arial" w:hAnsi="Arial" w:cs="Arial"/>
                <w:sz w:val="20"/>
                <w:szCs w:val="20"/>
              </w:rPr>
              <w:t>O</w:t>
            </w:r>
          </w:p>
        </w:tc>
      </w:tr>
      <w:tr w:rsidR="00C538A6" w:rsidRPr="00C538A6" w:rsidTr="00C538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C538A6" w:rsidRPr="00C538A6" w:rsidRDefault="00C538A6" w:rsidP="00C538A6">
            <w:pPr>
              <w:jc w:val="center"/>
              <w:rPr>
                <w:rFonts w:ascii="Arial" w:hAnsi="Arial" w:cs="Arial"/>
                <w:sz w:val="20"/>
                <w:szCs w:val="20"/>
              </w:rPr>
            </w:pPr>
            <w:r w:rsidRPr="00C538A6">
              <w:rPr>
                <w:rFonts w:ascii="Arial" w:hAnsi="Arial" w:cs="Arial"/>
                <w:sz w:val="20"/>
                <w:szCs w:val="20"/>
              </w:rPr>
              <w:t xml:space="preserve">Portal de </w:t>
            </w:r>
            <w:proofErr w:type="spellStart"/>
            <w:r w:rsidRPr="00C538A6">
              <w:rPr>
                <w:rFonts w:ascii="Arial" w:hAnsi="Arial" w:cs="Arial"/>
                <w:sz w:val="20"/>
                <w:szCs w:val="20"/>
              </w:rPr>
              <w:t>Serviços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O Software tem que permitir que o cidadão efetue o cadastro no portal de serviços da Contratante, solicitando autorização de acesso aos serviços disponíveis.</w:t>
            </w: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center"/>
              <w:rPr>
                <w:rFonts w:ascii="Arial" w:hAnsi="Arial" w:cs="Arial"/>
                <w:sz w:val="20"/>
                <w:szCs w:val="20"/>
              </w:rPr>
            </w:pPr>
            <w:r w:rsidRPr="00C538A6">
              <w:rPr>
                <w:rFonts w:ascii="Arial" w:hAnsi="Arial" w:cs="Arial"/>
                <w:sz w:val="20"/>
                <w:szCs w:val="20"/>
              </w:rPr>
              <w:t>O</w:t>
            </w:r>
          </w:p>
        </w:tc>
      </w:tr>
      <w:tr w:rsidR="00C538A6" w:rsidRPr="00C538A6" w:rsidTr="00C538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C538A6" w:rsidRPr="00C538A6" w:rsidRDefault="00C538A6" w:rsidP="00C538A6">
            <w:pPr>
              <w:jc w:val="center"/>
              <w:rPr>
                <w:rFonts w:ascii="Arial" w:hAnsi="Arial" w:cs="Arial"/>
                <w:sz w:val="20"/>
                <w:szCs w:val="20"/>
              </w:rPr>
            </w:pPr>
            <w:r w:rsidRPr="00C538A6">
              <w:rPr>
                <w:rFonts w:ascii="Arial" w:hAnsi="Arial" w:cs="Arial"/>
                <w:sz w:val="20"/>
                <w:szCs w:val="20"/>
              </w:rPr>
              <w:t xml:space="preserve">Portal de </w:t>
            </w:r>
            <w:proofErr w:type="spellStart"/>
            <w:r w:rsidRPr="00C538A6">
              <w:rPr>
                <w:rFonts w:ascii="Arial" w:hAnsi="Arial" w:cs="Arial"/>
                <w:sz w:val="20"/>
                <w:szCs w:val="20"/>
              </w:rPr>
              <w:t>Serviços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O Software tem que registrar a solicitação de cadastro e permitir a usuários autorizados proceder a análise e autorização da solicitação de cadastro de acesso ao portal de serviços da Contratante.</w:t>
            </w:r>
          </w:p>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Após a autorização, o cidadão poderá acessar o portal de serviços através de chave de acesso (</w:t>
            </w:r>
            <w:proofErr w:type="spellStart"/>
            <w:r w:rsidRPr="00C538A6">
              <w:rPr>
                <w:rFonts w:ascii="Arial" w:hAnsi="Arial" w:cs="Arial"/>
                <w:sz w:val="20"/>
                <w:szCs w:val="20"/>
                <w:lang w:val="pt-BR"/>
              </w:rPr>
              <w:t>login</w:t>
            </w:r>
            <w:proofErr w:type="spellEnd"/>
            <w:r w:rsidRPr="00C538A6">
              <w:rPr>
                <w:rFonts w:ascii="Arial" w:hAnsi="Arial" w:cs="Arial"/>
                <w:sz w:val="20"/>
                <w:szCs w:val="20"/>
                <w:lang w:val="pt-BR"/>
              </w:rPr>
              <w:t xml:space="preserve"> e senha) ou certificado digital.</w:t>
            </w: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center"/>
              <w:rPr>
                <w:rFonts w:ascii="Arial" w:hAnsi="Arial" w:cs="Arial"/>
                <w:sz w:val="20"/>
                <w:szCs w:val="20"/>
              </w:rPr>
            </w:pPr>
            <w:r w:rsidRPr="00C538A6">
              <w:rPr>
                <w:rFonts w:ascii="Arial" w:hAnsi="Arial" w:cs="Arial"/>
                <w:sz w:val="20"/>
                <w:szCs w:val="20"/>
              </w:rPr>
              <w:t>O</w:t>
            </w:r>
          </w:p>
        </w:tc>
      </w:tr>
      <w:tr w:rsidR="00C538A6" w:rsidRPr="00C538A6" w:rsidTr="00C538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C538A6" w:rsidRPr="00C538A6" w:rsidRDefault="00C538A6" w:rsidP="00C538A6">
            <w:pPr>
              <w:jc w:val="center"/>
              <w:rPr>
                <w:rFonts w:ascii="Arial" w:hAnsi="Arial" w:cs="Arial"/>
                <w:sz w:val="20"/>
                <w:szCs w:val="20"/>
              </w:rPr>
            </w:pPr>
            <w:r w:rsidRPr="00C538A6">
              <w:rPr>
                <w:rFonts w:ascii="Arial" w:hAnsi="Arial" w:cs="Arial"/>
                <w:sz w:val="20"/>
                <w:szCs w:val="20"/>
              </w:rPr>
              <w:t xml:space="preserve">Portal de </w:t>
            </w:r>
            <w:proofErr w:type="spellStart"/>
            <w:r w:rsidRPr="00C538A6">
              <w:rPr>
                <w:rFonts w:ascii="Arial" w:hAnsi="Arial" w:cs="Arial"/>
                <w:sz w:val="20"/>
                <w:szCs w:val="20"/>
              </w:rPr>
              <w:t>Serviços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O Software tem que permitir que o cidadão, após validação do cadastro tenha permissão para acessar as seguintes opções:</w:t>
            </w:r>
          </w:p>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 xml:space="preserve"> • abrir um processo eletrônico;</w:t>
            </w:r>
          </w:p>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lastRenderedPageBreak/>
              <w:t>• consultar a lista de seus processos;</w:t>
            </w:r>
          </w:p>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 assinar eletronicamente documentos encaminhados para sua assinatura;</w:t>
            </w:r>
          </w:p>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 confirmar autenticidade de documentos assinados;</w:t>
            </w: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center"/>
              <w:rPr>
                <w:rFonts w:ascii="Arial" w:hAnsi="Arial" w:cs="Arial"/>
                <w:sz w:val="20"/>
                <w:szCs w:val="20"/>
              </w:rPr>
            </w:pPr>
            <w:r w:rsidRPr="00C538A6">
              <w:rPr>
                <w:rFonts w:ascii="Arial" w:hAnsi="Arial" w:cs="Arial"/>
                <w:sz w:val="20"/>
                <w:szCs w:val="20"/>
              </w:rPr>
              <w:lastRenderedPageBreak/>
              <w:t>O</w:t>
            </w:r>
          </w:p>
        </w:tc>
      </w:tr>
      <w:tr w:rsidR="00C538A6" w:rsidRPr="00C538A6" w:rsidTr="00C538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C538A6" w:rsidRPr="00C538A6" w:rsidRDefault="00C538A6" w:rsidP="00C538A6">
            <w:pPr>
              <w:jc w:val="center"/>
              <w:rPr>
                <w:rFonts w:ascii="Arial" w:hAnsi="Arial" w:cs="Arial"/>
                <w:sz w:val="20"/>
                <w:szCs w:val="20"/>
              </w:rPr>
            </w:pPr>
            <w:r w:rsidRPr="00C538A6">
              <w:rPr>
                <w:rFonts w:ascii="Arial" w:hAnsi="Arial" w:cs="Arial"/>
                <w:sz w:val="20"/>
                <w:szCs w:val="20"/>
              </w:rPr>
              <w:t xml:space="preserve">Portal de </w:t>
            </w:r>
            <w:proofErr w:type="spellStart"/>
            <w:r w:rsidRPr="00C538A6">
              <w:rPr>
                <w:rFonts w:ascii="Arial" w:hAnsi="Arial" w:cs="Arial"/>
                <w:sz w:val="20"/>
                <w:szCs w:val="20"/>
              </w:rPr>
              <w:t>Serviços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O Software deverá notificar o cidadão por e-mail a cada novo trâmite de seu processo eletrônico</w:t>
            </w: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center"/>
              <w:rPr>
                <w:rFonts w:ascii="Arial" w:hAnsi="Arial" w:cs="Arial"/>
                <w:sz w:val="20"/>
                <w:szCs w:val="20"/>
              </w:rPr>
            </w:pPr>
            <w:r w:rsidRPr="00C538A6">
              <w:rPr>
                <w:rFonts w:ascii="Arial" w:hAnsi="Arial" w:cs="Arial"/>
                <w:sz w:val="20"/>
                <w:szCs w:val="20"/>
              </w:rPr>
              <w:t>O</w:t>
            </w:r>
          </w:p>
        </w:tc>
      </w:tr>
      <w:tr w:rsidR="00C538A6" w:rsidRPr="00C538A6" w:rsidTr="00C538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C538A6" w:rsidRPr="00C538A6" w:rsidRDefault="00C538A6" w:rsidP="00C538A6">
            <w:pPr>
              <w:jc w:val="center"/>
              <w:rPr>
                <w:rFonts w:ascii="Arial" w:hAnsi="Arial" w:cs="Arial"/>
                <w:sz w:val="20"/>
                <w:szCs w:val="20"/>
              </w:rPr>
            </w:pPr>
            <w:r w:rsidRPr="00C538A6">
              <w:rPr>
                <w:rFonts w:ascii="Arial" w:hAnsi="Arial" w:cs="Arial"/>
                <w:sz w:val="20"/>
                <w:szCs w:val="20"/>
              </w:rPr>
              <w:t xml:space="preserve">Portal de </w:t>
            </w:r>
            <w:proofErr w:type="spellStart"/>
            <w:r w:rsidRPr="00C538A6">
              <w:rPr>
                <w:rFonts w:ascii="Arial" w:hAnsi="Arial" w:cs="Arial"/>
                <w:sz w:val="20"/>
                <w:szCs w:val="20"/>
              </w:rPr>
              <w:t>Serviços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O Software tem que ser capaz de permitir que o cidadão interaja novamente no processo eletrônico, complementado informações ou anexando documentos, por solicitação se um servidor da Contratante.</w:t>
            </w: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center"/>
              <w:rPr>
                <w:rFonts w:ascii="Arial" w:hAnsi="Arial" w:cs="Arial"/>
                <w:sz w:val="20"/>
                <w:szCs w:val="20"/>
              </w:rPr>
            </w:pPr>
            <w:r w:rsidRPr="00C538A6">
              <w:rPr>
                <w:rFonts w:ascii="Arial" w:hAnsi="Arial" w:cs="Arial"/>
                <w:sz w:val="20"/>
                <w:szCs w:val="20"/>
              </w:rPr>
              <w:t>O</w:t>
            </w:r>
          </w:p>
        </w:tc>
      </w:tr>
      <w:tr w:rsidR="00C538A6" w:rsidRPr="00C538A6" w:rsidTr="00C538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C538A6" w:rsidRPr="00C538A6" w:rsidRDefault="00C538A6" w:rsidP="00C538A6">
            <w:pPr>
              <w:jc w:val="center"/>
              <w:rPr>
                <w:rFonts w:ascii="Arial" w:hAnsi="Arial" w:cs="Arial"/>
                <w:sz w:val="20"/>
                <w:szCs w:val="20"/>
              </w:rPr>
            </w:pPr>
            <w:r w:rsidRPr="00C538A6">
              <w:rPr>
                <w:rFonts w:ascii="Arial" w:hAnsi="Arial" w:cs="Arial"/>
                <w:sz w:val="20"/>
                <w:szCs w:val="20"/>
              </w:rPr>
              <w:t xml:space="preserve">Portal de </w:t>
            </w:r>
            <w:proofErr w:type="spellStart"/>
            <w:r w:rsidRPr="00C538A6">
              <w:rPr>
                <w:rFonts w:ascii="Arial" w:hAnsi="Arial" w:cs="Arial"/>
                <w:sz w:val="20"/>
                <w:szCs w:val="20"/>
              </w:rPr>
              <w:t>Serviços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É altamente desejável que o Software permita que os processos eletrônicos apresentados em uma lista de resultados sejam selecionados e, em seguida, abertos por meio de um clique ou toque de tela ou acionamento de tecla.</w:t>
            </w: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center"/>
              <w:rPr>
                <w:rFonts w:ascii="Arial" w:hAnsi="Arial" w:cs="Arial"/>
                <w:sz w:val="20"/>
                <w:szCs w:val="20"/>
              </w:rPr>
            </w:pPr>
            <w:r w:rsidRPr="00C538A6">
              <w:rPr>
                <w:rFonts w:ascii="Arial" w:hAnsi="Arial" w:cs="Arial"/>
                <w:sz w:val="20"/>
                <w:szCs w:val="20"/>
              </w:rPr>
              <w:t>AD</w:t>
            </w:r>
          </w:p>
        </w:tc>
      </w:tr>
      <w:tr w:rsidR="00C538A6" w:rsidRPr="00C538A6" w:rsidTr="00C538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C538A6" w:rsidRPr="00C538A6" w:rsidRDefault="00C538A6" w:rsidP="00C538A6">
            <w:pPr>
              <w:jc w:val="center"/>
              <w:rPr>
                <w:rFonts w:ascii="Arial" w:hAnsi="Arial" w:cs="Arial"/>
                <w:sz w:val="20"/>
                <w:szCs w:val="20"/>
              </w:rPr>
            </w:pPr>
            <w:r w:rsidRPr="00C538A6">
              <w:rPr>
                <w:rFonts w:ascii="Arial" w:hAnsi="Arial" w:cs="Arial"/>
                <w:sz w:val="20"/>
                <w:szCs w:val="20"/>
              </w:rPr>
              <w:t xml:space="preserve">Portal de </w:t>
            </w:r>
            <w:proofErr w:type="spellStart"/>
            <w:r w:rsidRPr="00C538A6">
              <w:rPr>
                <w:rFonts w:ascii="Arial" w:hAnsi="Arial" w:cs="Arial"/>
                <w:sz w:val="20"/>
                <w:szCs w:val="20"/>
              </w:rPr>
              <w:t>Serviços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É altamente desejável que o Software permita a visualização do trâmite de um processo no formato de “linha do tempo”, contendo a atividade, ação, data e quem realizou a operação e o tempo gasto para a realização do trâmite.</w:t>
            </w: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center"/>
              <w:rPr>
                <w:rFonts w:ascii="Arial" w:hAnsi="Arial" w:cs="Arial"/>
                <w:sz w:val="20"/>
                <w:szCs w:val="20"/>
              </w:rPr>
            </w:pPr>
            <w:r w:rsidRPr="00C538A6">
              <w:rPr>
                <w:rFonts w:ascii="Arial" w:hAnsi="Arial" w:cs="Arial"/>
                <w:sz w:val="20"/>
                <w:szCs w:val="20"/>
              </w:rPr>
              <w:t>AD</w:t>
            </w:r>
          </w:p>
        </w:tc>
      </w:tr>
      <w:tr w:rsidR="00C538A6" w:rsidRPr="00C538A6" w:rsidTr="00C538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C538A6" w:rsidRPr="00C538A6" w:rsidRDefault="00C538A6" w:rsidP="00C538A6">
            <w:pPr>
              <w:jc w:val="center"/>
              <w:rPr>
                <w:rFonts w:ascii="Arial" w:hAnsi="Arial" w:cs="Arial"/>
                <w:sz w:val="20"/>
                <w:szCs w:val="20"/>
              </w:rPr>
            </w:pPr>
            <w:r w:rsidRPr="00C538A6">
              <w:rPr>
                <w:rFonts w:ascii="Arial" w:hAnsi="Arial" w:cs="Arial"/>
                <w:sz w:val="20"/>
                <w:szCs w:val="20"/>
              </w:rPr>
              <w:t xml:space="preserve">Portal de </w:t>
            </w:r>
            <w:proofErr w:type="spellStart"/>
            <w:r w:rsidRPr="00C538A6">
              <w:rPr>
                <w:rFonts w:ascii="Arial" w:hAnsi="Arial" w:cs="Arial"/>
                <w:sz w:val="20"/>
                <w:szCs w:val="20"/>
              </w:rPr>
              <w:t>Serviços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É altamente desejável que o Software permita a visualização do diagrama BPMN em cada registro do trâmite de um processo eletrônico.</w:t>
            </w: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center"/>
              <w:rPr>
                <w:rFonts w:ascii="Arial" w:hAnsi="Arial" w:cs="Arial"/>
                <w:sz w:val="20"/>
                <w:szCs w:val="20"/>
              </w:rPr>
            </w:pPr>
            <w:r w:rsidRPr="00C538A6">
              <w:rPr>
                <w:rFonts w:ascii="Arial" w:hAnsi="Arial" w:cs="Arial"/>
                <w:sz w:val="20"/>
                <w:szCs w:val="20"/>
              </w:rPr>
              <w:t>AD</w:t>
            </w:r>
          </w:p>
        </w:tc>
      </w:tr>
    </w:tbl>
    <w:p w:rsidR="00C538A6" w:rsidRPr="00C538A6" w:rsidRDefault="00C538A6" w:rsidP="00C538A6">
      <w:pPr>
        <w:pStyle w:val="Default"/>
        <w:spacing w:line="360" w:lineRule="auto"/>
        <w:ind w:right="611"/>
        <w:jc w:val="both"/>
        <w:rPr>
          <w:rFonts w:ascii="Arial" w:hAnsi="Arial" w:cs="Arial"/>
          <w:color w:val="auto"/>
          <w:sz w:val="20"/>
          <w:szCs w:val="20"/>
        </w:rPr>
      </w:pPr>
    </w:p>
    <w:p w:rsidR="00C538A6" w:rsidRPr="00C538A6" w:rsidRDefault="00C538A6" w:rsidP="00C538A6">
      <w:pPr>
        <w:pStyle w:val="Default"/>
        <w:spacing w:line="360" w:lineRule="auto"/>
        <w:ind w:right="611"/>
        <w:jc w:val="both"/>
        <w:rPr>
          <w:rFonts w:ascii="Arial" w:hAnsi="Arial" w:cs="Arial"/>
          <w:color w:val="auto"/>
          <w:sz w:val="20"/>
          <w:szCs w:val="20"/>
        </w:rPr>
      </w:pPr>
    </w:p>
    <w:p w:rsidR="00C359ED" w:rsidRDefault="00C359ED" w:rsidP="00570E62">
      <w:pPr>
        <w:spacing w:after="200" w:line="360" w:lineRule="auto"/>
        <w:rPr>
          <w:sz w:val="24"/>
          <w:szCs w:val="24"/>
          <w:lang w:val="pt-BR"/>
        </w:rPr>
      </w:pPr>
    </w:p>
    <w:p w:rsidR="00CA7DA8" w:rsidRDefault="00CA7DA8" w:rsidP="00570E62">
      <w:pPr>
        <w:spacing w:after="200" w:line="360" w:lineRule="auto"/>
        <w:rPr>
          <w:sz w:val="24"/>
          <w:szCs w:val="24"/>
          <w:lang w:val="pt-BR"/>
        </w:rPr>
      </w:pPr>
    </w:p>
    <w:p w:rsidR="00CA7DA8" w:rsidRDefault="00CA7DA8" w:rsidP="00570E62">
      <w:pPr>
        <w:spacing w:after="200" w:line="360" w:lineRule="auto"/>
        <w:rPr>
          <w:sz w:val="24"/>
          <w:szCs w:val="24"/>
          <w:lang w:val="pt-BR"/>
        </w:rPr>
      </w:pPr>
    </w:p>
    <w:p w:rsidR="00CA7DA8" w:rsidRDefault="00CA7DA8" w:rsidP="00570E62">
      <w:pPr>
        <w:spacing w:after="200" w:line="360" w:lineRule="auto"/>
        <w:rPr>
          <w:sz w:val="24"/>
          <w:szCs w:val="24"/>
          <w:lang w:val="pt-BR"/>
        </w:rPr>
      </w:pPr>
    </w:p>
    <w:p w:rsidR="000A0E4C" w:rsidRDefault="000A0E4C" w:rsidP="00570E62">
      <w:pPr>
        <w:spacing w:after="200" w:line="360" w:lineRule="auto"/>
        <w:rPr>
          <w:sz w:val="24"/>
          <w:szCs w:val="24"/>
          <w:lang w:val="pt-BR"/>
        </w:rPr>
      </w:pPr>
    </w:p>
    <w:p w:rsidR="00CA7DA8" w:rsidRPr="00BE5BB5" w:rsidRDefault="00CA7DA8" w:rsidP="00BE5BB5">
      <w:pPr>
        <w:spacing w:after="200" w:line="360" w:lineRule="auto"/>
        <w:jc w:val="center"/>
        <w:rPr>
          <w:rFonts w:ascii="Arial" w:hAnsi="Arial" w:cs="Arial"/>
          <w:b/>
          <w:sz w:val="24"/>
          <w:szCs w:val="20"/>
          <w:lang w:val="pt-BR"/>
        </w:rPr>
      </w:pPr>
      <w:r w:rsidRPr="00BE5BB5">
        <w:rPr>
          <w:rFonts w:ascii="Arial" w:hAnsi="Arial" w:cs="Arial"/>
          <w:b/>
          <w:sz w:val="24"/>
          <w:szCs w:val="20"/>
          <w:lang w:val="pt-BR"/>
        </w:rPr>
        <w:t>ANEXO II</w:t>
      </w:r>
    </w:p>
    <w:p w:rsidR="00CA7DA8" w:rsidRPr="00BE5BB5" w:rsidRDefault="00CA7DA8" w:rsidP="00BE5BB5">
      <w:pPr>
        <w:spacing w:after="200" w:line="360" w:lineRule="auto"/>
        <w:jc w:val="center"/>
        <w:rPr>
          <w:rFonts w:ascii="Arial" w:hAnsi="Arial" w:cs="Arial"/>
          <w:b/>
          <w:sz w:val="24"/>
          <w:szCs w:val="20"/>
          <w:lang w:val="pt-BR"/>
        </w:rPr>
      </w:pPr>
      <w:r w:rsidRPr="00BE5BB5">
        <w:rPr>
          <w:rFonts w:ascii="Arial" w:hAnsi="Arial" w:cs="Arial"/>
          <w:b/>
          <w:sz w:val="24"/>
          <w:szCs w:val="20"/>
          <w:lang w:val="pt-BR"/>
        </w:rPr>
        <w:t>MINUTA DE CONTRATO Nº XXX/2022</w:t>
      </w:r>
    </w:p>
    <w:p w:rsidR="00BE5BB5" w:rsidRPr="00BE5BB5" w:rsidRDefault="00CA7DA8" w:rsidP="00BE5BB5">
      <w:pPr>
        <w:spacing w:after="200" w:line="360" w:lineRule="auto"/>
        <w:ind w:left="3402"/>
        <w:jc w:val="both"/>
        <w:rPr>
          <w:rFonts w:ascii="Arial" w:hAnsi="Arial" w:cs="Arial"/>
          <w:b/>
          <w:sz w:val="24"/>
          <w:szCs w:val="20"/>
          <w:lang w:val="pt-BR"/>
        </w:rPr>
      </w:pPr>
      <w:r w:rsidRPr="00BE5BB5">
        <w:rPr>
          <w:rFonts w:ascii="Arial" w:hAnsi="Arial" w:cs="Arial"/>
          <w:b/>
          <w:sz w:val="24"/>
          <w:szCs w:val="20"/>
          <w:lang w:val="pt-BR"/>
        </w:rPr>
        <w:t xml:space="preserve">TERMO DE CONTRATO FIRMADO NA SEDE DA CÂMARA MUNICIPAL DE ÁGUA DOCE DO NORTE, QUE ENTRE SÍ FAZEM, DE UM LADO A CÂMARA MUNICIPAL DE ÁGUA DOCE DO NORTE-ES E DE OUTRO LADO A </w:t>
      </w:r>
      <w:r w:rsidRPr="00BE5BB5">
        <w:rPr>
          <w:rFonts w:ascii="Arial" w:hAnsi="Arial" w:cs="Arial"/>
          <w:b/>
          <w:sz w:val="24"/>
          <w:szCs w:val="20"/>
          <w:lang w:val="pt-BR"/>
        </w:rPr>
        <w:lastRenderedPageBreak/>
        <w:t xml:space="preserve">EMPRESA XXXXXXXXXXXXX "VENCEDORA DA TOMADA DE PREÇOS Nº 001/2022, EM CONFORMIDADE COM O PROCESSO ADMINISTRATIVO Nº </w:t>
      </w:r>
      <w:r w:rsidR="00BE5BB5" w:rsidRPr="00BE5BB5">
        <w:rPr>
          <w:rFonts w:ascii="Arial" w:hAnsi="Arial" w:cs="Arial"/>
          <w:b/>
          <w:sz w:val="24"/>
          <w:szCs w:val="20"/>
          <w:lang w:val="pt-BR"/>
        </w:rPr>
        <w:t>229/2022.</w:t>
      </w:r>
    </w:p>
    <w:p w:rsidR="00CA7DA8" w:rsidRPr="00BE5BB5" w:rsidRDefault="00CA7DA8" w:rsidP="00BE5BB5">
      <w:pPr>
        <w:spacing w:after="200" w:line="360" w:lineRule="auto"/>
        <w:jc w:val="both"/>
        <w:rPr>
          <w:rFonts w:ascii="Arial" w:hAnsi="Arial" w:cs="Arial"/>
          <w:sz w:val="24"/>
          <w:szCs w:val="20"/>
          <w:lang w:val="pt-BR"/>
        </w:rPr>
      </w:pPr>
      <w:r w:rsidRPr="00BE5BB5">
        <w:rPr>
          <w:rFonts w:ascii="Arial" w:hAnsi="Arial" w:cs="Arial"/>
          <w:sz w:val="24"/>
          <w:szCs w:val="20"/>
          <w:lang w:val="pt-BR"/>
        </w:rPr>
        <w:t xml:space="preserve">Por este instrumento particular de contrato que entre si fazem, de um lado a </w:t>
      </w:r>
      <w:r w:rsidRPr="00BE5BB5">
        <w:rPr>
          <w:rFonts w:ascii="Arial" w:hAnsi="Arial" w:cs="Arial"/>
          <w:b/>
          <w:sz w:val="24"/>
          <w:szCs w:val="20"/>
          <w:lang w:val="pt-BR"/>
        </w:rPr>
        <w:t>CÂMARA MUNICIPAL DE ÁGUA DOCE DO NORTE</w:t>
      </w:r>
      <w:r w:rsidRPr="00BE5BB5">
        <w:rPr>
          <w:rFonts w:ascii="Arial" w:hAnsi="Arial" w:cs="Arial"/>
          <w:sz w:val="24"/>
          <w:szCs w:val="20"/>
          <w:lang w:val="pt-BR"/>
        </w:rPr>
        <w:t xml:space="preserve">, pessoa jurídica de direito público, inscrita no C.N.P.J sob o nº 31.796.667/0001-76, com sede à Rua </w:t>
      </w:r>
      <w:proofErr w:type="spellStart"/>
      <w:r w:rsidRPr="00BE5BB5">
        <w:rPr>
          <w:rFonts w:ascii="Arial" w:hAnsi="Arial" w:cs="Arial"/>
          <w:sz w:val="24"/>
          <w:szCs w:val="20"/>
          <w:lang w:val="pt-BR"/>
        </w:rPr>
        <w:t>Alacy</w:t>
      </w:r>
      <w:proofErr w:type="spellEnd"/>
      <w:r w:rsidRPr="00BE5BB5">
        <w:rPr>
          <w:rFonts w:ascii="Arial" w:hAnsi="Arial" w:cs="Arial"/>
          <w:sz w:val="24"/>
          <w:szCs w:val="20"/>
          <w:lang w:val="pt-BR"/>
        </w:rPr>
        <w:t xml:space="preserve"> Costa, nº 144, Centro, Água Doce do Norte, Estado do Espírito Santo, neste ato representada por seu Presidente, o Sr. HÉLIO PEREIRA, portador do CPF (MF) nº 053.162.727-65 e RG nº 4960510 SSP MG, neste instrumento denominado simplesmente CONTRATANTE e, do outro, a empresa XXXXXXXXXXXXXXXX, pessoa jurídica de direito privado, </w:t>
      </w:r>
      <w:proofErr w:type="spellStart"/>
      <w:r w:rsidRPr="00BE5BB5">
        <w:rPr>
          <w:rFonts w:ascii="Arial" w:hAnsi="Arial" w:cs="Arial"/>
          <w:sz w:val="24"/>
          <w:szCs w:val="20"/>
          <w:lang w:val="pt-BR"/>
        </w:rPr>
        <w:t>inscita</w:t>
      </w:r>
      <w:proofErr w:type="spellEnd"/>
      <w:r w:rsidRPr="00BE5BB5">
        <w:rPr>
          <w:rFonts w:ascii="Arial" w:hAnsi="Arial" w:cs="Arial"/>
          <w:sz w:val="24"/>
          <w:szCs w:val="20"/>
          <w:lang w:val="pt-BR"/>
        </w:rPr>
        <w:t xml:space="preserve"> no C.N.P.J sob o nº XX.XXX.XXX/XXXX-XX, com sede à XXXXXXXXXXXXXXXXXXXXXXXXXXX, representada legalmente neste ato pelo Sr. (a) XXXXXXXXXXXXXXXXXXXX, portador(a) do CPF (MF) n° XXX.XXX.XXX-XX, e RG nº XXXXXXXXX, adiante denominada simplesmente CONTRATADA, tendo em vista o julgamento datado de XXXXXXXXXXXXXXXXX, referente a Tomada de preços de nº 001/2022, devidamente homologado pela Câmara </w:t>
      </w:r>
      <w:r w:rsidR="00BE5BB5" w:rsidRPr="00BE5BB5">
        <w:rPr>
          <w:rFonts w:ascii="Arial" w:hAnsi="Arial" w:cs="Arial"/>
          <w:sz w:val="24"/>
          <w:szCs w:val="20"/>
          <w:lang w:val="pt-BR"/>
        </w:rPr>
        <w:t>Municipal de Água Doce do Norte/</w:t>
      </w:r>
      <w:r w:rsidRPr="00BE5BB5">
        <w:rPr>
          <w:rFonts w:ascii="Arial" w:hAnsi="Arial" w:cs="Arial"/>
          <w:sz w:val="24"/>
          <w:szCs w:val="20"/>
          <w:lang w:val="pt-BR"/>
        </w:rPr>
        <w:t xml:space="preserve">ES, no processo nº </w:t>
      </w:r>
      <w:r w:rsidR="00BE5BB5" w:rsidRPr="00BE5BB5">
        <w:rPr>
          <w:rFonts w:ascii="Arial" w:hAnsi="Arial" w:cs="Arial"/>
          <w:sz w:val="24"/>
          <w:szCs w:val="20"/>
          <w:lang w:val="pt-BR"/>
        </w:rPr>
        <w:t>229/2022</w:t>
      </w:r>
      <w:r w:rsidRPr="00BE5BB5">
        <w:rPr>
          <w:rFonts w:ascii="Arial" w:hAnsi="Arial" w:cs="Arial"/>
          <w:sz w:val="24"/>
          <w:szCs w:val="20"/>
          <w:lang w:val="pt-BR"/>
        </w:rPr>
        <w:t>, têm entre si, justos e contratados, sob a forma de execução indireta, nos termos da Lei nº 10.520/2002 e Lei nº 8.666/93 e suas alterações, mediante as seguintes cláusulas e condições:</w:t>
      </w:r>
    </w:p>
    <w:p w:rsidR="00CA7DA8" w:rsidRPr="00BE5BB5" w:rsidRDefault="00CA7DA8" w:rsidP="00BE5BB5">
      <w:pPr>
        <w:spacing w:after="200" w:line="360" w:lineRule="auto"/>
        <w:jc w:val="both"/>
        <w:rPr>
          <w:rFonts w:ascii="Arial" w:hAnsi="Arial" w:cs="Arial"/>
          <w:sz w:val="24"/>
          <w:szCs w:val="20"/>
          <w:lang w:val="pt-BR"/>
        </w:rPr>
      </w:pPr>
    </w:p>
    <w:p w:rsidR="00CA7DA8" w:rsidRPr="00BE5BB5" w:rsidRDefault="00CA7DA8" w:rsidP="00305357">
      <w:pPr>
        <w:pStyle w:val="PargrafodaLista"/>
        <w:numPr>
          <w:ilvl w:val="0"/>
          <w:numId w:val="38"/>
        </w:numPr>
        <w:autoSpaceDE w:val="0"/>
        <w:autoSpaceDN w:val="0"/>
        <w:spacing w:after="200" w:line="360" w:lineRule="auto"/>
        <w:ind w:left="360"/>
        <w:rPr>
          <w:rFonts w:ascii="Arial" w:hAnsi="Arial" w:cs="Arial"/>
          <w:b/>
          <w:sz w:val="24"/>
          <w:szCs w:val="20"/>
        </w:rPr>
      </w:pPr>
      <w:r w:rsidRPr="00BE5BB5">
        <w:rPr>
          <w:rFonts w:ascii="Arial" w:hAnsi="Arial" w:cs="Arial"/>
          <w:b/>
          <w:sz w:val="24"/>
          <w:szCs w:val="20"/>
        </w:rPr>
        <w:t>CLÁUSULA PRIMEIRA - DO OBJETO</w:t>
      </w:r>
    </w:p>
    <w:p w:rsidR="00CA7DA8" w:rsidRPr="00BE5BB5" w:rsidRDefault="00CA7DA8" w:rsidP="00305357">
      <w:pPr>
        <w:pStyle w:val="PargrafodaLista"/>
        <w:numPr>
          <w:ilvl w:val="1"/>
          <w:numId w:val="41"/>
        </w:numPr>
        <w:autoSpaceDE w:val="0"/>
        <w:autoSpaceDN w:val="0"/>
        <w:spacing w:after="200" w:line="360" w:lineRule="auto"/>
        <w:ind w:left="550"/>
        <w:jc w:val="both"/>
        <w:rPr>
          <w:rFonts w:ascii="Arial" w:hAnsi="Arial" w:cs="Arial"/>
          <w:sz w:val="24"/>
          <w:szCs w:val="20"/>
          <w:lang w:val="pt-BR"/>
        </w:rPr>
      </w:pPr>
      <w:r w:rsidRPr="00BE5BB5">
        <w:rPr>
          <w:rFonts w:ascii="Arial" w:hAnsi="Arial" w:cs="Arial"/>
          <w:sz w:val="24"/>
          <w:szCs w:val="20"/>
          <w:lang w:val="pt-BR"/>
        </w:rPr>
        <w:t xml:space="preserve">A presente Tomada de Preço tem por objeto a Contratação de empresa para prestação de serviços em tecnologia da informação para promover a transparência da Câmara Municipal de Água Doce do Norte, através da implantação, treinamento, licença de uso, suporte e hospedagem mensal de uma Solução Web/Mobile, mediante a execução das atividades e demais características e especificações técnicas contidas no presente </w:t>
      </w:r>
      <w:r w:rsidRPr="00BE5BB5">
        <w:rPr>
          <w:rFonts w:ascii="Arial" w:hAnsi="Arial" w:cs="Arial"/>
          <w:sz w:val="24"/>
          <w:szCs w:val="20"/>
          <w:lang w:val="pt-BR"/>
        </w:rPr>
        <w:lastRenderedPageBreak/>
        <w:t>Termo de Referência, constantes no Anexo I do Edital da Tomada de Preços</w:t>
      </w:r>
      <w:r w:rsidR="00BE5BB5" w:rsidRPr="00BE5BB5">
        <w:rPr>
          <w:rFonts w:ascii="Arial" w:hAnsi="Arial" w:cs="Arial"/>
          <w:sz w:val="24"/>
          <w:szCs w:val="20"/>
          <w:lang w:val="pt-BR"/>
        </w:rPr>
        <w:t xml:space="preserve"> nº 01/2022 </w:t>
      </w:r>
      <w:r w:rsidRPr="00BE5BB5">
        <w:rPr>
          <w:rFonts w:ascii="Arial" w:hAnsi="Arial" w:cs="Arial"/>
          <w:sz w:val="24"/>
          <w:szCs w:val="20"/>
          <w:lang w:val="pt-BR"/>
        </w:rPr>
        <w:t>e no processo administrativo nº</w:t>
      </w:r>
      <w:r w:rsidR="00BE5BB5" w:rsidRPr="00BE5BB5">
        <w:rPr>
          <w:rFonts w:ascii="Arial" w:hAnsi="Arial" w:cs="Arial"/>
          <w:sz w:val="24"/>
          <w:szCs w:val="20"/>
          <w:lang w:val="pt-BR"/>
        </w:rPr>
        <w:t xml:space="preserve"> 229/2022.</w:t>
      </w:r>
    </w:p>
    <w:p w:rsidR="00BE5BB5" w:rsidRPr="00BE5BB5" w:rsidRDefault="00BE5BB5" w:rsidP="00BE5BB5">
      <w:pPr>
        <w:pStyle w:val="PargrafodaLista"/>
        <w:autoSpaceDE w:val="0"/>
        <w:autoSpaceDN w:val="0"/>
        <w:spacing w:after="200" w:line="276" w:lineRule="auto"/>
        <w:ind w:left="550"/>
        <w:jc w:val="both"/>
        <w:rPr>
          <w:rFonts w:ascii="Arial" w:hAnsi="Arial" w:cs="Arial"/>
          <w:sz w:val="24"/>
          <w:szCs w:val="20"/>
          <w:lang w:val="pt-BR"/>
        </w:rPr>
      </w:pPr>
    </w:p>
    <w:p w:rsidR="00CA7DA8" w:rsidRPr="00BE5BB5" w:rsidRDefault="00CA7DA8" w:rsidP="00305357">
      <w:pPr>
        <w:pStyle w:val="PargrafodaLista"/>
        <w:numPr>
          <w:ilvl w:val="0"/>
          <w:numId w:val="38"/>
        </w:numPr>
        <w:autoSpaceDE w:val="0"/>
        <w:autoSpaceDN w:val="0"/>
        <w:spacing w:after="200" w:line="276" w:lineRule="auto"/>
        <w:ind w:left="360"/>
        <w:rPr>
          <w:rFonts w:ascii="Arial" w:hAnsi="Arial" w:cs="Arial"/>
          <w:b/>
          <w:sz w:val="24"/>
          <w:szCs w:val="20"/>
          <w:lang w:val="pt-BR"/>
        </w:rPr>
      </w:pPr>
      <w:r w:rsidRPr="00BE5BB5">
        <w:rPr>
          <w:rFonts w:ascii="Arial" w:hAnsi="Arial" w:cs="Arial"/>
          <w:b/>
          <w:sz w:val="24"/>
          <w:szCs w:val="20"/>
          <w:lang w:val="pt-BR"/>
        </w:rPr>
        <w:t>CLÁUSULA SEGUNDA - DAS OBRIGAÇÕES DA CONTRATADA</w:t>
      </w:r>
    </w:p>
    <w:p w:rsidR="00CA7DA8" w:rsidRPr="00BE5BB5" w:rsidRDefault="00CA7DA8" w:rsidP="00305357">
      <w:pPr>
        <w:pStyle w:val="PargrafodaLista"/>
        <w:numPr>
          <w:ilvl w:val="1"/>
          <w:numId w:val="40"/>
        </w:numPr>
        <w:autoSpaceDE w:val="0"/>
        <w:autoSpaceDN w:val="0"/>
        <w:spacing w:after="200" w:line="276" w:lineRule="auto"/>
        <w:ind w:left="547"/>
        <w:jc w:val="both"/>
        <w:rPr>
          <w:rFonts w:ascii="Arial" w:hAnsi="Arial" w:cs="Arial"/>
          <w:sz w:val="24"/>
          <w:szCs w:val="20"/>
          <w:lang w:val="pt-BR"/>
        </w:rPr>
      </w:pPr>
      <w:r w:rsidRPr="00BE5BB5">
        <w:rPr>
          <w:rFonts w:ascii="Arial" w:hAnsi="Arial" w:cs="Arial"/>
          <w:sz w:val="24"/>
          <w:szCs w:val="20"/>
          <w:lang w:val="pt-BR"/>
        </w:rPr>
        <w:t>Não transferir a outrem, o objeto estabelecido no Edital, sem prévia e expressa anuência do Contratante;</w:t>
      </w:r>
    </w:p>
    <w:p w:rsidR="00CA7DA8" w:rsidRPr="00BE5BB5" w:rsidRDefault="00CA7DA8" w:rsidP="00305357">
      <w:pPr>
        <w:pStyle w:val="PargrafodaLista"/>
        <w:numPr>
          <w:ilvl w:val="1"/>
          <w:numId w:val="39"/>
        </w:numPr>
        <w:autoSpaceDE w:val="0"/>
        <w:autoSpaceDN w:val="0"/>
        <w:spacing w:after="200" w:line="276" w:lineRule="auto"/>
        <w:ind w:left="547"/>
        <w:jc w:val="both"/>
        <w:rPr>
          <w:rFonts w:ascii="Arial" w:hAnsi="Arial" w:cs="Arial"/>
          <w:sz w:val="24"/>
          <w:szCs w:val="20"/>
          <w:lang w:val="pt-BR"/>
        </w:rPr>
      </w:pPr>
      <w:r w:rsidRPr="00BE5BB5">
        <w:rPr>
          <w:rFonts w:ascii="Arial" w:hAnsi="Arial" w:cs="Arial"/>
          <w:sz w:val="24"/>
          <w:szCs w:val="20"/>
          <w:lang w:val="pt-BR"/>
        </w:rPr>
        <w:t>Será de inteira responsabilidade da Contratada qualquer acidente, danos a terceiros, entre outros, ocorridos em horário de trabalho, ficando a Câmara Municipal de Água Doce do Norte, isenta de qualquer responsabilidade pelos mesmos;</w:t>
      </w:r>
    </w:p>
    <w:p w:rsidR="00CA7DA8" w:rsidRPr="00BE5BB5" w:rsidRDefault="00CA7DA8" w:rsidP="00305357">
      <w:pPr>
        <w:pStyle w:val="PargrafodaLista"/>
        <w:numPr>
          <w:ilvl w:val="1"/>
          <w:numId w:val="39"/>
        </w:numPr>
        <w:autoSpaceDE w:val="0"/>
        <w:autoSpaceDN w:val="0"/>
        <w:spacing w:after="200" w:line="276" w:lineRule="auto"/>
        <w:ind w:left="547"/>
        <w:jc w:val="both"/>
        <w:rPr>
          <w:rFonts w:ascii="Arial" w:hAnsi="Arial" w:cs="Arial"/>
          <w:sz w:val="24"/>
          <w:szCs w:val="20"/>
          <w:lang w:val="pt-BR"/>
        </w:rPr>
      </w:pPr>
      <w:r w:rsidRPr="00BE5BB5">
        <w:rPr>
          <w:rFonts w:ascii="Arial" w:hAnsi="Arial" w:cs="Arial"/>
          <w:sz w:val="24"/>
          <w:szCs w:val="20"/>
          <w:lang w:val="pt-BR"/>
        </w:rPr>
        <w:t>Manter contato com a administração da Câmara Municipal de Água Doce do Norte sobre quaisquer assuntos relativos à prestação dos serviços objeto deste edital, sempre por escrito, ressalvados os entendimentos verbais determinados pela urgência de cada caso;</w:t>
      </w:r>
    </w:p>
    <w:p w:rsidR="00CA7DA8" w:rsidRPr="00BE5BB5" w:rsidRDefault="00CA7DA8" w:rsidP="00305357">
      <w:pPr>
        <w:pStyle w:val="PargrafodaLista"/>
        <w:numPr>
          <w:ilvl w:val="1"/>
          <w:numId w:val="39"/>
        </w:numPr>
        <w:autoSpaceDE w:val="0"/>
        <w:autoSpaceDN w:val="0"/>
        <w:spacing w:after="200" w:line="276" w:lineRule="auto"/>
        <w:ind w:left="547"/>
        <w:jc w:val="both"/>
        <w:rPr>
          <w:rFonts w:ascii="Arial" w:hAnsi="Arial" w:cs="Arial"/>
          <w:sz w:val="24"/>
          <w:szCs w:val="20"/>
          <w:lang w:val="pt-BR"/>
        </w:rPr>
      </w:pPr>
      <w:r w:rsidRPr="00BE5BB5">
        <w:rPr>
          <w:rFonts w:ascii="Arial" w:hAnsi="Arial" w:cs="Arial"/>
          <w:sz w:val="24"/>
          <w:szCs w:val="20"/>
          <w:lang w:val="pt-BR"/>
        </w:rPr>
        <w:t>Estabelecer normas e procedimentos, em conjunto com a administração da Câmara, para o fluxo operacional da prestação de serviços objeto deste edital;</w:t>
      </w:r>
    </w:p>
    <w:p w:rsidR="00CA7DA8" w:rsidRPr="00BE5BB5" w:rsidRDefault="00CA7DA8" w:rsidP="00305357">
      <w:pPr>
        <w:pStyle w:val="PargrafodaLista"/>
        <w:numPr>
          <w:ilvl w:val="1"/>
          <w:numId w:val="39"/>
        </w:numPr>
        <w:autoSpaceDE w:val="0"/>
        <w:autoSpaceDN w:val="0"/>
        <w:spacing w:after="200" w:line="276" w:lineRule="auto"/>
        <w:ind w:left="547"/>
        <w:jc w:val="both"/>
        <w:rPr>
          <w:rFonts w:ascii="Arial" w:hAnsi="Arial" w:cs="Arial"/>
          <w:sz w:val="24"/>
          <w:szCs w:val="20"/>
          <w:lang w:val="pt-BR"/>
        </w:rPr>
      </w:pPr>
      <w:r w:rsidRPr="00BE5BB5">
        <w:rPr>
          <w:rFonts w:ascii="Arial" w:hAnsi="Arial" w:cs="Arial"/>
          <w:sz w:val="24"/>
          <w:szCs w:val="20"/>
          <w:lang w:val="pt-BR"/>
        </w:rPr>
        <w:t>Designar pessoal qualificado para a execução das atividades descritas neste edital, responsabilizando-se pela qualidade da prestação dos serviços, com a utilização de todos os recursos materiais e humanos necessários à sua execução, efetuando a imediata correção das deficiências apontadas pelo contratante, com relação aos serviços objeto deste Termo de Referência;</w:t>
      </w:r>
    </w:p>
    <w:p w:rsidR="00CA7DA8" w:rsidRPr="00BE5BB5" w:rsidRDefault="00CA7DA8" w:rsidP="00305357">
      <w:pPr>
        <w:pStyle w:val="PargrafodaLista"/>
        <w:numPr>
          <w:ilvl w:val="1"/>
          <w:numId w:val="39"/>
        </w:numPr>
        <w:autoSpaceDE w:val="0"/>
        <w:autoSpaceDN w:val="0"/>
        <w:spacing w:after="200" w:line="276" w:lineRule="auto"/>
        <w:ind w:left="547"/>
        <w:jc w:val="both"/>
        <w:rPr>
          <w:rFonts w:ascii="Arial" w:hAnsi="Arial" w:cs="Arial"/>
          <w:sz w:val="24"/>
          <w:szCs w:val="20"/>
          <w:lang w:val="pt-BR"/>
        </w:rPr>
      </w:pPr>
      <w:r w:rsidRPr="00BE5BB5">
        <w:rPr>
          <w:rFonts w:ascii="Arial" w:hAnsi="Arial" w:cs="Arial"/>
          <w:sz w:val="24"/>
          <w:szCs w:val="20"/>
          <w:lang w:val="pt-BR"/>
        </w:rPr>
        <w:t>Apresentar mensalmente à Câmara Municipal de Água Doce do Norte relatórios dos serviços executados.</w:t>
      </w:r>
    </w:p>
    <w:p w:rsidR="00CA7DA8" w:rsidRPr="00BE5BB5" w:rsidRDefault="00CA7DA8" w:rsidP="00305357">
      <w:pPr>
        <w:pStyle w:val="PargrafodaLista"/>
        <w:numPr>
          <w:ilvl w:val="0"/>
          <w:numId w:val="39"/>
        </w:numPr>
        <w:autoSpaceDE w:val="0"/>
        <w:autoSpaceDN w:val="0"/>
        <w:spacing w:after="200" w:line="276" w:lineRule="auto"/>
        <w:ind w:left="360"/>
        <w:jc w:val="both"/>
        <w:rPr>
          <w:rFonts w:ascii="Arial" w:hAnsi="Arial" w:cs="Arial"/>
          <w:sz w:val="24"/>
          <w:szCs w:val="20"/>
          <w:lang w:val="pt-BR"/>
        </w:rPr>
      </w:pPr>
      <w:r w:rsidRPr="00BE5BB5">
        <w:rPr>
          <w:rFonts w:ascii="Arial" w:hAnsi="Arial" w:cs="Arial"/>
          <w:b/>
          <w:sz w:val="24"/>
          <w:szCs w:val="20"/>
          <w:lang w:val="pt-BR"/>
        </w:rPr>
        <w:t>CLÁUSULA TERCEIRA - OBRIGAÇÕES DA CONTRATANTE</w:t>
      </w:r>
    </w:p>
    <w:p w:rsidR="00CA7DA8" w:rsidRPr="00BE5BB5" w:rsidRDefault="00CA7DA8" w:rsidP="00305357">
      <w:pPr>
        <w:pStyle w:val="PargrafodaLista"/>
        <w:numPr>
          <w:ilvl w:val="1"/>
          <w:numId w:val="39"/>
        </w:numPr>
        <w:autoSpaceDE w:val="0"/>
        <w:autoSpaceDN w:val="0"/>
        <w:spacing w:after="200" w:line="276" w:lineRule="auto"/>
        <w:ind w:left="547"/>
        <w:jc w:val="both"/>
        <w:rPr>
          <w:rFonts w:ascii="Arial" w:hAnsi="Arial" w:cs="Arial"/>
          <w:sz w:val="24"/>
          <w:szCs w:val="20"/>
          <w:lang w:val="pt-BR"/>
        </w:rPr>
      </w:pPr>
      <w:r w:rsidRPr="00BE5BB5">
        <w:rPr>
          <w:rFonts w:ascii="Arial" w:hAnsi="Arial" w:cs="Arial"/>
          <w:sz w:val="24"/>
          <w:szCs w:val="20"/>
          <w:lang w:val="pt-BR"/>
        </w:rPr>
        <w:t>Acompanhar e fiscalizar, através do fiscal do Contrato, a execução do objeto do presente Contrato e comunicar à Contratada as ocorrências que a seu critério exijam medidas corretivas.</w:t>
      </w:r>
    </w:p>
    <w:p w:rsidR="00CA7DA8" w:rsidRPr="00BE5BB5" w:rsidRDefault="00CA7DA8" w:rsidP="00305357">
      <w:pPr>
        <w:pStyle w:val="PargrafodaLista"/>
        <w:numPr>
          <w:ilvl w:val="1"/>
          <w:numId w:val="39"/>
        </w:numPr>
        <w:autoSpaceDE w:val="0"/>
        <w:autoSpaceDN w:val="0"/>
        <w:spacing w:after="200" w:line="276" w:lineRule="auto"/>
        <w:ind w:left="547"/>
        <w:jc w:val="both"/>
        <w:rPr>
          <w:rFonts w:ascii="Arial" w:hAnsi="Arial" w:cs="Arial"/>
          <w:sz w:val="24"/>
          <w:szCs w:val="20"/>
          <w:lang w:val="pt-BR"/>
        </w:rPr>
      </w:pPr>
      <w:r w:rsidRPr="00BE5BB5">
        <w:rPr>
          <w:rFonts w:ascii="Arial" w:hAnsi="Arial" w:cs="Arial"/>
          <w:sz w:val="24"/>
          <w:szCs w:val="20"/>
          <w:lang w:val="pt-BR"/>
        </w:rPr>
        <w:t>Determinar a substituição de imediato e a qualquer tempo dos serviços, equipamentos e empregados da CONTRATADA que não atenderem às exigências deste Termo de Referência e do contrato e aos requisitos e padrões de qualidade dos serviços contratados;</w:t>
      </w:r>
    </w:p>
    <w:p w:rsidR="00CA7DA8" w:rsidRPr="00BE5BB5" w:rsidRDefault="00CA7DA8" w:rsidP="00305357">
      <w:pPr>
        <w:pStyle w:val="PargrafodaLista"/>
        <w:numPr>
          <w:ilvl w:val="1"/>
          <w:numId w:val="39"/>
        </w:numPr>
        <w:autoSpaceDE w:val="0"/>
        <w:autoSpaceDN w:val="0"/>
        <w:spacing w:after="200" w:line="276" w:lineRule="auto"/>
        <w:ind w:left="547"/>
        <w:jc w:val="both"/>
        <w:rPr>
          <w:rFonts w:ascii="Arial" w:hAnsi="Arial" w:cs="Arial"/>
          <w:sz w:val="24"/>
          <w:szCs w:val="20"/>
          <w:lang w:val="pt-BR"/>
        </w:rPr>
      </w:pPr>
      <w:r w:rsidRPr="00BE5BB5">
        <w:rPr>
          <w:rFonts w:ascii="Arial" w:hAnsi="Arial" w:cs="Arial"/>
          <w:sz w:val="24"/>
          <w:szCs w:val="20"/>
          <w:lang w:val="pt-BR"/>
        </w:rPr>
        <w:lastRenderedPageBreak/>
        <w:t>Notificar a CONTRATADA, por escrito, sobre quaisquer irregularidades referentes à execução dos serviços prestados;</w:t>
      </w:r>
    </w:p>
    <w:p w:rsidR="00CA7DA8" w:rsidRPr="00BE5BB5" w:rsidRDefault="00CA7DA8" w:rsidP="00305357">
      <w:pPr>
        <w:pStyle w:val="PargrafodaLista"/>
        <w:numPr>
          <w:ilvl w:val="1"/>
          <w:numId w:val="39"/>
        </w:numPr>
        <w:autoSpaceDE w:val="0"/>
        <w:autoSpaceDN w:val="0"/>
        <w:spacing w:after="200" w:line="276" w:lineRule="auto"/>
        <w:ind w:left="547"/>
        <w:jc w:val="both"/>
        <w:rPr>
          <w:rFonts w:ascii="Arial" w:hAnsi="Arial" w:cs="Arial"/>
          <w:sz w:val="24"/>
          <w:szCs w:val="20"/>
          <w:lang w:val="pt-BR"/>
        </w:rPr>
      </w:pPr>
      <w:r w:rsidRPr="00BE5BB5">
        <w:rPr>
          <w:rFonts w:ascii="Arial" w:hAnsi="Arial" w:cs="Arial"/>
          <w:sz w:val="24"/>
          <w:szCs w:val="20"/>
          <w:lang w:val="pt-BR"/>
        </w:rPr>
        <w:t>Comunicar por escrito todas as alterações efetuadas no planejamento preestabelecido;</w:t>
      </w:r>
    </w:p>
    <w:p w:rsidR="00CA7DA8" w:rsidRPr="00BE5BB5" w:rsidRDefault="00CA7DA8" w:rsidP="00305357">
      <w:pPr>
        <w:pStyle w:val="PargrafodaLista"/>
        <w:numPr>
          <w:ilvl w:val="1"/>
          <w:numId w:val="39"/>
        </w:numPr>
        <w:autoSpaceDE w:val="0"/>
        <w:autoSpaceDN w:val="0"/>
        <w:spacing w:after="200" w:line="276" w:lineRule="auto"/>
        <w:ind w:left="547"/>
        <w:jc w:val="both"/>
        <w:rPr>
          <w:rFonts w:ascii="Arial" w:hAnsi="Arial" w:cs="Arial"/>
          <w:sz w:val="24"/>
          <w:szCs w:val="20"/>
          <w:lang w:val="pt-BR"/>
        </w:rPr>
      </w:pPr>
      <w:r w:rsidRPr="00BE5BB5">
        <w:rPr>
          <w:rFonts w:ascii="Arial" w:hAnsi="Arial" w:cs="Arial"/>
          <w:sz w:val="24"/>
          <w:szCs w:val="20"/>
          <w:lang w:val="pt-BR"/>
        </w:rPr>
        <w:t>Prestar as informações e os esclarecimentos que venham a ser solicitados pela CONTRATADA para o perfeito exercício do objeto contratado;</w:t>
      </w:r>
    </w:p>
    <w:p w:rsidR="00CA7DA8" w:rsidRPr="00BE5BB5" w:rsidRDefault="00CA7DA8" w:rsidP="00305357">
      <w:pPr>
        <w:pStyle w:val="PargrafodaLista"/>
        <w:numPr>
          <w:ilvl w:val="1"/>
          <w:numId w:val="39"/>
        </w:numPr>
        <w:autoSpaceDE w:val="0"/>
        <w:autoSpaceDN w:val="0"/>
        <w:spacing w:after="200" w:line="276" w:lineRule="auto"/>
        <w:ind w:left="547"/>
        <w:jc w:val="both"/>
        <w:rPr>
          <w:rFonts w:ascii="Arial" w:hAnsi="Arial" w:cs="Arial"/>
          <w:sz w:val="24"/>
          <w:szCs w:val="20"/>
          <w:lang w:val="pt-BR"/>
        </w:rPr>
      </w:pPr>
      <w:r w:rsidRPr="00BE5BB5">
        <w:rPr>
          <w:rFonts w:ascii="Arial" w:hAnsi="Arial" w:cs="Arial"/>
          <w:sz w:val="24"/>
          <w:szCs w:val="20"/>
          <w:lang w:val="pt-BR"/>
        </w:rPr>
        <w:t>Analisar, avaliar, determinar e registrar as falhas encontradas, assim como o não cumprimento das determinações contratuais, aplicando as penalidades previstas em lei;</w:t>
      </w:r>
    </w:p>
    <w:p w:rsidR="00CA7DA8" w:rsidRPr="00BE5BB5" w:rsidRDefault="00CA7DA8" w:rsidP="00305357">
      <w:pPr>
        <w:pStyle w:val="PargrafodaLista"/>
        <w:numPr>
          <w:ilvl w:val="1"/>
          <w:numId w:val="39"/>
        </w:numPr>
        <w:autoSpaceDE w:val="0"/>
        <w:autoSpaceDN w:val="0"/>
        <w:spacing w:after="200" w:line="276" w:lineRule="auto"/>
        <w:ind w:left="547"/>
        <w:jc w:val="both"/>
        <w:rPr>
          <w:rFonts w:ascii="Arial" w:hAnsi="Arial" w:cs="Arial"/>
          <w:sz w:val="24"/>
          <w:szCs w:val="20"/>
          <w:lang w:val="pt-BR"/>
        </w:rPr>
      </w:pPr>
      <w:r w:rsidRPr="00BE5BB5">
        <w:rPr>
          <w:rFonts w:ascii="Arial" w:hAnsi="Arial" w:cs="Arial"/>
          <w:sz w:val="24"/>
          <w:szCs w:val="20"/>
          <w:lang w:val="pt-BR"/>
        </w:rPr>
        <w:t>Acompanhar o contrato e avaliar os aspectos técnicos e operacionais da Solução, por meio de fiscalização, monitoria dos serviços, auditoria e outros que se fizerem necessários para garantir a qualidade da solução ofertada;</w:t>
      </w:r>
    </w:p>
    <w:p w:rsidR="00CA7DA8" w:rsidRPr="00BE5BB5" w:rsidRDefault="00CA7DA8" w:rsidP="00305357">
      <w:pPr>
        <w:pStyle w:val="PargrafodaLista"/>
        <w:numPr>
          <w:ilvl w:val="1"/>
          <w:numId w:val="39"/>
        </w:numPr>
        <w:autoSpaceDE w:val="0"/>
        <w:autoSpaceDN w:val="0"/>
        <w:spacing w:after="200" w:line="276" w:lineRule="auto"/>
        <w:ind w:left="547"/>
        <w:jc w:val="both"/>
        <w:rPr>
          <w:rFonts w:ascii="Arial" w:hAnsi="Arial" w:cs="Arial"/>
          <w:sz w:val="24"/>
          <w:szCs w:val="20"/>
          <w:lang w:val="pt-BR"/>
        </w:rPr>
      </w:pPr>
      <w:r w:rsidRPr="00BE5BB5">
        <w:rPr>
          <w:rFonts w:ascii="Arial" w:hAnsi="Arial" w:cs="Arial"/>
          <w:sz w:val="24"/>
          <w:szCs w:val="20"/>
          <w:lang w:val="pt-BR"/>
        </w:rPr>
        <w:t>Prestar todas as informações necessárias à CONTRATADA para a execução do objeto contratado;</w:t>
      </w:r>
    </w:p>
    <w:p w:rsidR="00CA7DA8" w:rsidRPr="00BE5BB5" w:rsidRDefault="00CA7DA8" w:rsidP="00305357">
      <w:pPr>
        <w:pStyle w:val="PargrafodaLista"/>
        <w:numPr>
          <w:ilvl w:val="1"/>
          <w:numId w:val="39"/>
        </w:numPr>
        <w:autoSpaceDE w:val="0"/>
        <w:autoSpaceDN w:val="0"/>
        <w:spacing w:after="200" w:line="276" w:lineRule="auto"/>
        <w:ind w:left="547"/>
        <w:jc w:val="both"/>
        <w:rPr>
          <w:rFonts w:ascii="Arial" w:hAnsi="Arial" w:cs="Arial"/>
          <w:sz w:val="24"/>
          <w:szCs w:val="20"/>
          <w:lang w:val="pt-BR"/>
        </w:rPr>
      </w:pPr>
      <w:r w:rsidRPr="00BE5BB5">
        <w:rPr>
          <w:rFonts w:ascii="Arial" w:hAnsi="Arial" w:cs="Arial"/>
          <w:sz w:val="24"/>
          <w:szCs w:val="20"/>
          <w:lang w:val="pt-BR"/>
        </w:rPr>
        <w:t>Pagar no vencimento as faturas apresentadas pela CONTRATADA;</w:t>
      </w:r>
    </w:p>
    <w:p w:rsidR="00CA7DA8" w:rsidRPr="005A64FE" w:rsidRDefault="00CA7DA8" w:rsidP="00305357">
      <w:pPr>
        <w:pStyle w:val="PargrafodaLista"/>
        <w:numPr>
          <w:ilvl w:val="1"/>
          <w:numId w:val="39"/>
        </w:numPr>
        <w:autoSpaceDE w:val="0"/>
        <w:autoSpaceDN w:val="0"/>
        <w:spacing w:after="200" w:line="360" w:lineRule="auto"/>
        <w:ind w:left="547"/>
        <w:jc w:val="both"/>
        <w:rPr>
          <w:rFonts w:ascii="Arial" w:hAnsi="Arial" w:cs="Arial"/>
          <w:sz w:val="24"/>
          <w:szCs w:val="24"/>
          <w:lang w:val="pt-BR"/>
        </w:rPr>
      </w:pPr>
      <w:r w:rsidRPr="005A64FE">
        <w:rPr>
          <w:rFonts w:ascii="Arial" w:hAnsi="Arial" w:cs="Arial"/>
          <w:sz w:val="24"/>
          <w:szCs w:val="24"/>
          <w:lang w:val="pt-BR"/>
        </w:rPr>
        <w:t>Notificar a CONTRATADA, por escrito, fixando-lhe prazo para corrigir defeitos ou irregularidades encontradas na prestação dos serviços.</w:t>
      </w:r>
    </w:p>
    <w:p w:rsidR="00CA7DA8" w:rsidRPr="005A64FE" w:rsidRDefault="00CA7DA8" w:rsidP="005A64FE">
      <w:pPr>
        <w:spacing w:after="200" w:line="360" w:lineRule="auto"/>
        <w:jc w:val="both"/>
        <w:rPr>
          <w:rFonts w:ascii="Arial" w:hAnsi="Arial" w:cs="Arial"/>
          <w:b/>
          <w:sz w:val="24"/>
          <w:szCs w:val="24"/>
          <w:lang w:val="pt-BR"/>
        </w:rPr>
      </w:pPr>
    </w:p>
    <w:p w:rsidR="00CA7DA8" w:rsidRPr="005A64FE" w:rsidRDefault="00CA7DA8" w:rsidP="00305357">
      <w:pPr>
        <w:pStyle w:val="PargrafodaLista"/>
        <w:numPr>
          <w:ilvl w:val="0"/>
          <w:numId w:val="39"/>
        </w:numPr>
        <w:autoSpaceDE w:val="0"/>
        <w:autoSpaceDN w:val="0"/>
        <w:spacing w:after="200" w:line="360" w:lineRule="auto"/>
        <w:ind w:left="360"/>
        <w:jc w:val="both"/>
        <w:rPr>
          <w:rFonts w:ascii="Arial" w:hAnsi="Arial" w:cs="Arial"/>
          <w:sz w:val="24"/>
          <w:szCs w:val="24"/>
          <w:lang w:val="pt-BR"/>
        </w:rPr>
      </w:pPr>
      <w:r w:rsidRPr="005A64FE">
        <w:rPr>
          <w:rFonts w:ascii="Arial" w:hAnsi="Arial" w:cs="Arial"/>
          <w:b/>
          <w:sz w:val="24"/>
          <w:szCs w:val="24"/>
          <w:lang w:val="pt-BR"/>
        </w:rPr>
        <w:t>CLÁUSULA QUARTA - EXECUÇÃO E FISCALIZAÇÃO DO CONTRATO</w:t>
      </w:r>
    </w:p>
    <w:p w:rsidR="00CA7DA8" w:rsidRPr="005A64FE" w:rsidRDefault="00CA7DA8" w:rsidP="00305357">
      <w:pPr>
        <w:pStyle w:val="PargrafodaLista"/>
        <w:numPr>
          <w:ilvl w:val="1"/>
          <w:numId w:val="39"/>
        </w:numPr>
        <w:autoSpaceDE w:val="0"/>
        <w:autoSpaceDN w:val="0"/>
        <w:spacing w:after="200" w:line="360" w:lineRule="auto"/>
        <w:ind w:left="547"/>
        <w:jc w:val="both"/>
        <w:rPr>
          <w:rFonts w:ascii="Arial" w:hAnsi="Arial" w:cs="Arial"/>
          <w:sz w:val="24"/>
          <w:szCs w:val="24"/>
          <w:lang w:val="pt-BR"/>
        </w:rPr>
      </w:pPr>
      <w:r w:rsidRPr="005A64FE">
        <w:rPr>
          <w:rFonts w:ascii="Arial" w:hAnsi="Arial" w:cs="Arial"/>
          <w:sz w:val="24"/>
          <w:szCs w:val="24"/>
          <w:lang w:val="pt-BR"/>
        </w:rPr>
        <w:t>Todo detalhamento, requisitos e condições e para a prestação do serviço constam no Termo de Referência do Tomada de Preço n°</w:t>
      </w:r>
      <w:r w:rsidR="00BE5BB5" w:rsidRPr="005A64FE">
        <w:rPr>
          <w:rFonts w:ascii="Arial" w:hAnsi="Arial" w:cs="Arial"/>
          <w:sz w:val="24"/>
          <w:szCs w:val="24"/>
          <w:lang w:val="pt-BR"/>
        </w:rPr>
        <w:t xml:space="preserve"> 01/2022</w:t>
      </w:r>
      <w:r w:rsidRPr="005A64FE">
        <w:rPr>
          <w:rFonts w:ascii="Arial" w:hAnsi="Arial" w:cs="Arial"/>
          <w:sz w:val="24"/>
          <w:szCs w:val="24"/>
          <w:lang w:val="pt-BR"/>
        </w:rPr>
        <w:t>, contido no Processo Administrativo n°</w:t>
      </w:r>
      <w:r w:rsidR="00BE5BB5" w:rsidRPr="005A64FE">
        <w:rPr>
          <w:rFonts w:ascii="Arial" w:hAnsi="Arial" w:cs="Arial"/>
          <w:sz w:val="24"/>
          <w:szCs w:val="24"/>
          <w:lang w:val="pt-BR"/>
        </w:rPr>
        <w:t xml:space="preserve"> 229/2022</w:t>
      </w:r>
      <w:r w:rsidRPr="005A64FE">
        <w:rPr>
          <w:rFonts w:ascii="Arial" w:hAnsi="Arial" w:cs="Arial"/>
          <w:sz w:val="24"/>
          <w:szCs w:val="24"/>
          <w:lang w:val="pt-BR"/>
        </w:rPr>
        <w:t>.</w:t>
      </w:r>
    </w:p>
    <w:p w:rsidR="00CA7DA8" w:rsidRPr="005A64FE" w:rsidRDefault="00CA7DA8" w:rsidP="00305357">
      <w:pPr>
        <w:pStyle w:val="PargrafodaLista"/>
        <w:numPr>
          <w:ilvl w:val="1"/>
          <w:numId w:val="39"/>
        </w:numPr>
        <w:autoSpaceDE w:val="0"/>
        <w:autoSpaceDN w:val="0"/>
        <w:spacing w:after="200" w:line="360" w:lineRule="auto"/>
        <w:ind w:left="547"/>
        <w:jc w:val="both"/>
        <w:rPr>
          <w:rFonts w:ascii="Arial" w:hAnsi="Arial" w:cs="Arial"/>
          <w:sz w:val="24"/>
          <w:szCs w:val="24"/>
          <w:lang w:val="pt-BR"/>
        </w:rPr>
      </w:pPr>
      <w:r w:rsidRPr="005A64FE">
        <w:rPr>
          <w:rFonts w:ascii="Arial" w:hAnsi="Arial" w:cs="Arial"/>
          <w:sz w:val="24"/>
          <w:szCs w:val="24"/>
          <w:lang w:val="pt-BR"/>
        </w:rPr>
        <w:t>A fiscalização do Contrato será exercida por servidor designado pela Administração da Câmara Municipal de Água Doce do Norte.</w:t>
      </w:r>
    </w:p>
    <w:p w:rsidR="00CA7DA8" w:rsidRPr="005A64FE" w:rsidRDefault="00CA7DA8" w:rsidP="00305357">
      <w:pPr>
        <w:pStyle w:val="PargrafodaLista"/>
        <w:numPr>
          <w:ilvl w:val="1"/>
          <w:numId w:val="39"/>
        </w:numPr>
        <w:autoSpaceDE w:val="0"/>
        <w:autoSpaceDN w:val="0"/>
        <w:spacing w:after="200" w:line="360" w:lineRule="auto"/>
        <w:ind w:left="547"/>
        <w:jc w:val="both"/>
        <w:rPr>
          <w:rFonts w:ascii="Arial" w:hAnsi="Arial" w:cs="Arial"/>
          <w:sz w:val="24"/>
          <w:szCs w:val="24"/>
          <w:lang w:val="pt-BR"/>
        </w:rPr>
      </w:pPr>
      <w:r w:rsidRPr="005A64FE">
        <w:rPr>
          <w:rFonts w:ascii="Arial" w:hAnsi="Arial" w:cs="Arial"/>
          <w:sz w:val="24"/>
          <w:szCs w:val="24"/>
          <w:lang w:val="pt-BR"/>
        </w:rPr>
        <w:t>O fiscal do contrato deverá revisar o processo administrativo, a fim de corrigir quaisquer vícios encontrados.</w:t>
      </w:r>
    </w:p>
    <w:p w:rsidR="00CA7DA8" w:rsidRPr="005A64FE" w:rsidRDefault="00CA7DA8" w:rsidP="00305357">
      <w:pPr>
        <w:pStyle w:val="PargrafodaLista"/>
        <w:numPr>
          <w:ilvl w:val="1"/>
          <w:numId w:val="39"/>
        </w:numPr>
        <w:autoSpaceDE w:val="0"/>
        <w:autoSpaceDN w:val="0"/>
        <w:spacing w:after="200" w:line="360" w:lineRule="auto"/>
        <w:ind w:left="547"/>
        <w:jc w:val="both"/>
        <w:rPr>
          <w:rFonts w:ascii="Arial" w:hAnsi="Arial" w:cs="Arial"/>
          <w:sz w:val="24"/>
          <w:szCs w:val="24"/>
          <w:lang w:val="pt-BR"/>
        </w:rPr>
      </w:pPr>
      <w:r w:rsidRPr="005A64FE">
        <w:rPr>
          <w:rFonts w:ascii="Arial" w:hAnsi="Arial" w:cs="Arial"/>
          <w:sz w:val="24"/>
          <w:szCs w:val="24"/>
          <w:lang w:val="pt-BR"/>
        </w:rPr>
        <w:t xml:space="preserve">O fiscal do contrato deverá acompanhar o andamento da meta de produtividade, conforme o item 5 do termo de referência, devendo em caso de atraso, cobrar uma justificativa da empresa vencedora e solicitar ao </w:t>
      </w:r>
      <w:r w:rsidRPr="005A64FE">
        <w:rPr>
          <w:rFonts w:ascii="Arial" w:hAnsi="Arial" w:cs="Arial"/>
          <w:sz w:val="24"/>
          <w:szCs w:val="24"/>
          <w:lang w:val="pt-BR"/>
        </w:rPr>
        <w:lastRenderedPageBreak/>
        <w:t>Diretor Geral a tomada de Providências.</w:t>
      </w:r>
    </w:p>
    <w:p w:rsidR="00CA7DA8" w:rsidRPr="005A64FE" w:rsidRDefault="00CA7DA8" w:rsidP="00305357">
      <w:pPr>
        <w:pStyle w:val="PargrafodaLista"/>
        <w:numPr>
          <w:ilvl w:val="1"/>
          <w:numId w:val="39"/>
        </w:numPr>
        <w:autoSpaceDE w:val="0"/>
        <w:autoSpaceDN w:val="0"/>
        <w:spacing w:after="200" w:line="360" w:lineRule="auto"/>
        <w:ind w:left="547"/>
        <w:jc w:val="both"/>
        <w:rPr>
          <w:rFonts w:ascii="Arial" w:hAnsi="Arial" w:cs="Arial"/>
          <w:sz w:val="24"/>
          <w:szCs w:val="24"/>
          <w:lang w:val="pt-BR"/>
        </w:rPr>
      </w:pPr>
      <w:r w:rsidRPr="005A64FE">
        <w:rPr>
          <w:rFonts w:ascii="Arial" w:hAnsi="Arial" w:cs="Arial"/>
          <w:sz w:val="24"/>
          <w:szCs w:val="24"/>
          <w:lang w:val="pt-BR"/>
        </w:rPr>
        <w:t>O Fiscal do contrato deverá anotar todas as ocorrências relacionadas com a execução dos serviços em registro próprio, determinando o que for necessário à regularização das falhas observadas, nos termos deste Termo;</w:t>
      </w:r>
    </w:p>
    <w:p w:rsidR="00CA7DA8" w:rsidRPr="005A64FE" w:rsidRDefault="00CA7DA8" w:rsidP="00305357">
      <w:pPr>
        <w:pStyle w:val="PargrafodaLista"/>
        <w:numPr>
          <w:ilvl w:val="1"/>
          <w:numId w:val="39"/>
        </w:numPr>
        <w:autoSpaceDE w:val="0"/>
        <w:autoSpaceDN w:val="0"/>
        <w:spacing w:after="200" w:line="360" w:lineRule="auto"/>
        <w:ind w:left="547"/>
        <w:jc w:val="both"/>
        <w:rPr>
          <w:rFonts w:ascii="Arial" w:hAnsi="Arial" w:cs="Arial"/>
          <w:sz w:val="24"/>
          <w:szCs w:val="24"/>
          <w:lang w:val="pt-BR"/>
        </w:rPr>
      </w:pPr>
      <w:r w:rsidRPr="005A64FE">
        <w:rPr>
          <w:rFonts w:ascii="Arial" w:hAnsi="Arial" w:cs="Arial"/>
          <w:sz w:val="24"/>
          <w:szCs w:val="24"/>
          <w:lang w:val="pt-BR"/>
        </w:rPr>
        <w:t>O fiscal do contrato deverá apresentar o relatório mensal, para ser anexado ao processo, das ocorrências e falhas do sistema, devendo constar no relatório qual foi a providencia tomada junto a empresa, a fim de evitar as reincidências das falhas.</w:t>
      </w:r>
    </w:p>
    <w:p w:rsidR="00CA7DA8" w:rsidRPr="005A64FE" w:rsidRDefault="00CA7DA8" w:rsidP="00305357">
      <w:pPr>
        <w:pStyle w:val="PargrafodaLista"/>
        <w:numPr>
          <w:ilvl w:val="1"/>
          <w:numId w:val="39"/>
        </w:numPr>
        <w:autoSpaceDE w:val="0"/>
        <w:autoSpaceDN w:val="0"/>
        <w:spacing w:after="200" w:line="360" w:lineRule="auto"/>
        <w:ind w:left="547"/>
        <w:jc w:val="both"/>
        <w:rPr>
          <w:rFonts w:ascii="Arial" w:hAnsi="Arial" w:cs="Arial"/>
          <w:sz w:val="24"/>
          <w:szCs w:val="24"/>
          <w:lang w:val="pt-BR"/>
        </w:rPr>
      </w:pPr>
      <w:r w:rsidRPr="005A64FE">
        <w:rPr>
          <w:rFonts w:ascii="Arial" w:hAnsi="Arial" w:cs="Arial"/>
          <w:sz w:val="24"/>
          <w:szCs w:val="24"/>
          <w:lang w:val="pt-BR"/>
        </w:rPr>
        <w:t>As decisões e providências que ultrapassarem a competência do fiscal deverão ser solicitadas a seus superiores, devendo ser documentado no processo, em tempo hábil para a adoção das medidas convenientes;</w:t>
      </w:r>
    </w:p>
    <w:p w:rsidR="00CA7DA8" w:rsidRPr="005A64FE" w:rsidRDefault="00CA7DA8" w:rsidP="00305357">
      <w:pPr>
        <w:pStyle w:val="PargrafodaLista"/>
        <w:numPr>
          <w:ilvl w:val="1"/>
          <w:numId w:val="39"/>
        </w:numPr>
        <w:autoSpaceDE w:val="0"/>
        <w:autoSpaceDN w:val="0"/>
        <w:spacing w:after="200" w:line="360" w:lineRule="auto"/>
        <w:ind w:left="547"/>
        <w:jc w:val="both"/>
        <w:rPr>
          <w:rFonts w:ascii="Arial" w:hAnsi="Arial" w:cs="Arial"/>
          <w:sz w:val="24"/>
          <w:szCs w:val="24"/>
          <w:lang w:val="pt-BR"/>
        </w:rPr>
      </w:pPr>
      <w:r w:rsidRPr="005A64FE">
        <w:rPr>
          <w:rFonts w:ascii="Arial" w:hAnsi="Arial" w:cs="Arial"/>
          <w:sz w:val="24"/>
          <w:szCs w:val="24"/>
          <w:lang w:val="pt-BR"/>
        </w:rPr>
        <w:t xml:space="preserve">A fiscalização será exercida no interesse exclusivo da Câmara Municipal de Água Doce do Norte e não exclui nem reduz a responsabilidade da Contratada por </w:t>
      </w:r>
      <w:proofErr w:type="gramStart"/>
      <w:r w:rsidRPr="005A64FE">
        <w:rPr>
          <w:rFonts w:ascii="Arial" w:hAnsi="Arial" w:cs="Arial"/>
          <w:sz w:val="24"/>
          <w:szCs w:val="24"/>
          <w:lang w:val="pt-BR"/>
        </w:rPr>
        <w:t>qualquer  irregularidade</w:t>
      </w:r>
      <w:proofErr w:type="gramEnd"/>
      <w:r w:rsidRPr="005A64FE">
        <w:rPr>
          <w:rFonts w:ascii="Arial" w:hAnsi="Arial" w:cs="Arial"/>
          <w:sz w:val="24"/>
          <w:szCs w:val="24"/>
          <w:lang w:val="pt-BR"/>
        </w:rPr>
        <w:t>.</w:t>
      </w:r>
    </w:p>
    <w:p w:rsidR="00CA7DA8" w:rsidRPr="005A64FE" w:rsidRDefault="00CA7DA8" w:rsidP="005A64FE">
      <w:pPr>
        <w:pStyle w:val="PargrafodaLista"/>
        <w:spacing w:after="200" w:line="360" w:lineRule="auto"/>
        <w:ind w:left="547"/>
        <w:jc w:val="both"/>
        <w:rPr>
          <w:rFonts w:ascii="Arial" w:hAnsi="Arial" w:cs="Arial"/>
          <w:sz w:val="24"/>
          <w:szCs w:val="24"/>
          <w:lang w:val="pt-BR"/>
        </w:rPr>
      </w:pPr>
    </w:p>
    <w:p w:rsidR="00CA7DA8" w:rsidRPr="005A64FE" w:rsidRDefault="00CA7DA8" w:rsidP="00305357">
      <w:pPr>
        <w:pStyle w:val="PargrafodaLista"/>
        <w:numPr>
          <w:ilvl w:val="0"/>
          <w:numId w:val="39"/>
        </w:numPr>
        <w:autoSpaceDE w:val="0"/>
        <w:autoSpaceDN w:val="0"/>
        <w:spacing w:after="200" w:line="360" w:lineRule="auto"/>
        <w:ind w:left="360"/>
        <w:jc w:val="both"/>
        <w:rPr>
          <w:rFonts w:ascii="Arial" w:hAnsi="Arial" w:cs="Arial"/>
          <w:sz w:val="24"/>
          <w:szCs w:val="24"/>
          <w:lang w:val="pt-BR"/>
        </w:rPr>
      </w:pPr>
      <w:r w:rsidRPr="005A64FE">
        <w:rPr>
          <w:rFonts w:ascii="Arial" w:hAnsi="Arial" w:cs="Arial"/>
          <w:b/>
          <w:sz w:val="24"/>
          <w:szCs w:val="24"/>
          <w:lang w:val="pt-BR"/>
        </w:rPr>
        <w:t>CLÁUSULA QUINTA - PREÇO E PAGAMENTO</w:t>
      </w:r>
    </w:p>
    <w:p w:rsidR="00CA7DA8" w:rsidRPr="005A64FE" w:rsidRDefault="00CA7DA8" w:rsidP="00305357">
      <w:pPr>
        <w:pStyle w:val="PargrafodaLista"/>
        <w:numPr>
          <w:ilvl w:val="1"/>
          <w:numId w:val="39"/>
        </w:numPr>
        <w:autoSpaceDE w:val="0"/>
        <w:autoSpaceDN w:val="0"/>
        <w:spacing w:after="200" w:line="360" w:lineRule="auto"/>
        <w:ind w:left="547"/>
        <w:jc w:val="both"/>
        <w:rPr>
          <w:rFonts w:ascii="Arial" w:hAnsi="Arial" w:cs="Arial"/>
          <w:sz w:val="24"/>
          <w:szCs w:val="24"/>
          <w:lang w:val="pt-BR"/>
        </w:rPr>
      </w:pPr>
      <w:r w:rsidRPr="005A64FE">
        <w:rPr>
          <w:rFonts w:ascii="Arial" w:hAnsi="Arial" w:cs="Arial"/>
          <w:sz w:val="24"/>
          <w:szCs w:val="24"/>
          <w:lang w:val="pt-BR"/>
        </w:rPr>
        <w:t>O preço global para execução do contrato é de R$ XXXXXXXXXXX (XXXXXXXXXXXXXXXXX) conforme proposta comercial apresentada pela contratada.</w:t>
      </w:r>
    </w:p>
    <w:p w:rsidR="00CA7DA8" w:rsidRPr="005A64FE" w:rsidRDefault="00CA7DA8" w:rsidP="00305357">
      <w:pPr>
        <w:pStyle w:val="PargrafodaLista"/>
        <w:numPr>
          <w:ilvl w:val="1"/>
          <w:numId w:val="39"/>
        </w:numPr>
        <w:autoSpaceDE w:val="0"/>
        <w:autoSpaceDN w:val="0"/>
        <w:spacing w:after="200" w:line="360" w:lineRule="auto"/>
        <w:ind w:left="547"/>
        <w:rPr>
          <w:rFonts w:ascii="Arial" w:hAnsi="Arial" w:cs="Arial"/>
          <w:sz w:val="24"/>
          <w:szCs w:val="24"/>
          <w:lang w:val="pt-BR"/>
        </w:rPr>
      </w:pPr>
      <w:r w:rsidRPr="005A64FE">
        <w:rPr>
          <w:rFonts w:ascii="Arial" w:hAnsi="Arial" w:cs="Arial"/>
          <w:sz w:val="24"/>
          <w:szCs w:val="24"/>
          <w:lang w:val="pt-BR"/>
        </w:rPr>
        <w:t>Detalhamento dos preços e prazos de execução:</w:t>
      </w:r>
    </w:p>
    <w:tbl>
      <w:tblPr>
        <w:tblStyle w:val="TableNormal"/>
        <w:tblW w:w="5000" w:type="pct"/>
        <w:tblLayout w:type="fixed"/>
        <w:tblLook w:val="01E0" w:firstRow="1" w:lastRow="1" w:firstColumn="1" w:lastColumn="1" w:noHBand="0" w:noVBand="0"/>
      </w:tblPr>
      <w:tblGrid>
        <w:gridCol w:w="626"/>
        <w:gridCol w:w="3903"/>
        <w:gridCol w:w="994"/>
        <w:gridCol w:w="707"/>
        <w:gridCol w:w="1133"/>
        <w:gridCol w:w="1129"/>
      </w:tblGrid>
      <w:tr w:rsidR="00CA7DA8" w:rsidRPr="009D1F03" w:rsidTr="00CA7DA8">
        <w:trPr>
          <w:trHeight w:hRule="exact" w:val="679"/>
        </w:trPr>
        <w:tc>
          <w:tcPr>
            <w:tcW w:w="369"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vAlign w:val="center"/>
          </w:tcPr>
          <w:p w:rsidR="00CA7DA8" w:rsidRPr="009D1F03" w:rsidRDefault="00CA7DA8" w:rsidP="00CA7DA8">
            <w:pPr>
              <w:pStyle w:val="TableParagraph"/>
              <w:spacing w:before="120"/>
              <w:ind w:left="102"/>
              <w:rPr>
                <w:rFonts w:ascii="Arial" w:hAnsi="Arial" w:cs="Arial"/>
                <w:b/>
                <w:color w:val="FFFFFF" w:themeColor="background1"/>
                <w:sz w:val="16"/>
                <w:szCs w:val="16"/>
                <w:lang w:val="pt-BR"/>
              </w:rPr>
            </w:pPr>
            <w:r w:rsidRPr="009D1F03">
              <w:rPr>
                <w:rFonts w:ascii="Arial" w:hAnsi="Arial" w:cs="Arial"/>
                <w:b/>
                <w:color w:val="FFFFFF" w:themeColor="background1"/>
                <w:sz w:val="16"/>
                <w:szCs w:val="16"/>
                <w:lang w:val="pt-BR"/>
              </w:rPr>
              <w:t>ITEM</w:t>
            </w:r>
          </w:p>
        </w:tc>
        <w:tc>
          <w:tcPr>
            <w:tcW w:w="2298"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vAlign w:val="center"/>
          </w:tcPr>
          <w:p w:rsidR="00CA7DA8" w:rsidRPr="009D1F03" w:rsidRDefault="00CA7DA8" w:rsidP="00CA7DA8">
            <w:pPr>
              <w:pStyle w:val="TableParagraph"/>
              <w:spacing w:before="120"/>
              <w:ind w:left="102" w:right="108"/>
              <w:rPr>
                <w:rFonts w:ascii="Arial" w:hAnsi="Arial" w:cs="Arial"/>
                <w:b/>
                <w:color w:val="FFFFFF" w:themeColor="background1"/>
                <w:spacing w:val="-2"/>
                <w:sz w:val="16"/>
                <w:szCs w:val="16"/>
                <w:lang w:val="pt-BR"/>
              </w:rPr>
            </w:pPr>
            <w:r w:rsidRPr="009D1F03">
              <w:rPr>
                <w:rFonts w:ascii="Arial" w:hAnsi="Arial" w:cs="Arial"/>
                <w:b/>
                <w:color w:val="FFFFFF" w:themeColor="background1"/>
                <w:spacing w:val="-2"/>
                <w:sz w:val="16"/>
                <w:szCs w:val="16"/>
                <w:lang w:val="pt-BR"/>
              </w:rPr>
              <w:t>SERVIÇO</w:t>
            </w:r>
          </w:p>
        </w:tc>
        <w:tc>
          <w:tcPr>
            <w:tcW w:w="585"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vAlign w:val="center"/>
          </w:tcPr>
          <w:p w:rsidR="00CA7DA8" w:rsidRPr="009D1F03" w:rsidRDefault="00CA7DA8" w:rsidP="00CA7DA8">
            <w:pPr>
              <w:pStyle w:val="TableParagraph"/>
              <w:spacing w:before="120"/>
              <w:ind w:left="102" w:right="108"/>
              <w:rPr>
                <w:rFonts w:ascii="Arial" w:hAnsi="Arial" w:cs="Arial"/>
                <w:b/>
                <w:color w:val="FFFFFF" w:themeColor="background1"/>
                <w:spacing w:val="-2"/>
                <w:sz w:val="16"/>
                <w:szCs w:val="16"/>
                <w:lang w:val="pt-BR"/>
              </w:rPr>
            </w:pPr>
            <w:r w:rsidRPr="009D1F03">
              <w:rPr>
                <w:rFonts w:ascii="Arial" w:hAnsi="Arial" w:cs="Arial"/>
                <w:b/>
                <w:color w:val="FFFFFF" w:themeColor="background1"/>
                <w:spacing w:val="-1"/>
                <w:sz w:val="16"/>
                <w:szCs w:val="16"/>
                <w:lang w:val="pt-BR"/>
              </w:rPr>
              <w:t>UNID</w:t>
            </w:r>
          </w:p>
        </w:tc>
        <w:tc>
          <w:tcPr>
            <w:tcW w:w="416"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vAlign w:val="center"/>
          </w:tcPr>
          <w:p w:rsidR="00CA7DA8" w:rsidRPr="009D1F03" w:rsidRDefault="00CA7DA8" w:rsidP="00CA7DA8">
            <w:pPr>
              <w:pStyle w:val="TableParagraph"/>
              <w:spacing w:before="120"/>
              <w:ind w:left="102" w:right="108"/>
              <w:rPr>
                <w:rFonts w:ascii="Arial" w:hAnsi="Arial" w:cs="Arial"/>
                <w:b/>
                <w:color w:val="FFFFFF" w:themeColor="background1"/>
                <w:spacing w:val="-2"/>
                <w:sz w:val="16"/>
                <w:szCs w:val="16"/>
                <w:lang w:val="pt-BR"/>
              </w:rPr>
            </w:pPr>
            <w:r w:rsidRPr="009D1F03">
              <w:rPr>
                <w:rFonts w:ascii="Arial" w:hAnsi="Arial" w:cs="Arial"/>
                <w:b/>
                <w:color w:val="FFFFFF" w:themeColor="background1"/>
                <w:spacing w:val="-1"/>
                <w:sz w:val="16"/>
                <w:szCs w:val="16"/>
                <w:lang w:val="pt-BR"/>
              </w:rPr>
              <w:t>QTD</w:t>
            </w:r>
          </w:p>
        </w:tc>
        <w:tc>
          <w:tcPr>
            <w:tcW w:w="667"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vAlign w:val="center"/>
          </w:tcPr>
          <w:p w:rsidR="00CA7DA8" w:rsidRPr="009D1F03" w:rsidRDefault="00CA7DA8" w:rsidP="00CA7DA8">
            <w:pPr>
              <w:pStyle w:val="TableParagraph"/>
              <w:spacing w:before="120"/>
              <w:ind w:left="102" w:right="108"/>
              <w:rPr>
                <w:rFonts w:ascii="Arial" w:hAnsi="Arial" w:cs="Arial"/>
                <w:b/>
                <w:color w:val="FFFFFF" w:themeColor="background1"/>
                <w:spacing w:val="-2"/>
                <w:sz w:val="16"/>
                <w:szCs w:val="16"/>
                <w:lang w:val="pt-BR"/>
              </w:rPr>
            </w:pPr>
            <w:r w:rsidRPr="009D1F03">
              <w:rPr>
                <w:rFonts w:ascii="Arial" w:hAnsi="Arial" w:cs="Arial"/>
                <w:b/>
                <w:color w:val="FFFFFF" w:themeColor="background1"/>
                <w:spacing w:val="-1"/>
                <w:sz w:val="16"/>
                <w:szCs w:val="16"/>
                <w:lang w:val="pt-BR"/>
              </w:rPr>
              <w:t>VALOR UNITÁRIO</w:t>
            </w:r>
          </w:p>
        </w:tc>
        <w:tc>
          <w:tcPr>
            <w:tcW w:w="665"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vAlign w:val="center"/>
          </w:tcPr>
          <w:p w:rsidR="00CA7DA8" w:rsidRPr="009D1F03" w:rsidRDefault="00CA7DA8" w:rsidP="00CA7DA8">
            <w:pPr>
              <w:pStyle w:val="TableParagraph"/>
              <w:tabs>
                <w:tab w:val="left" w:pos="1905"/>
                <w:tab w:val="left" w:pos="3470"/>
                <w:tab w:val="left" w:pos="5019"/>
                <w:tab w:val="left" w:pos="6031"/>
                <w:tab w:val="left" w:pos="6988"/>
                <w:tab w:val="left" w:pos="7334"/>
                <w:tab w:val="left" w:pos="8816"/>
              </w:tabs>
              <w:spacing w:before="120"/>
              <w:ind w:left="102" w:right="108"/>
              <w:rPr>
                <w:rFonts w:ascii="Arial" w:hAnsi="Arial" w:cs="Arial"/>
                <w:b/>
                <w:color w:val="FFFFFF" w:themeColor="background1"/>
                <w:spacing w:val="-1"/>
                <w:sz w:val="16"/>
                <w:szCs w:val="16"/>
                <w:lang w:val="pt-BR"/>
              </w:rPr>
            </w:pPr>
            <w:r w:rsidRPr="009D1F03">
              <w:rPr>
                <w:rFonts w:ascii="Arial" w:hAnsi="Arial" w:cs="Arial"/>
                <w:b/>
                <w:color w:val="FFFFFF" w:themeColor="background1"/>
                <w:spacing w:val="-1"/>
                <w:sz w:val="16"/>
                <w:szCs w:val="16"/>
                <w:lang w:val="pt-BR"/>
              </w:rPr>
              <w:t>VALOR TOTAL</w:t>
            </w:r>
          </w:p>
        </w:tc>
      </w:tr>
      <w:tr w:rsidR="00CA7DA8" w:rsidRPr="009D1F03" w:rsidTr="00CA7DA8">
        <w:trPr>
          <w:trHeight w:hRule="exact" w:val="387"/>
        </w:trPr>
        <w:tc>
          <w:tcPr>
            <w:tcW w:w="369" w:type="pct"/>
            <w:tcBorders>
              <w:top w:val="single" w:sz="5" w:space="0" w:color="000000"/>
              <w:left w:val="single" w:sz="5" w:space="0" w:color="000000"/>
              <w:bottom w:val="single" w:sz="5" w:space="0" w:color="000000"/>
              <w:right w:val="single" w:sz="5" w:space="0" w:color="000000"/>
            </w:tcBorders>
            <w:shd w:val="clear" w:color="auto" w:fill="F1F1F1"/>
            <w:vAlign w:val="center"/>
          </w:tcPr>
          <w:p w:rsidR="00CA7DA8" w:rsidRPr="009D1F03" w:rsidRDefault="00CA7DA8" w:rsidP="00CA7DA8">
            <w:pPr>
              <w:pStyle w:val="TableParagraph"/>
              <w:spacing w:before="120"/>
              <w:ind w:left="102"/>
              <w:rPr>
                <w:rFonts w:ascii="Arial" w:hAnsi="Arial" w:cs="Arial"/>
                <w:b/>
                <w:sz w:val="16"/>
                <w:szCs w:val="16"/>
                <w:lang w:val="pt-BR"/>
              </w:rPr>
            </w:pPr>
            <w:r w:rsidRPr="009D1F03">
              <w:rPr>
                <w:rFonts w:ascii="Arial" w:hAnsi="Arial" w:cs="Arial"/>
                <w:b/>
                <w:sz w:val="16"/>
                <w:szCs w:val="16"/>
                <w:lang w:val="pt-BR"/>
              </w:rPr>
              <w:t>1.</w:t>
            </w:r>
          </w:p>
        </w:tc>
        <w:tc>
          <w:tcPr>
            <w:tcW w:w="4631" w:type="pct"/>
            <w:gridSpan w:val="5"/>
            <w:tcBorders>
              <w:top w:val="single" w:sz="5" w:space="0" w:color="000000"/>
              <w:left w:val="single" w:sz="5" w:space="0" w:color="000000"/>
              <w:bottom w:val="single" w:sz="5" w:space="0" w:color="000000"/>
              <w:right w:val="single" w:sz="5" w:space="0" w:color="000000"/>
            </w:tcBorders>
            <w:shd w:val="clear" w:color="auto" w:fill="F1F1F1"/>
            <w:vAlign w:val="center"/>
          </w:tcPr>
          <w:p w:rsidR="00CA7DA8" w:rsidRPr="009D1F03" w:rsidRDefault="00CA7DA8" w:rsidP="00CA7DA8">
            <w:pPr>
              <w:pStyle w:val="TableParagraph"/>
              <w:tabs>
                <w:tab w:val="left" w:pos="1905"/>
                <w:tab w:val="left" w:pos="3470"/>
                <w:tab w:val="left" w:pos="5019"/>
                <w:tab w:val="left" w:pos="6031"/>
                <w:tab w:val="left" w:pos="6988"/>
                <w:tab w:val="left" w:pos="7334"/>
                <w:tab w:val="left" w:pos="8816"/>
              </w:tabs>
              <w:spacing w:before="120"/>
              <w:ind w:left="97" w:right="108"/>
              <w:jc w:val="both"/>
              <w:rPr>
                <w:rFonts w:ascii="Arial" w:hAnsi="Arial" w:cs="Arial"/>
                <w:b/>
                <w:spacing w:val="-1"/>
                <w:sz w:val="16"/>
                <w:szCs w:val="16"/>
                <w:lang w:val="pt-BR"/>
              </w:rPr>
            </w:pPr>
            <w:r w:rsidRPr="009D1F03">
              <w:rPr>
                <w:rFonts w:ascii="Arial" w:hAnsi="Arial" w:cs="Arial"/>
                <w:b/>
                <w:spacing w:val="-1"/>
                <w:sz w:val="16"/>
                <w:szCs w:val="16"/>
                <w:lang w:val="pt-BR"/>
              </w:rPr>
              <w:t xml:space="preserve">FERRAMENTAS WEB/MOBILE INTEGRADAS </w:t>
            </w:r>
          </w:p>
          <w:p w:rsidR="00CA7DA8" w:rsidRPr="009D1F03" w:rsidRDefault="00CA7DA8" w:rsidP="00CA7DA8">
            <w:pPr>
              <w:pStyle w:val="TableParagraph"/>
              <w:tabs>
                <w:tab w:val="left" w:pos="1905"/>
                <w:tab w:val="left" w:pos="3470"/>
                <w:tab w:val="left" w:pos="5019"/>
                <w:tab w:val="left" w:pos="6031"/>
                <w:tab w:val="left" w:pos="6988"/>
                <w:tab w:val="left" w:pos="7334"/>
                <w:tab w:val="left" w:pos="8816"/>
              </w:tabs>
              <w:spacing w:before="120"/>
              <w:ind w:left="102" w:right="108"/>
              <w:rPr>
                <w:rFonts w:ascii="Arial" w:hAnsi="Arial" w:cs="Arial"/>
                <w:b/>
                <w:spacing w:val="-1"/>
                <w:sz w:val="16"/>
                <w:szCs w:val="16"/>
                <w:lang w:val="pt-BR"/>
              </w:rPr>
            </w:pPr>
          </w:p>
          <w:p w:rsidR="00CA7DA8" w:rsidRPr="009D1F03" w:rsidRDefault="00CA7DA8" w:rsidP="00CA7DA8">
            <w:pPr>
              <w:pStyle w:val="TableParagraph"/>
              <w:tabs>
                <w:tab w:val="left" w:pos="1905"/>
                <w:tab w:val="left" w:pos="3470"/>
                <w:tab w:val="left" w:pos="5019"/>
                <w:tab w:val="left" w:pos="6031"/>
                <w:tab w:val="left" w:pos="6988"/>
                <w:tab w:val="left" w:pos="7334"/>
                <w:tab w:val="left" w:pos="8816"/>
              </w:tabs>
              <w:spacing w:before="120"/>
              <w:ind w:left="102" w:right="108"/>
              <w:rPr>
                <w:rFonts w:ascii="Arial" w:hAnsi="Arial" w:cs="Arial"/>
                <w:b/>
                <w:spacing w:val="-1"/>
                <w:sz w:val="16"/>
                <w:szCs w:val="16"/>
                <w:lang w:val="pt-BR"/>
              </w:rPr>
            </w:pPr>
          </w:p>
          <w:p w:rsidR="00CA7DA8" w:rsidRPr="009D1F03" w:rsidRDefault="00CA7DA8" w:rsidP="00CA7DA8">
            <w:pPr>
              <w:pStyle w:val="TableParagraph"/>
              <w:tabs>
                <w:tab w:val="left" w:pos="1905"/>
                <w:tab w:val="left" w:pos="3470"/>
                <w:tab w:val="left" w:pos="5019"/>
                <w:tab w:val="left" w:pos="6031"/>
                <w:tab w:val="left" w:pos="6988"/>
                <w:tab w:val="left" w:pos="7334"/>
                <w:tab w:val="left" w:pos="8816"/>
              </w:tabs>
              <w:spacing w:before="120"/>
              <w:ind w:left="102" w:right="108"/>
              <w:jc w:val="both"/>
              <w:rPr>
                <w:rFonts w:ascii="Arial" w:hAnsi="Arial" w:cs="Arial"/>
                <w:b/>
                <w:spacing w:val="-1"/>
                <w:sz w:val="16"/>
                <w:szCs w:val="16"/>
                <w:lang w:val="pt-BR"/>
              </w:rPr>
            </w:pPr>
          </w:p>
        </w:tc>
      </w:tr>
      <w:tr w:rsidR="00CA7DA8" w:rsidRPr="009D1F03" w:rsidTr="00CA7DA8">
        <w:trPr>
          <w:trHeight w:hRule="exact" w:val="372"/>
        </w:trPr>
        <w:tc>
          <w:tcPr>
            <w:tcW w:w="369"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Pr>
                <w:rFonts w:ascii="Arial" w:eastAsia="Times New Roman" w:hAnsi="Arial" w:cs="Arial"/>
                <w:sz w:val="16"/>
                <w:szCs w:val="16"/>
                <w:lang w:val="pt-BR"/>
              </w:rPr>
            </w:pPr>
            <w:r w:rsidRPr="009D1F03">
              <w:rPr>
                <w:rFonts w:ascii="Arial" w:hAnsi="Arial" w:cs="Arial"/>
                <w:sz w:val="16"/>
                <w:szCs w:val="16"/>
                <w:lang w:val="pt-BR"/>
              </w:rPr>
              <w:t>1.1.1</w:t>
            </w:r>
          </w:p>
        </w:tc>
        <w:tc>
          <w:tcPr>
            <w:tcW w:w="2298"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eastAsia="Times New Roman" w:hAnsi="Arial" w:cs="Arial"/>
                <w:sz w:val="16"/>
                <w:szCs w:val="16"/>
                <w:lang w:val="pt-BR"/>
              </w:rPr>
            </w:pPr>
            <w:r w:rsidRPr="009D1F03">
              <w:rPr>
                <w:rFonts w:ascii="Arial" w:hAnsi="Arial" w:cs="Arial"/>
                <w:spacing w:val="-1"/>
                <w:sz w:val="16"/>
                <w:szCs w:val="16"/>
                <w:lang w:val="pt-BR"/>
              </w:rPr>
              <w:t>Implantação do Software</w:t>
            </w:r>
          </w:p>
        </w:tc>
        <w:tc>
          <w:tcPr>
            <w:tcW w:w="585"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eastAsia="Times New Roman" w:hAnsi="Arial" w:cs="Arial"/>
                <w:bCs/>
                <w:sz w:val="16"/>
                <w:szCs w:val="16"/>
                <w:lang w:val="pt-BR"/>
              </w:rPr>
              <w:t>Unid.</w:t>
            </w:r>
          </w:p>
        </w:tc>
        <w:tc>
          <w:tcPr>
            <w:tcW w:w="416"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eastAsia="Times New Roman" w:hAnsi="Arial" w:cs="Arial"/>
                <w:bCs/>
                <w:sz w:val="16"/>
                <w:szCs w:val="16"/>
                <w:lang w:val="pt-BR"/>
              </w:rPr>
              <w:t>01</w:t>
            </w:r>
          </w:p>
        </w:tc>
        <w:tc>
          <w:tcPr>
            <w:tcW w:w="667" w:type="pct"/>
            <w:tcBorders>
              <w:top w:val="single" w:sz="5" w:space="0" w:color="000000"/>
              <w:left w:val="single" w:sz="5" w:space="0" w:color="000000"/>
              <w:bottom w:val="single" w:sz="5" w:space="0" w:color="000000"/>
              <w:right w:val="single" w:sz="4" w:space="0" w:color="auto"/>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R$</w:t>
            </w:r>
          </w:p>
        </w:tc>
        <w:tc>
          <w:tcPr>
            <w:tcW w:w="665" w:type="pct"/>
            <w:tcBorders>
              <w:top w:val="single" w:sz="5" w:space="0" w:color="000000"/>
              <w:left w:val="single" w:sz="4" w:space="0" w:color="auto"/>
              <w:bottom w:val="single" w:sz="5" w:space="0" w:color="000000"/>
              <w:right w:val="single" w:sz="5" w:space="0" w:color="000000"/>
            </w:tcBorders>
          </w:tcPr>
          <w:p w:rsidR="00CA7DA8" w:rsidRPr="009D1F03" w:rsidRDefault="00CA7DA8" w:rsidP="00CA7DA8">
            <w:pPr>
              <w:pStyle w:val="TableParagraph"/>
              <w:spacing w:before="120"/>
              <w:ind w:right="108"/>
              <w:rPr>
                <w:rFonts w:ascii="Arial" w:hAnsi="Arial" w:cs="Arial"/>
                <w:spacing w:val="-1"/>
                <w:sz w:val="16"/>
                <w:szCs w:val="16"/>
                <w:lang w:val="pt-BR"/>
              </w:rPr>
            </w:pPr>
            <w:r w:rsidRPr="009D1F03">
              <w:rPr>
                <w:rFonts w:ascii="Arial" w:hAnsi="Arial" w:cs="Arial"/>
                <w:spacing w:val="-1"/>
                <w:sz w:val="16"/>
                <w:szCs w:val="16"/>
                <w:lang w:val="pt-BR"/>
              </w:rPr>
              <w:t>R$</w:t>
            </w:r>
          </w:p>
        </w:tc>
      </w:tr>
      <w:tr w:rsidR="00CA7DA8" w:rsidRPr="009D1F03" w:rsidTr="00CA7DA8">
        <w:trPr>
          <w:trHeight w:hRule="exact" w:val="490"/>
        </w:trPr>
        <w:tc>
          <w:tcPr>
            <w:tcW w:w="369"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Pr>
                <w:rFonts w:ascii="Arial" w:hAnsi="Arial" w:cs="Arial"/>
                <w:sz w:val="16"/>
                <w:szCs w:val="16"/>
                <w:lang w:val="pt-BR"/>
              </w:rPr>
            </w:pPr>
            <w:r w:rsidRPr="009D1F03">
              <w:rPr>
                <w:rFonts w:ascii="Arial" w:hAnsi="Arial" w:cs="Arial"/>
                <w:sz w:val="16"/>
                <w:szCs w:val="16"/>
                <w:lang w:val="pt-BR"/>
              </w:rPr>
              <w:t>1.1.2</w:t>
            </w:r>
          </w:p>
        </w:tc>
        <w:tc>
          <w:tcPr>
            <w:tcW w:w="2298"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Mapeamento de Processos Legislativos</w:t>
            </w:r>
          </w:p>
        </w:tc>
        <w:tc>
          <w:tcPr>
            <w:tcW w:w="585"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Processo</w:t>
            </w:r>
          </w:p>
        </w:tc>
        <w:tc>
          <w:tcPr>
            <w:tcW w:w="416"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10</w:t>
            </w:r>
          </w:p>
        </w:tc>
        <w:tc>
          <w:tcPr>
            <w:tcW w:w="667" w:type="pct"/>
            <w:tcBorders>
              <w:top w:val="single" w:sz="5" w:space="0" w:color="000000"/>
              <w:left w:val="single" w:sz="5" w:space="0" w:color="000000"/>
              <w:bottom w:val="single" w:sz="5" w:space="0" w:color="000000"/>
              <w:right w:val="single" w:sz="4" w:space="0" w:color="auto"/>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R$</w:t>
            </w:r>
          </w:p>
        </w:tc>
        <w:tc>
          <w:tcPr>
            <w:tcW w:w="665" w:type="pct"/>
            <w:tcBorders>
              <w:top w:val="single" w:sz="5" w:space="0" w:color="000000"/>
              <w:left w:val="single" w:sz="4" w:space="0" w:color="auto"/>
              <w:bottom w:val="single" w:sz="5" w:space="0" w:color="000000"/>
              <w:right w:val="single" w:sz="5" w:space="0" w:color="000000"/>
            </w:tcBorders>
          </w:tcPr>
          <w:p w:rsidR="00CA7DA8" w:rsidRPr="009D1F03" w:rsidRDefault="00CA7DA8" w:rsidP="00CA7DA8">
            <w:pPr>
              <w:pStyle w:val="TableParagraph"/>
              <w:spacing w:before="120"/>
              <w:ind w:right="108"/>
              <w:rPr>
                <w:rFonts w:ascii="Arial" w:hAnsi="Arial" w:cs="Arial"/>
                <w:spacing w:val="-1"/>
                <w:sz w:val="16"/>
                <w:szCs w:val="16"/>
                <w:lang w:val="pt-BR"/>
              </w:rPr>
            </w:pPr>
            <w:r w:rsidRPr="009D1F03">
              <w:rPr>
                <w:rFonts w:ascii="Arial" w:hAnsi="Arial" w:cs="Arial"/>
                <w:spacing w:val="-1"/>
                <w:sz w:val="16"/>
                <w:szCs w:val="16"/>
                <w:lang w:val="pt-BR"/>
              </w:rPr>
              <w:t>R$</w:t>
            </w:r>
          </w:p>
        </w:tc>
      </w:tr>
      <w:tr w:rsidR="00CA7DA8" w:rsidRPr="009D1F03" w:rsidTr="00CA7DA8">
        <w:trPr>
          <w:trHeight w:hRule="exact" w:val="352"/>
        </w:trPr>
        <w:tc>
          <w:tcPr>
            <w:tcW w:w="369"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Pr>
                <w:rFonts w:ascii="Arial" w:eastAsia="Times New Roman" w:hAnsi="Arial" w:cs="Arial"/>
                <w:sz w:val="16"/>
                <w:szCs w:val="16"/>
                <w:lang w:val="pt-BR"/>
              </w:rPr>
            </w:pPr>
            <w:r w:rsidRPr="009D1F03">
              <w:rPr>
                <w:rFonts w:ascii="Arial" w:hAnsi="Arial" w:cs="Arial"/>
                <w:sz w:val="16"/>
                <w:szCs w:val="16"/>
                <w:lang w:val="pt-BR"/>
              </w:rPr>
              <w:t>1.1.3</w:t>
            </w:r>
          </w:p>
        </w:tc>
        <w:tc>
          <w:tcPr>
            <w:tcW w:w="2298"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eastAsia="Times New Roman" w:hAnsi="Arial" w:cs="Arial"/>
                <w:sz w:val="16"/>
                <w:szCs w:val="16"/>
                <w:lang w:val="pt-BR"/>
              </w:rPr>
            </w:pPr>
            <w:r w:rsidRPr="009D1F03">
              <w:rPr>
                <w:rFonts w:ascii="Arial" w:hAnsi="Arial" w:cs="Arial"/>
                <w:spacing w:val="-1"/>
                <w:sz w:val="16"/>
                <w:szCs w:val="16"/>
                <w:lang w:val="pt-BR"/>
              </w:rPr>
              <w:t>Treinamento na Operação do Software;</w:t>
            </w:r>
          </w:p>
        </w:tc>
        <w:tc>
          <w:tcPr>
            <w:tcW w:w="585"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Partic.</w:t>
            </w:r>
          </w:p>
        </w:tc>
        <w:tc>
          <w:tcPr>
            <w:tcW w:w="416"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10</w:t>
            </w:r>
          </w:p>
        </w:tc>
        <w:tc>
          <w:tcPr>
            <w:tcW w:w="667" w:type="pct"/>
            <w:tcBorders>
              <w:top w:val="single" w:sz="5" w:space="0" w:color="000000"/>
              <w:left w:val="single" w:sz="5" w:space="0" w:color="000000"/>
              <w:bottom w:val="single" w:sz="5" w:space="0" w:color="000000"/>
              <w:right w:val="single" w:sz="4" w:space="0" w:color="auto"/>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R$</w:t>
            </w:r>
          </w:p>
        </w:tc>
        <w:tc>
          <w:tcPr>
            <w:tcW w:w="665" w:type="pct"/>
            <w:tcBorders>
              <w:top w:val="single" w:sz="5" w:space="0" w:color="000000"/>
              <w:left w:val="single" w:sz="4" w:space="0" w:color="auto"/>
              <w:bottom w:val="single" w:sz="5" w:space="0" w:color="000000"/>
              <w:right w:val="single" w:sz="5" w:space="0" w:color="000000"/>
            </w:tcBorders>
          </w:tcPr>
          <w:p w:rsidR="00CA7DA8" w:rsidRPr="009D1F03" w:rsidRDefault="00CA7DA8" w:rsidP="00CA7DA8">
            <w:pPr>
              <w:pStyle w:val="TableParagraph"/>
              <w:spacing w:before="120"/>
              <w:ind w:right="108"/>
              <w:rPr>
                <w:rFonts w:ascii="Arial" w:hAnsi="Arial" w:cs="Arial"/>
                <w:spacing w:val="-1"/>
                <w:sz w:val="16"/>
                <w:szCs w:val="16"/>
                <w:lang w:val="pt-BR"/>
              </w:rPr>
            </w:pPr>
            <w:r w:rsidRPr="009D1F03">
              <w:rPr>
                <w:rFonts w:ascii="Arial" w:hAnsi="Arial" w:cs="Arial"/>
                <w:spacing w:val="-1"/>
                <w:sz w:val="16"/>
                <w:szCs w:val="16"/>
                <w:lang w:val="pt-BR"/>
              </w:rPr>
              <w:t>R$</w:t>
            </w:r>
          </w:p>
        </w:tc>
      </w:tr>
      <w:tr w:rsidR="00CA7DA8" w:rsidRPr="009D1F03" w:rsidTr="00CA7DA8">
        <w:trPr>
          <w:trHeight w:hRule="exact" w:val="483"/>
        </w:trPr>
        <w:tc>
          <w:tcPr>
            <w:tcW w:w="369"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Pr>
                <w:rFonts w:ascii="Arial" w:hAnsi="Arial" w:cs="Arial"/>
                <w:sz w:val="16"/>
                <w:szCs w:val="16"/>
                <w:lang w:val="pt-BR"/>
              </w:rPr>
            </w:pPr>
            <w:r w:rsidRPr="009D1F03">
              <w:rPr>
                <w:rFonts w:ascii="Arial" w:hAnsi="Arial" w:cs="Arial"/>
                <w:sz w:val="16"/>
                <w:szCs w:val="16"/>
                <w:lang w:val="pt-BR"/>
              </w:rPr>
              <w:lastRenderedPageBreak/>
              <w:t>1.1.4</w:t>
            </w:r>
          </w:p>
        </w:tc>
        <w:tc>
          <w:tcPr>
            <w:tcW w:w="2298"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Certificados Digitais</w:t>
            </w:r>
          </w:p>
        </w:tc>
        <w:tc>
          <w:tcPr>
            <w:tcW w:w="585"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Certificado</w:t>
            </w:r>
          </w:p>
        </w:tc>
        <w:tc>
          <w:tcPr>
            <w:tcW w:w="416"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10</w:t>
            </w:r>
          </w:p>
        </w:tc>
        <w:tc>
          <w:tcPr>
            <w:tcW w:w="667" w:type="pct"/>
            <w:tcBorders>
              <w:top w:val="single" w:sz="5" w:space="0" w:color="000000"/>
              <w:left w:val="single" w:sz="5" w:space="0" w:color="000000"/>
              <w:bottom w:val="single" w:sz="5" w:space="0" w:color="000000"/>
              <w:right w:val="single" w:sz="4" w:space="0" w:color="auto"/>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R$</w:t>
            </w:r>
          </w:p>
        </w:tc>
        <w:tc>
          <w:tcPr>
            <w:tcW w:w="665" w:type="pct"/>
            <w:tcBorders>
              <w:top w:val="single" w:sz="5" w:space="0" w:color="000000"/>
              <w:left w:val="single" w:sz="4" w:space="0" w:color="auto"/>
              <w:bottom w:val="single" w:sz="5" w:space="0" w:color="000000"/>
              <w:right w:val="single" w:sz="5" w:space="0" w:color="000000"/>
            </w:tcBorders>
          </w:tcPr>
          <w:p w:rsidR="00CA7DA8" w:rsidRPr="009D1F03" w:rsidRDefault="00CA7DA8" w:rsidP="00CA7DA8">
            <w:pPr>
              <w:pStyle w:val="TableParagraph"/>
              <w:spacing w:before="120"/>
              <w:ind w:right="108"/>
              <w:rPr>
                <w:rFonts w:ascii="Arial" w:hAnsi="Arial" w:cs="Arial"/>
                <w:spacing w:val="-1"/>
                <w:sz w:val="16"/>
                <w:szCs w:val="16"/>
                <w:lang w:val="pt-BR"/>
              </w:rPr>
            </w:pPr>
            <w:r w:rsidRPr="009D1F03">
              <w:rPr>
                <w:rFonts w:ascii="Arial" w:hAnsi="Arial" w:cs="Arial"/>
                <w:spacing w:val="-1"/>
                <w:sz w:val="16"/>
                <w:szCs w:val="16"/>
                <w:lang w:val="pt-BR"/>
              </w:rPr>
              <w:t>R$</w:t>
            </w:r>
          </w:p>
        </w:tc>
      </w:tr>
      <w:tr w:rsidR="00CA7DA8" w:rsidRPr="009D1F03" w:rsidTr="00CA7DA8">
        <w:trPr>
          <w:trHeight w:hRule="exact" w:val="359"/>
        </w:trPr>
        <w:tc>
          <w:tcPr>
            <w:tcW w:w="369"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Pr>
                <w:rFonts w:ascii="Arial" w:hAnsi="Arial" w:cs="Arial"/>
                <w:sz w:val="16"/>
                <w:szCs w:val="16"/>
                <w:lang w:val="pt-BR"/>
              </w:rPr>
            </w:pPr>
            <w:r w:rsidRPr="009D1F03">
              <w:rPr>
                <w:rFonts w:ascii="Arial" w:hAnsi="Arial" w:cs="Arial"/>
                <w:sz w:val="16"/>
                <w:szCs w:val="16"/>
                <w:lang w:val="pt-BR"/>
              </w:rPr>
              <w:t>1.1.5</w:t>
            </w:r>
          </w:p>
        </w:tc>
        <w:tc>
          <w:tcPr>
            <w:tcW w:w="2298"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Aplicativo Móbile</w:t>
            </w:r>
          </w:p>
        </w:tc>
        <w:tc>
          <w:tcPr>
            <w:tcW w:w="585"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Unid.</w:t>
            </w:r>
          </w:p>
        </w:tc>
        <w:tc>
          <w:tcPr>
            <w:tcW w:w="416"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01</w:t>
            </w:r>
          </w:p>
        </w:tc>
        <w:tc>
          <w:tcPr>
            <w:tcW w:w="667" w:type="pct"/>
            <w:tcBorders>
              <w:top w:val="single" w:sz="5" w:space="0" w:color="000000"/>
              <w:left w:val="single" w:sz="5" w:space="0" w:color="000000"/>
              <w:bottom w:val="single" w:sz="5" w:space="0" w:color="000000"/>
              <w:right w:val="single" w:sz="4" w:space="0" w:color="auto"/>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R$</w:t>
            </w:r>
          </w:p>
        </w:tc>
        <w:tc>
          <w:tcPr>
            <w:tcW w:w="665" w:type="pct"/>
            <w:tcBorders>
              <w:top w:val="single" w:sz="5" w:space="0" w:color="000000"/>
              <w:left w:val="single" w:sz="4" w:space="0" w:color="auto"/>
              <w:bottom w:val="single" w:sz="5" w:space="0" w:color="000000"/>
              <w:right w:val="single" w:sz="5" w:space="0" w:color="000000"/>
            </w:tcBorders>
          </w:tcPr>
          <w:p w:rsidR="00CA7DA8" w:rsidRPr="009D1F03" w:rsidRDefault="00CA7DA8" w:rsidP="00CA7DA8">
            <w:pPr>
              <w:pStyle w:val="TableParagraph"/>
              <w:spacing w:before="120"/>
              <w:ind w:right="108"/>
              <w:rPr>
                <w:rFonts w:ascii="Arial" w:hAnsi="Arial" w:cs="Arial"/>
                <w:spacing w:val="-1"/>
                <w:sz w:val="16"/>
                <w:szCs w:val="16"/>
                <w:lang w:val="pt-BR"/>
              </w:rPr>
            </w:pPr>
            <w:r w:rsidRPr="009D1F03">
              <w:rPr>
                <w:rFonts w:ascii="Arial" w:hAnsi="Arial" w:cs="Arial"/>
                <w:spacing w:val="-1"/>
                <w:sz w:val="16"/>
                <w:szCs w:val="16"/>
                <w:lang w:val="pt-BR"/>
              </w:rPr>
              <w:t>R$</w:t>
            </w:r>
          </w:p>
        </w:tc>
      </w:tr>
      <w:tr w:rsidR="00CA7DA8" w:rsidRPr="009D1F03" w:rsidTr="00CA7DA8">
        <w:trPr>
          <w:trHeight w:hRule="exact" w:val="633"/>
        </w:trPr>
        <w:tc>
          <w:tcPr>
            <w:tcW w:w="369"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Pr>
                <w:rFonts w:ascii="Arial" w:eastAsia="Times New Roman" w:hAnsi="Arial" w:cs="Arial"/>
                <w:sz w:val="16"/>
                <w:szCs w:val="16"/>
                <w:lang w:val="pt-BR"/>
              </w:rPr>
            </w:pPr>
            <w:r w:rsidRPr="009D1F03">
              <w:rPr>
                <w:rFonts w:ascii="Arial" w:hAnsi="Arial" w:cs="Arial"/>
                <w:sz w:val="16"/>
                <w:szCs w:val="16"/>
                <w:lang w:val="pt-BR"/>
              </w:rPr>
              <w:t>1.1.6</w:t>
            </w:r>
          </w:p>
        </w:tc>
        <w:tc>
          <w:tcPr>
            <w:tcW w:w="2298"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eastAsia="Times New Roman" w:hAnsi="Arial" w:cs="Arial"/>
                <w:sz w:val="16"/>
                <w:szCs w:val="16"/>
                <w:lang w:val="pt-BR"/>
              </w:rPr>
            </w:pPr>
            <w:r w:rsidRPr="009D1F03">
              <w:rPr>
                <w:rFonts w:ascii="Arial" w:hAnsi="Arial" w:cs="Arial"/>
                <w:spacing w:val="-1"/>
                <w:sz w:val="16"/>
                <w:szCs w:val="16"/>
                <w:lang w:val="pt-BR"/>
              </w:rPr>
              <w:t>Licença de Uso, Suporte e Hospedagem Mensal do Software</w:t>
            </w:r>
          </w:p>
        </w:tc>
        <w:tc>
          <w:tcPr>
            <w:tcW w:w="585"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Mês</w:t>
            </w:r>
          </w:p>
        </w:tc>
        <w:tc>
          <w:tcPr>
            <w:tcW w:w="416"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12</w:t>
            </w:r>
          </w:p>
        </w:tc>
        <w:tc>
          <w:tcPr>
            <w:tcW w:w="667" w:type="pct"/>
            <w:tcBorders>
              <w:top w:val="single" w:sz="5" w:space="0" w:color="000000"/>
              <w:left w:val="single" w:sz="5" w:space="0" w:color="000000"/>
              <w:bottom w:val="single" w:sz="5" w:space="0" w:color="000000"/>
              <w:right w:val="single" w:sz="4" w:space="0" w:color="auto"/>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R$</w:t>
            </w:r>
          </w:p>
        </w:tc>
        <w:tc>
          <w:tcPr>
            <w:tcW w:w="665" w:type="pct"/>
            <w:tcBorders>
              <w:top w:val="single" w:sz="5" w:space="0" w:color="000000"/>
              <w:left w:val="single" w:sz="4" w:space="0" w:color="auto"/>
              <w:bottom w:val="single" w:sz="5" w:space="0" w:color="000000"/>
              <w:right w:val="single" w:sz="5" w:space="0" w:color="000000"/>
            </w:tcBorders>
          </w:tcPr>
          <w:p w:rsidR="00CA7DA8" w:rsidRPr="009D1F03" w:rsidRDefault="00CA7DA8" w:rsidP="00CA7DA8">
            <w:pPr>
              <w:pStyle w:val="TableParagraph"/>
              <w:spacing w:before="120"/>
              <w:ind w:right="108"/>
              <w:rPr>
                <w:rFonts w:ascii="Arial" w:hAnsi="Arial" w:cs="Arial"/>
                <w:spacing w:val="-1"/>
                <w:sz w:val="16"/>
                <w:szCs w:val="16"/>
                <w:lang w:val="pt-BR"/>
              </w:rPr>
            </w:pPr>
            <w:r w:rsidRPr="009D1F03">
              <w:rPr>
                <w:rFonts w:ascii="Arial" w:hAnsi="Arial" w:cs="Arial"/>
                <w:spacing w:val="-1"/>
                <w:sz w:val="16"/>
                <w:szCs w:val="16"/>
                <w:lang w:val="pt-BR"/>
              </w:rPr>
              <w:t>R$</w:t>
            </w:r>
          </w:p>
        </w:tc>
      </w:tr>
    </w:tbl>
    <w:p w:rsidR="00CA7DA8" w:rsidRDefault="00CA7DA8" w:rsidP="00CA7DA8">
      <w:pPr>
        <w:spacing w:line="360" w:lineRule="auto"/>
        <w:rPr>
          <w:rFonts w:ascii="Arial" w:hAnsi="Arial" w:cs="Arial"/>
          <w:sz w:val="24"/>
          <w:szCs w:val="24"/>
        </w:rPr>
      </w:pPr>
    </w:p>
    <w:p w:rsidR="00CA7DA8" w:rsidRPr="007E60E5" w:rsidRDefault="00CA7DA8" w:rsidP="00305357">
      <w:pPr>
        <w:pStyle w:val="PargrafodaLista"/>
        <w:numPr>
          <w:ilvl w:val="1"/>
          <w:numId w:val="39"/>
        </w:numPr>
        <w:autoSpaceDE w:val="0"/>
        <w:autoSpaceDN w:val="0"/>
        <w:spacing w:after="200" w:line="360" w:lineRule="auto"/>
        <w:ind w:left="547"/>
        <w:jc w:val="both"/>
        <w:rPr>
          <w:rFonts w:ascii="Arial" w:hAnsi="Arial" w:cs="Arial"/>
          <w:sz w:val="24"/>
          <w:szCs w:val="24"/>
          <w:lang w:val="pt-BR"/>
        </w:rPr>
      </w:pPr>
      <w:r w:rsidRPr="00CA7DA8">
        <w:rPr>
          <w:rFonts w:ascii="Arial" w:hAnsi="Arial" w:cs="Arial"/>
          <w:lang w:val="pt-BR"/>
        </w:rPr>
        <w:t xml:space="preserve">No valor acima estão incluídas todas as despesas ordinárias diretas e indiretas decorrentes da execução contratual, inclusive tributos e/ou impostos, encargos sociais, trabalhistas, previdenciários, fiscais e comerciais incidentes, taxa de administração, frete, seguro e outros necessários ao cumprimento integral do </w:t>
      </w:r>
      <w:r w:rsidRPr="007E60E5">
        <w:rPr>
          <w:rFonts w:ascii="Arial" w:hAnsi="Arial" w:cs="Arial"/>
          <w:sz w:val="24"/>
          <w:szCs w:val="24"/>
          <w:lang w:val="pt-BR"/>
        </w:rPr>
        <w:t>objeto da contratação.</w:t>
      </w:r>
    </w:p>
    <w:p w:rsidR="00CA7DA8" w:rsidRPr="007E60E5" w:rsidRDefault="00CA7DA8" w:rsidP="00305357">
      <w:pPr>
        <w:pStyle w:val="PargrafodaLista"/>
        <w:numPr>
          <w:ilvl w:val="1"/>
          <w:numId w:val="39"/>
        </w:numPr>
        <w:autoSpaceDE w:val="0"/>
        <w:autoSpaceDN w:val="0"/>
        <w:spacing w:after="200" w:line="360" w:lineRule="auto"/>
        <w:ind w:left="547"/>
        <w:jc w:val="both"/>
        <w:rPr>
          <w:rFonts w:ascii="Arial" w:hAnsi="Arial" w:cs="Arial"/>
          <w:sz w:val="24"/>
          <w:szCs w:val="24"/>
          <w:lang w:val="pt-BR"/>
        </w:rPr>
      </w:pPr>
      <w:r w:rsidRPr="007E60E5">
        <w:rPr>
          <w:rFonts w:ascii="Arial" w:hAnsi="Arial" w:cs="Arial"/>
          <w:sz w:val="24"/>
          <w:szCs w:val="24"/>
          <w:lang w:val="pt-BR"/>
        </w:rPr>
        <w:t>Havendo o cumprimento de todas as etapas previstas no Edital e a aceitabilidade dos itens fornecidos, os pagamentos serão efetuados mediante apresentação à Câmara Municipal de Água Doce do Norte, através do Setor Financeiro, de documento fiscal hábil, sem emendas ou rasuras, bem como comprovantes de recolhimento dos encargos trabalhistas, previdenciários, fiscais ou comerciais, sendo eles:</w:t>
      </w:r>
    </w:p>
    <w:p w:rsidR="00CA7DA8" w:rsidRPr="007E60E5" w:rsidRDefault="00CA7DA8" w:rsidP="00305357">
      <w:pPr>
        <w:pStyle w:val="PargrafodaLista"/>
        <w:numPr>
          <w:ilvl w:val="0"/>
          <w:numId w:val="43"/>
        </w:numPr>
        <w:autoSpaceDE w:val="0"/>
        <w:autoSpaceDN w:val="0"/>
        <w:spacing w:after="200" w:line="360" w:lineRule="auto"/>
        <w:ind w:left="567" w:hanging="567"/>
        <w:jc w:val="both"/>
        <w:rPr>
          <w:rFonts w:ascii="Arial" w:hAnsi="Arial" w:cs="Arial"/>
          <w:sz w:val="24"/>
          <w:szCs w:val="24"/>
          <w:lang w:val="pt-BR"/>
        </w:rPr>
      </w:pPr>
      <w:r w:rsidRPr="007E60E5">
        <w:rPr>
          <w:rFonts w:ascii="Arial" w:hAnsi="Arial" w:cs="Arial"/>
          <w:sz w:val="24"/>
          <w:szCs w:val="24"/>
          <w:lang w:val="pt-BR"/>
        </w:rPr>
        <w:t>Certidão Negativa de Débitos Trabalhistas;</w:t>
      </w:r>
    </w:p>
    <w:p w:rsidR="00CA7DA8" w:rsidRPr="007E60E5" w:rsidRDefault="00CA7DA8" w:rsidP="00305357">
      <w:pPr>
        <w:pStyle w:val="PargrafodaLista"/>
        <w:numPr>
          <w:ilvl w:val="0"/>
          <w:numId w:val="43"/>
        </w:numPr>
        <w:autoSpaceDE w:val="0"/>
        <w:autoSpaceDN w:val="0"/>
        <w:spacing w:after="200" w:line="360" w:lineRule="auto"/>
        <w:ind w:left="567" w:hanging="567"/>
        <w:jc w:val="both"/>
        <w:rPr>
          <w:rFonts w:ascii="Arial" w:hAnsi="Arial" w:cs="Arial"/>
          <w:sz w:val="24"/>
          <w:szCs w:val="24"/>
          <w:lang w:val="pt-BR"/>
        </w:rPr>
      </w:pPr>
      <w:r w:rsidRPr="007E60E5">
        <w:rPr>
          <w:rFonts w:ascii="Arial" w:hAnsi="Arial" w:cs="Arial"/>
          <w:sz w:val="24"/>
          <w:szCs w:val="24"/>
          <w:lang w:val="pt-BR"/>
        </w:rPr>
        <w:t>Certidão de Débitos Relativos a Créditos Tributários Federais e à Dívida Ativa da União;</w:t>
      </w:r>
    </w:p>
    <w:p w:rsidR="00CA7DA8" w:rsidRPr="007E60E5" w:rsidRDefault="00CA7DA8" w:rsidP="00305357">
      <w:pPr>
        <w:pStyle w:val="PargrafodaLista"/>
        <w:numPr>
          <w:ilvl w:val="0"/>
          <w:numId w:val="43"/>
        </w:numPr>
        <w:autoSpaceDE w:val="0"/>
        <w:autoSpaceDN w:val="0"/>
        <w:spacing w:after="200" w:line="360" w:lineRule="auto"/>
        <w:ind w:left="567" w:hanging="567"/>
        <w:jc w:val="both"/>
        <w:rPr>
          <w:rFonts w:ascii="Arial" w:hAnsi="Arial" w:cs="Arial"/>
          <w:sz w:val="24"/>
          <w:szCs w:val="24"/>
          <w:lang w:val="pt-BR"/>
        </w:rPr>
      </w:pPr>
      <w:r w:rsidRPr="007E60E5">
        <w:rPr>
          <w:rFonts w:ascii="Arial" w:hAnsi="Arial" w:cs="Arial"/>
          <w:sz w:val="24"/>
          <w:szCs w:val="24"/>
          <w:lang w:val="pt-BR"/>
        </w:rPr>
        <w:t>Certificado de Regularidade do Fundo de Garantia por Tempo de Serviço - FGTS, fornecido pela Caixa Econômica Federal;</w:t>
      </w:r>
    </w:p>
    <w:p w:rsidR="00CA7DA8" w:rsidRPr="007E60E5" w:rsidRDefault="00CA7DA8" w:rsidP="00305357">
      <w:pPr>
        <w:pStyle w:val="PargrafodaLista"/>
        <w:numPr>
          <w:ilvl w:val="0"/>
          <w:numId w:val="43"/>
        </w:numPr>
        <w:autoSpaceDE w:val="0"/>
        <w:autoSpaceDN w:val="0"/>
        <w:spacing w:after="200" w:line="360" w:lineRule="auto"/>
        <w:ind w:left="567" w:hanging="567"/>
        <w:jc w:val="both"/>
        <w:rPr>
          <w:rFonts w:ascii="Arial" w:hAnsi="Arial" w:cs="Arial"/>
          <w:sz w:val="24"/>
          <w:szCs w:val="24"/>
          <w:lang w:val="pt-BR"/>
        </w:rPr>
      </w:pPr>
      <w:r w:rsidRPr="007E60E5">
        <w:rPr>
          <w:rFonts w:ascii="Arial" w:hAnsi="Arial" w:cs="Arial"/>
          <w:sz w:val="24"/>
          <w:szCs w:val="24"/>
          <w:lang w:val="pt-BR"/>
        </w:rPr>
        <w:t>Comprovação de Regularidade perante a Fazenda Estadual;</w:t>
      </w:r>
    </w:p>
    <w:p w:rsidR="00CA7DA8" w:rsidRPr="007E60E5" w:rsidRDefault="00CA7DA8" w:rsidP="00305357">
      <w:pPr>
        <w:pStyle w:val="PargrafodaLista"/>
        <w:numPr>
          <w:ilvl w:val="0"/>
          <w:numId w:val="43"/>
        </w:numPr>
        <w:autoSpaceDE w:val="0"/>
        <w:autoSpaceDN w:val="0"/>
        <w:spacing w:after="200" w:line="360" w:lineRule="auto"/>
        <w:ind w:left="567" w:hanging="567"/>
        <w:jc w:val="both"/>
        <w:rPr>
          <w:rFonts w:ascii="Arial" w:hAnsi="Arial" w:cs="Arial"/>
          <w:sz w:val="24"/>
          <w:szCs w:val="24"/>
          <w:lang w:val="pt-BR"/>
        </w:rPr>
      </w:pPr>
      <w:r w:rsidRPr="007E60E5">
        <w:rPr>
          <w:rFonts w:ascii="Arial" w:hAnsi="Arial" w:cs="Arial"/>
          <w:sz w:val="24"/>
          <w:szCs w:val="24"/>
          <w:lang w:val="pt-BR"/>
        </w:rPr>
        <w:t>Comprovação de Regularidade perante a Fazenda Municipal;</w:t>
      </w:r>
    </w:p>
    <w:p w:rsidR="00CA7DA8" w:rsidRPr="007E60E5" w:rsidRDefault="00CA7DA8" w:rsidP="00305357">
      <w:pPr>
        <w:pStyle w:val="PargrafodaLista"/>
        <w:numPr>
          <w:ilvl w:val="0"/>
          <w:numId w:val="43"/>
        </w:numPr>
        <w:autoSpaceDE w:val="0"/>
        <w:autoSpaceDN w:val="0"/>
        <w:spacing w:after="200" w:line="360" w:lineRule="auto"/>
        <w:ind w:left="567" w:hanging="567"/>
        <w:jc w:val="both"/>
        <w:rPr>
          <w:rFonts w:ascii="Arial" w:hAnsi="Arial" w:cs="Arial"/>
          <w:sz w:val="24"/>
          <w:szCs w:val="24"/>
          <w:lang w:val="pt-BR"/>
        </w:rPr>
      </w:pPr>
      <w:r w:rsidRPr="007E60E5">
        <w:rPr>
          <w:rFonts w:ascii="Arial" w:hAnsi="Arial" w:cs="Arial"/>
          <w:sz w:val="24"/>
          <w:szCs w:val="24"/>
          <w:lang w:val="pt-BR"/>
        </w:rPr>
        <w:t>Certidão negativa de pedido de falência, recuperação judicial, ou recuperação extrajudicial.</w:t>
      </w:r>
    </w:p>
    <w:p w:rsidR="00CA7DA8" w:rsidRPr="007E60E5" w:rsidRDefault="00CA7DA8" w:rsidP="00305357">
      <w:pPr>
        <w:pStyle w:val="PargrafodaLista"/>
        <w:numPr>
          <w:ilvl w:val="2"/>
          <w:numId w:val="44"/>
        </w:numPr>
        <w:autoSpaceDE w:val="0"/>
        <w:autoSpaceDN w:val="0"/>
        <w:spacing w:after="200" w:line="360" w:lineRule="auto"/>
        <w:ind w:left="568"/>
        <w:jc w:val="both"/>
        <w:rPr>
          <w:rFonts w:ascii="Arial" w:hAnsi="Arial" w:cs="Arial"/>
          <w:sz w:val="24"/>
          <w:szCs w:val="24"/>
          <w:lang w:val="pt-BR"/>
        </w:rPr>
      </w:pPr>
      <w:r w:rsidRPr="007E60E5">
        <w:rPr>
          <w:rFonts w:ascii="Arial" w:hAnsi="Arial" w:cs="Arial"/>
          <w:sz w:val="24"/>
          <w:szCs w:val="24"/>
          <w:lang w:val="pt-BR"/>
        </w:rPr>
        <w:t>Os documentos fiscais, depois de conferidos e revisados, estando dentro da validade, serão encaminhados para processamento e pagamento no prazo de até 30 (trinta) dias após a sua respectiva apresentação.</w:t>
      </w:r>
    </w:p>
    <w:p w:rsidR="00CA7DA8" w:rsidRPr="007E60E5" w:rsidRDefault="00CA7DA8" w:rsidP="00305357">
      <w:pPr>
        <w:pStyle w:val="PargrafodaLista"/>
        <w:numPr>
          <w:ilvl w:val="1"/>
          <w:numId w:val="45"/>
        </w:numPr>
        <w:autoSpaceDE w:val="0"/>
        <w:autoSpaceDN w:val="0"/>
        <w:spacing w:after="200" w:line="360" w:lineRule="auto"/>
        <w:ind w:left="624"/>
        <w:jc w:val="both"/>
        <w:rPr>
          <w:rFonts w:ascii="Arial" w:hAnsi="Arial" w:cs="Arial"/>
          <w:sz w:val="24"/>
          <w:szCs w:val="24"/>
          <w:lang w:val="pt-BR"/>
        </w:rPr>
      </w:pPr>
      <w:r w:rsidRPr="007E60E5">
        <w:rPr>
          <w:rFonts w:ascii="Arial" w:hAnsi="Arial" w:cs="Arial"/>
          <w:sz w:val="24"/>
          <w:szCs w:val="24"/>
          <w:lang w:val="pt-BR"/>
        </w:rPr>
        <w:lastRenderedPageBreak/>
        <w:t>A CONTRATANTE efetuará o pagamento somente para a CONTRATADA, vedada a negociação dos documentos de cobrança com terceiros, ou a sua colocação em cobrança bancária.</w:t>
      </w:r>
    </w:p>
    <w:p w:rsidR="005A64FE" w:rsidRPr="007E60E5" w:rsidRDefault="00CA7DA8" w:rsidP="00305357">
      <w:pPr>
        <w:pStyle w:val="PargrafodaLista"/>
        <w:numPr>
          <w:ilvl w:val="1"/>
          <w:numId w:val="45"/>
        </w:numPr>
        <w:autoSpaceDE w:val="0"/>
        <w:autoSpaceDN w:val="0"/>
        <w:spacing w:after="200" w:line="360" w:lineRule="auto"/>
        <w:ind w:left="624"/>
        <w:jc w:val="both"/>
        <w:rPr>
          <w:rFonts w:ascii="Arial" w:hAnsi="Arial" w:cs="Arial"/>
          <w:sz w:val="24"/>
          <w:szCs w:val="24"/>
          <w:lang w:val="pt-BR"/>
        </w:rPr>
      </w:pPr>
      <w:r w:rsidRPr="007E60E5">
        <w:rPr>
          <w:rFonts w:ascii="Arial" w:hAnsi="Arial" w:cs="Arial"/>
          <w:sz w:val="24"/>
          <w:szCs w:val="24"/>
          <w:lang w:val="pt-BR"/>
        </w:rPr>
        <w:t>A CONTRATANTE rejeitará o objeto desta contratação executado em desacordo com o disposto neste contrato. Se, mesmo após o início, constatar-se que o objeto foi executado em desacordo com o especificado, com falhas ou incompleto, os responsáveis da CONTRATANTE notificarão a empresa fornecedora para que a mesma providencie a correção necessária dentro dos prazos de recebimento.</w:t>
      </w:r>
    </w:p>
    <w:p w:rsidR="005A64FE" w:rsidRPr="007E60E5" w:rsidRDefault="00CA7DA8" w:rsidP="00305357">
      <w:pPr>
        <w:pStyle w:val="PargrafodaLista"/>
        <w:numPr>
          <w:ilvl w:val="1"/>
          <w:numId w:val="45"/>
        </w:numPr>
        <w:autoSpaceDE w:val="0"/>
        <w:autoSpaceDN w:val="0"/>
        <w:spacing w:after="200" w:line="360" w:lineRule="auto"/>
        <w:ind w:left="624"/>
        <w:jc w:val="both"/>
        <w:rPr>
          <w:rFonts w:ascii="Arial" w:hAnsi="Arial" w:cs="Arial"/>
          <w:sz w:val="24"/>
          <w:szCs w:val="24"/>
          <w:lang w:val="pt-BR"/>
        </w:rPr>
      </w:pPr>
      <w:r w:rsidRPr="007E60E5">
        <w:rPr>
          <w:rFonts w:ascii="Arial" w:hAnsi="Arial" w:cs="Arial"/>
          <w:sz w:val="24"/>
          <w:szCs w:val="24"/>
          <w:lang w:val="pt-BR"/>
        </w:rPr>
        <w:t xml:space="preserve">O documento Fiscal deverá ser emitido em nome da CÂMARA MUNICIPAL DE ÁGUA DOCE DO NORTE-ES, </w:t>
      </w:r>
      <w:r w:rsidR="005A64FE" w:rsidRPr="007E60E5">
        <w:rPr>
          <w:rFonts w:ascii="Arial" w:hAnsi="Arial" w:cs="Arial"/>
          <w:sz w:val="24"/>
          <w:szCs w:val="24"/>
          <w:lang w:val="pt-BR"/>
        </w:rPr>
        <w:t xml:space="preserve">pessoa jurídica de direito público, inscrita no C.N.P.J sob o nº 31.796.667/0001-76, com sede à Rua </w:t>
      </w:r>
      <w:proofErr w:type="spellStart"/>
      <w:r w:rsidR="005A64FE" w:rsidRPr="007E60E5">
        <w:rPr>
          <w:rFonts w:ascii="Arial" w:hAnsi="Arial" w:cs="Arial"/>
          <w:sz w:val="24"/>
          <w:szCs w:val="24"/>
          <w:lang w:val="pt-BR"/>
        </w:rPr>
        <w:t>Alacy</w:t>
      </w:r>
      <w:proofErr w:type="spellEnd"/>
      <w:r w:rsidR="005A64FE" w:rsidRPr="007E60E5">
        <w:rPr>
          <w:rFonts w:ascii="Arial" w:hAnsi="Arial" w:cs="Arial"/>
          <w:sz w:val="24"/>
          <w:szCs w:val="24"/>
          <w:lang w:val="pt-BR"/>
        </w:rPr>
        <w:t xml:space="preserve"> Costa, nº 144, Centro, Água Doce do Norte, Estado do Espírito Santo, e nele deverá constar:</w:t>
      </w:r>
    </w:p>
    <w:p w:rsidR="00CA7DA8" w:rsidRPr="007E60E5" w:rsidRDefault="00CA7DA8" w:rsidP="00305357">
      <w:pPr>
        <w:pStyle w:val="PargrafodaLista"/>
        <w:numPr>
          <w:ilvl w:val="0"/>
          <w:numId w:val="46"/>
        </w:numPr>
        <w:spacing w:after="200" w:line="360" w:lineRule="auto"/>
        <w:ind w:left="360"/>
        <w:jc w:val="both"/>
        <w:rPr>
          <w:rFonts w:ascii="Arial" w:hAnsi="Arial" w:cs="Arial"/>
          <w:sz w:val="24"/>
          <w:szCs w:val="24"/>
          <w:lang w:val="pt-BR"/>
        </w:rPr>
      </w:pPr>
      <w:r w:rsidRPr="007E60E5">
        <w:rPr>
          <w:rFonts w:ascii="Arial" w:hAnsi="Arial" w:cs="Arial"/>
          <w:sz w:val="24"/>
          <w:szCs w:val="24"/>
          <w:lang w:val="pt-BR"/>
        </w:rPr>
        <w:t>Nº do processo</w:t>
      </w:r>
      <w:r w:rsidR="005A64FE" w:rsidRPr="007E60E5">
        <w:rPr>
          <w:rFonts w:ascii="Arial" w:hAnsi="Arial" w:cs="Arial"/>
          <w:sz w:val="24"/>
          <w:szCs w:val="24"/>
          <w:lang w:val="pt-BR"/>
        </w:rPr>
        <w:t>;</w:t>
      </w:r>
    </w:p>
    <w:p w:rsidR="00CA7DA8" w:rsidRPr="007E60E5" w:rsidRDefault="00CA7DA8" w:rsidP="00305357">
      <w:pPr>
        <w:pStyle w:val="PargrafodaLista"/>
        <w:numPr>
          <w:ilvl w:val="0"/>
          <w:numId w:val="46"/>
        </w:numPr>
        <w:spacing w:after="200" w:line="360" w:lineRule="auto"/>
        <w:ind w:left="360"/>
        <w:jc w:val="both"/>
        <w:rPr>
          <w:rFonts w:ascii="Arial" w:hAnsi="Arial" w:cs="Arial"/>
          <w:sz w:val="24"/>
          <w:szCs w:val="24"/>
          <w:lang w:val="pt-BR"/>
        </w:rPr>
      </w:pPr>
      <w:r w:rsidRPr="007E60E5">
        <w:rPr>
          <w:rFonts w:ascii="Arial" w:hAnsi="Arial" w:cs="Arial"/>
          <w:sz w:val="24"/>
          <w:szCs w:val="24"/>
          <w:lang w:val="pt-BR"/>
        </w:rPr>
        <w:t>Nº da Autorização de Fornecimento</w:t>
      </w:r>
      <w:r w:rsidR="005A64FE" w:rsidRPr="007E60E5">
        <w:rPr>
          <w:rFonts w:ascii="Arial" w:hAnsi="Arial" w:cs="Arial"/>
          <w:sz w:val="24"/>
          <w:szCs w:val="24"/>
          <w:lang w:val="pt-BR"/>
        </w:rPr>
        <w:t>;</w:t>
      </w:r>
    </w:p>
    <w:p w:rsidR="00CA7DA8" w:rsidRPr="007E60E5" w:rsidRDefault="00CA7DA8" w:rsidP="00305357">
      <w:pPr>
        <w:pStyle w:val="PargrafodaLista"/>
        <w:numPr>
          <w:ilvl w:val="0"/>
          <w:numId w:val="46"/>
        </w:numPr>
        <w:spacing w:after="200" w:line="360" w:lineRule="auto"/>
        <w:ind w:left="360"/>
        <w:jc w:val="both"/>
        <w:rPr>
          <w:rFonts w:ascii="Arial" w:hAnsi="Arial" w:cs="Arial"/>
          <w:sz w:val="24"/>
          <w:szCs w:val="24"/>
          <w:lang w:val="pt-BR"/>
        </w:rPr>
      </w:pPr>
      <w:r w:rsidRPr="007E60E5">
        <w:rPr>
          <w:rFonts w:ascii="Arial" w:hAnsi="Arial" w:cs="Arial"/>
          <w:sz w:val="24"/>
          <w:szCs w:val="24"/>
          <w:lang w:val="pt-BR"/>
        </w:rPr>
        <w:t>Nº do empenho</w:t>
      </w:r>
      <w:r w:rsidR="005A64FE" w:rsidRPr="007E60E5">
        <w:rPr>
          <w:rFonts w:ascii="Arial" w:hAnsi="Arial" w:cs="Arial"/>
          <w:sz w:val="24"/>
          <w:szCs w:val="24"/>
          <w:lang w:val="pt-BR"/>
        </w:rPr>
        <w:t>;</w:t>
      </w:r>
    </w:p>
    <w:p w:rsidR="00CA7DA8" w:rsidRPr="007E60E5" w:rsidRDefault="00CA7DA8" w:rsidP="00305357">
      <w:pPr>
        <w:pStyle w:val="PargrafodaLista"/>
        <w:numPr>
          <w:ilvl w:val="0"/>
          <w:numId w:val="46"/>
        </w:numPr>
        <w:spacing w:after="200" w:line="360" w:lineRule="auto"/>
        <w:ind w:left="360"/>
        <w:jc w:val="both"/>
        <w:rPr>
          <w:rFonts w:ascii="Arial" w:hAnsi="Arial" w:cs="Arial"/>
          <w:sz w:val="24"/>
          <w:szCs w:val="24"/>
          <w:lang w:val="pt-BR"/>
        </w:rPr>
      </w:pPr>
      <w:r w:rsidRPr="007E60E5">
        <w:rPr>
          <w:rFonts w:ascii="Arial" w:hAnsi="Arial" w:cs="Arial"/>
          <w:sz w:val="24"/>
          <w:szCs w:val="24"/>
          <w:lang w:val="pt-BR"/>
        </w:rPr>
        <w:t>Nº do contrato</w:t>
      </w:r>
      <w:r w:rsidR="005A64FE" w:rsidRPr="007E60E5">
        <w:rPr>
          <w:rFonts w:ascii="Arial" w:hAnsi="Arial" w:cs="Arial"/>
          <w:sz w:val="24"/>
          <w:szCs w:val="24"/>
          <w:lang w:val="pt-BR"/>
        </w:rPr>
        <w:t>;</w:t>
      </w:r>
    </w:p>
    <w:p w:rsidR="005A64FE" w:rsidRPr="007E60E5" w:rsidRDefault="00CA7DA8" w:rsidP="00305357">
      <w:pPr>
        <w:pStyle w:val="PargrafodaLista"/>
        <w:numPr>
          <w:ilvl w:val="0"/>
          <w:numId w:val="46"/>
        </w:numPr>
        <w:spacing w:after="200" w:line="360" w:lineRule="auto"/>
        <w:ind w:left="360"/>
        <w:jc w:val="both"/>
        <w:rPr>
          <w:rFonts w:ascii="Arial" w:hAnsi="Arial" w:cs="Arial"/>
          <w:sz w:val="24"/>
          <w:szCs w:val="24"/>
          <w:lang w:val="pt-BR"/>
        </w:rPr>
      </w:pPr>
      <w:r w:rsidRPr="007E60E5">
        <w:rPr>
          <w:rFonts w:ascii="Arial" w:hAnsi="Arial" w:cs="Arial"/>
          <w:sz w:val="24"/>
          <w:szCs w:val="24"/>
          <w:lang w:val="pt-BR"/>
        </w:rPr>
        <w:t>Nº da licitação e modalidade</w:t>
      </w:r>
      <w:r w:rsidR="005A64FE" w:rsidRPr="007E60E5">
        <w:rPr>
          <w:rFonts w:ascii="Arial" w:hAnsi="Arial" w:cs="Arial"/>
          <w:sz w:val="24"/>
          <w:szCs w:val="24"/>
          <w:lang w:val="pt-BR"/>
        </w:rPr>
        <w:t>.</w:t>
      </w:r>
    </w:p>
    <w:p w:rsidR="005A64FE" w:rsidRPr="007E60E5" w:rsidRDefault="00CA7DA8" w:rsidP="00305357">
      <w:pPr>
        <w:pStyle w:val="PargrafodaLista"/>
        <w:numPr>
          <w:ilvl w:val="1"/>
          <w:numId w:val="45"/>
        </w:numPr>
        <w:spacing w:after="200" w:line="360" w:lineRule="auto"/>
        <w:ind w:left="624"/>
        <w:jc w:val="both"/>
        <w:rPr>
          <w:rFonts w:ascii="Arial" w:hAnsi="Arial" w:cs="Arial"/>
          <w:sz w:val="24"/>
          <w:szCs w:val="24"/>
          <w:lang w:val="pt-BR"/>
        </w:rPr>
      </w:pPr>
      <w:r w:rsidRPr="007E60E5">
        <w:rPr>
          <w:rFonts w:ascii="Arial" w:hAnsi="Arial" w:cs="Arial"/>
          <w:sz w:val="24"/>
          <w:szCs w:val="24"/>
          <w:lang w:val="pt-BR"/>
        </w:rPr>
        <w:t>Caso não seja reconhecido o pagamento dos valores referentes à nota fiscal no prazo contratual, a CONTRATADA deverá realizar contato, notificando a existência da pendência, num prazo de 10 (dez) dias úteis, antes de qualquer medida restritiva à CONTRATANTE.</w:t>
      </w:r>
    </w:p>
    <w:p w:rsidR="005A64FE" w:rsidRPr="007E60E5" w:rsidRDefault="00CA7DA8" w:rsidP="00305357">
      <w:pPr>
        <w:pStyle w:val="PargrafodaLista"/>
        <w:numPr>
          <w:ilvl w:val="1"/>
          <w:numId w:val="45"/>
        </w:numPr>
        <w:spacing w:after="200" w:line="360" w:lineRule="auto"/>
        <w:ind w:left="624"/>
        <w:jc w:val="both"/>
        <w:rPr>
          <w:rFonts w:ascii="Arial" w:hAnsi="Arial" w:cs="Arial"/>
          <w:sz w:val="24"/>
          <w:szCs w:val="24"/>
          <w:lang w:val="pt-BR"/>
        </w:rPr>
      </w:pPr>
      <w:r w:rsidRPr="007E60E5">
        <w:rPr>
          <w:rFonts w:ascii="Arial" w:hAnsi="Arial" w:cs="Arial"/>
          <w:sz w:val="24"/>
          <w:szCs w:val="24"/>
          <w:lang w:val="pt-BR"/>
        </w:rPr>
        <w:t>A Nota Fiscal deverá conter o mesmo CNPJ e razão social apresentados na etapa de credenciamento e acolhido nos documentos de habilitação.</w:t>
      </w:r>
    </w:p>
    <w:p w:rsidR="005A64FE" w:rsidRPr="007E60E5" w:rsidRDefault="00CA7DA8" w:rsidP="00305357">
      <w:pPr>
        <w:pStyle w:val="PargrafodaLista"/>
        <w:numPr>
          <w:ilvl w:val="1"/>
          <w:numId w:val="45"/>
        </w:numPr>
        <w:spacing w:after="200" w:line="360" w:lineRule="auto"/>
        <w:ind w:left="624"/>
        <w:jc w:val="both"/>
        <w:rPr>
          <w:rFonts w:ascii="Arial" w:hAnsi="Arial" w:cs="Arial"/>
          <w:sz w:val="24"/>
          <w:szCs w:val="24"/>
          <w:lang w:val="pt-BR"/>
        </w:rPr>
      </w:pPr>
      <w:r w:rsidRPr="007E60E5">
        <w:rPr>
          <w:rFonts w:ascii="Arial" w:hAnsi="Arial" w:cs="Arial"/>
          <w:sz w:val="24"/>
          <w:szCs w:val="24"/>
          <w:lang w:val="pt-BR"/>
        </w:rPr>
        <w:t xml:space="preserve">Qualquer alteração feita no contrato social da empresa vencedora, ato </w:t>
      </w:r>
      <w:r w:rsidRPr="007E60E5">
        <w:rPr>
          <w:rFonts w:ascii="Arial" w:hAnsi="Arial" w:cs="Arial"/>
          <w:sz w:val="24"/>
          <w:szCs w:val="24"/>
          <w:lang w:val="pt-BR"/>
        </w:rPr>
        <w:lastRenderedPageBreak/>
        <w:t>constitutivo ou estatuto que modifique as informações registradas na contratação, deverão ser comunicados à Câmara Municipal de Água Doce do Norte, mediante documentação própria, para apreciação da autoridade competente.</w:t>
      </w:r>
    </w:p>
    <w:p w:rsidR="00CA7DA8" w:rsidRPr="007E60E5" w:rsidRDefault="00CA7DA8" w:rsidP="00305357">
      <w:pPr>
        <w:pStyle w:val="PargrafodaLista"/>
        <w:numPr>
          <w:ilvl w:val="1"/>
          <w:numId w:val="45"/>
        </w:numPr>
        <w:spacing w:after="200" w:line="360" w:lineRule="auto"/>
        <w:ind w:left="624"/>
        <w:jc w:val="both"/>
        <w:rPr>
          <w:rFonts w:ascii="Arial" w:hAnsi="Arial" w:cs="Arial"/>
          <w:sz w:val="24"/>
          <w:szCs w:val="24"/>
          <w:lang w:val="pt-BR"/>
        </w:rPr>
      </w:pPr>
      <w:r w:rsidRPr="007E60E5">
        <w:rPr>
          <w:rFonts w:ascii="Arial" w:hAnsi="Arial" w:cs="Arial"/>
          <w:sz w:val="24"/>
          <w:szCs w:val="24"/>
          <w:lang w:val="pt-BR"/>
        </w:rPr>
        <w:t>Os preços são fixos e irreajustáveis no prazo de um ano contado da data limite para a apresentação das propostas.</w:t>
      </w:r>
    </w:p>
    <w:p w:rsidR="00C65D8E" w:rsidRPr="007E60E5" w:rsidRDefault="00FF5A8A" w:rsidP="00305357">
      <w:pPr>
        <w:pStyle w:val="PargrafodaLista"/>
        <w:numPr>
          <w:ilvl w:val="0"/>
          <w:numId w:val="45"/>
        </w:numPr>
        <w:spacing w:after="200" w:line="360" w:lineRule="auto"/>
        <w:jc w:val="both"/>
        <w:rPr>
          <w:rFonts w:ascii="Arial" w:eastAsia="Calibri" w:hAnsi="Arial" w:cs="Arial"/>
          <w:sz w:val="24"/>
          <w:szCs w:val="24"/>
          <w:lang w:val="pt-BR"/>
        </w:rPr>
      </w:pPr>
      <w:r w:rsidRPr="007E60E5">
        <w:rPr>
          <w:rFonts w:ascii="Arial" w:hAnsi="Arial" w:cs="Arial"/>
          <w:b/>
          <w:sz w:val="24"/>
          <w:szCs w:val="24"/>
          <w:lang w:val="pt-BR"/>
        </w:rPr>
        <w:t xml:space="preserve">CLÁUSULA SEXTA - </w:t>
      </w:r>
      <w:r w:rsidR="005A64FE" w:rsidRPr="007E60E5">
        <w:rPr>
          <w:rFonts w:ascii="Arial" w:hAnsi="Arial" w:cs="Arial"/>
          <w:b/>
          <w:sz w:val="24"/>
          <w:szCs w:val="24"/>
          <w:lang w:val="pt-BR"/>
        </w:rPr>
        <w:t>DOS RECURSOS ORÇAMENTÁRIOS</w:t>
      </w:r>
    </w:p>
    <w:p w:rsidR="00C65D8E" w:rsidRPr="007E60E5" w:rsidRDefault="00C65D8E" w:rsidP="007E60E5">
      <w:pPr>
        <w:spacing w:after="200" w:line="360" w:lineRule="auto"/>
        <w:jc w:val="both"/>
        <w:rPr>
          <w:rFonts w:ascii="Arial" w:eastAsia="Calibri" w:hAnsi="Arial" w:cs="Arial"/>
          <w:sz w:val="24"/>
          <w:szCs w:val="24"/>
          <w:lang w:val="pt-BR"/>
        </w:rPr>
      </w:pPr>
      <w:r w:rsidRPr="007E60E5">
        <w:rPr>
          <w:rFonts w:ascii="Arial" w:hAnsi="Arial" w:cs="Arial"/>
          <w:b/>
          <w:spacing w:val="-1"/>
          <w:sz w:val="24"/>
          <w:szCs w:val="24"/>
          <w:lang w:val="pt-BR"/>
        </w:rPr>
        <w:t>6.1.</w:t>
      </w:r>
      <w:r w:rsidRPr="007E60E5">
        <w:rPr>
          <w:rFonts w:ascii="Arial" w:hAnsi="Arial" w:cs="Arial"/>
          <w:spacing w:val="-1"/>
          <w:sz w:val="24"/>
          <w:szCs w:val="24"/>
          <w:lang w:val="pt-BR"/>
        </w:rPr>
        <w:t xml:space="preserve"> As</w:t>
      </w:r>
      <w:r w:rsidRPr="007E60E5">
        <w:rPr>
          <w:rFonts w:ascii="Arial" w:hAnsi="Arial" w:cs="Arial"/>
          <w:spacing w:val="-14"/>
          <w:sz w:val="24"/>
          <w:szCs w:val="24"/>
          <w:lang w:val="pt-BR"/>
        </w:rPr>
        <w:t xml:space="preserve"> </w:t>
      </w:r>
      <w:r w:rsidRPr="007E60E5">
        <w:rPr>
          <w:rFonts w:ascii="Arial" w:hAnsi="Arial" w:cs="Arial"/>
          <w:spacing w:val="-1"/>
          <w:sz w:val="24"/>
          <w:szCs w:val="24"/>
          <w:lang w:val="pt-BR"/>
        </w:rPr>
        <w:t>despesas</w:t>
      </w:r>
      <w:r w:rsidRPr="007E60E5">
        <w:rPr>
          <w:rFonts w:ascii="Arial" w:hAnsi="Arial" w:cs="Arial"/>
          <w:spacing w:val="-14"/>
          <w:sz w:val="24"/>
          <w:szCs w:val="24"/>
          <w:lang w:val="pt-BR"/>
        </w:rPr>
        <w:t xml:space="preserve"> </w:t>
      </w:r>
      <w:r w:rsidRPr="007E60E5">
        <w:rPr>
          <w:rFonts w:ascii="Arial" w:hAnsi="Arial" w:cs="Arial"/>
          <w:sz w:val="24"/>
          <w:szCs w:val="24"/>
          <w:lang w:val="pt-BR"/>
        </w:rPr>
        <w:t>decorrentes</w:t>
      </w:r>
      <w:r w:rsidRPr="007E60E5">
        <w:rPr>
          <w:rFonts w:ascii="Arial" w:hAnsi="Arial" w:cs="Arial"/>
          <w:spacing w:val="-13"/>
          <w:sz w:val="24"/>
          <w:szCs w:val="24"/>
          <w:lang w:val="pt-BR"/>
        </w:rPr>
        <w:t xml:space="preserve"> </w:t>
      </w:r>
      <w:r w:rsidRPr="007E60E5">
        <w:rPr>
          <w:rFonts w:ascii="Arial" w:hAnsi="Arial" w:cs="Arial"/>
          <w:sz w:val="24"/>
          <w:szCs w:val="24"/>
          <w:lang w:val="pt-BR"/>
        </w:rPr>
        <w:t>desta</w:t>
      </w:r>
      <w:r w:rsidRPr="007E60E5">
        <w:rPr>
          <w:rFonts w:ascii="Arial" w:hAnsi="Arial" w:cs="Arial"/>
          <w:spacing w:val="-14"/>
          <w:sz w:val="24"/>
          <w:szCs w:val="24"/>
          <w:lang w:val="pt-BR"/>
        </w:rPr>
        <w:t xml:space="preserve"> </w:t>
      </w:r>
      <w:r w:rsidRPr="007E60E5">
        <w:rPr>
          <w:rFonts w:ascii="Arial" w:hAnsi="Arial" w:cs="Arial"/>
          <w:sz w:val="24"/>
          <w:szCs w:val="24"/>
          <w:lang w:val="pt-BR"/>
        </w:rPr>
        <w:t>Licitação</w:t>
      </w:r>
      <w:r w:rsidRPr="007E60E5">
        <w:rPr>
          <w:rFonts w:ascii="Arial" w:hAnsi="Arial" w:cs="Arial"/>
          <w:spacing w:val="-17"/>
          <w:sz w:val="24"/>
          <w:szCs w:val="24"/>
          <w:lang w:val="pt-BR"/>
        </w:rPr>
        <w:t xml:space="preserve"> </w:t>
      </w:r>
      <w:r w:rsidRPr="007E60E5">
        <w:rPr>
          <w:rFonts w:ascii="Arial" w:hAnsi="Arial" w:cs="Arial"/>
          <w:sz w:val="24"/>
          <w:szCs w:val="24"/>
          <w:lang w:val="pt-BR"/>
        </w:rPr>
        <w:t>correrão</w:t>
      </w:r>
      <w:r w:rsidRPr="007E60E5">
        <w:rPr>
          <w:rFonts w:ascii="Arial" w:hAnsi="Arial" w:cs="Arial"/>
          <w:spacing w:val="-13"/>
          <w:sz w:val="24"/>
          <w:szCs w:val="24"/>
          <w:lang w:val="pt-BR"/>
        </w:rPr>
        <w:t xml:space="preserve"> </w:t>
      </w:r>
      <w:r w:rsidRPr="007E60E5">
        <w:rPr>
          <w:rFonts w:ascii="Arial" w:hAnsi="Arial" w:cs="Arial"/>
          <w:sz w:val="24"/>
          <w:szCs w:val="24"/>
          <w:lang w:val="pt-BR"/>
        </w:rPr>
        <w:t>à</w:t>
      </w:r>
      <w:r w:rsidRPr="007E60E5">
        <w:rPr>
          <w:rFonts w:ascii="Arial" w:hAnsi="Arial" w:cs="Arial"/>
          <w:spacing w:val="-17"/>
          <w:sz w:val="24"/>
          <w:szCs w:val="24"/>
          <w:lang w:val="pt-BR"/>
        </w:rPr>
        <w:t xml:space="preserve"> </w:t>
      </w:r>
      <w:r w:rsidRPr="007E60E5">
        <w:rPr>
          <w:rFonts w:ascii="Arial" w:hAnsi="Arial" w:cs="Arial"/>
          <w:sz w:val="24"/>
          <w:szCs w:val="24"/>
          <w:lang w:val="pt-BR"/>
        </w:rPr>
        <w:t>conta</w:t>
      </w:r>
      <w:r w:rsidRPr="007E60E5">
        <w:rPr>
          <w:rFonts w:ascii="Arial" w:hAnsi="Arial" w:cs="Arial"/>
          <w:spacing w:val="-17"/>
          <w:sz w:val="24"/>
          <w:szCs w:val="24"/>
          <w:lang w:val="pt-BR"/>
        </w:rPr>
        <w:t xml:space="preserve"> </w:t>
      </w:r>
      <w:r w:rsidRPr="007E60E5">
        <w:rPr>
          <w:rFonts w:ascii="Arial" w:hAnsi="Arial" w:cs="Arial"/>
          <w:sz w:val="24"/>
          <w:szCs w:val="24"/>
          <w:lang w:val="pt-BR"/>
        </w:rPr>
        <w:t>de</w:t>
      </w:r>
      <w:r w:rsidRPr="007E60E5">
        <w:rPr>
          <w:rFonts w:ascii="Arial" w:hAnsi="Arial" w:cs="Arial"/>
          <w:spacing w:val="-13"/>
          <w:sz w:val="24"/>
          <w:szCs w:val="24"/>
          <w:lang w:val="pt-BR"/>
        </w:rPr>
        <w:t xml:space="preserve"> </w:t>
      </w:r>
      <w:r w:rsidRPr="007E60E5">
        <w:rPr>
          <w:rFonts w:ascii="Arial" w:hAnsi="Arial" w:cs="Arial"/>
          <w:sz w:val="24"/>
          <w:szCs w:val="24"/>
          <w:lang w:val="pt-BR"/>
        </w:rPr>
        <w:t>dotação</w:t>
      </w:r>
      <w:r w:rsidRPr="007E60E5">
        <w:rPr>
          <w:rFonts w:ascii="Arial" w:hAnsi="Arial" w:cs="Arial"/>
          <w:spacing w:val="-16"/>
          <w:sz w:val="24"/>
          <w:szCs w:val="24"/>
          <w:lang w:val="pt-BR"/>
        </w:rPr>
        <w:t xml:space="preserve"> </w:t>
      </w:r>
      <w:r w:rsidRPr="007E60E5">
        <w:rPr>
          <w:rFonts w:ascii="Arial" w:hAnsi="Arial" w:cs="Arial"/>
          <w:sz w:val="24"/>
          <w:szCs w:val="24"/>
          <w:lang w:val="pt-BR"/>
        </w:rPr>
        <w:t>orçamentária</w:t>
      </w:r>
      <w:r w:rsidRPr="007E60E5">
        <w:rPr>
          <w:rFonts w:ascii="Arial" w:hAnsi="Arial" w:cs="Arial"/>
          <w:spacing w:val="-59"/>
          <w:sz w:val="24"/>
          <w:szCs w:val="24"/>
          <w:lang w:val="pt-BR"/>
        </w:rPr>
        <w:t xml:space="preserve"> </w:t>
      </w:r>
      <w:r w:rsidRPr="007E60E5">
        <w:rPr>
          <w:rFonts w:ascii="Arial" w:hAnsi="Arial" w:cs="Arial"/>
          <w:sz w:val="24"/>
          <w:szCs w:val="24"/>
          <w:lang w:val="pt-BR"/>
        </w:rPr>
        <w:t>própria</w:t>
      </w:r>
      <w:r w:rsidRPr="007E60E5">
        <w:rPr>
          <w:rFonts w:ascii="Arial" w:hAnsi="Arial" w:cs="Arial"/>
          <w:spacing w:val="-11"/>
          <w:sz w:val="24"/>
          <w:szCs w:val="24"/>
          <w:lang w:val="pt-BR"/>
        </w:rPr>
        <w:t xml:space="preserve"> </w:t>
      </w:r>
      <w:r w:rsidRPr="007E60E5">
        <w:rPr>
          <w:rFonts w:ascii="Arial" w:hAnsi="Arial" w:cs="Arial"/>
          <w:sz w:val="24"/>
          <w:szCs w:val="24"/>
          <w:lang w:val="pt-BR"/>
        </w:rPr>
        <w:t>consignada</w:t>
      </w:r>
      <w:r w:rsidRPr="007E60E5">
        <w:rPr>
          <w:rFonts w:ascii="Arial" w:hAnsi="Arial" w:cs="Arial"/>
          <w:spacing w:val="-9"/>
          <w:sz w:val="24"/>
          <w:szCs w:val="24"/>
          <w:lang w:val="pt-BR"/>
        </w:rPr>
        <w:t xml:space="preserve"> </w:t>
      </w:r>
      <w:r w:rsidRPr="007E60E5">
        <w:rPr>
          <w:rFonts w:ascii="Arial" w:hAnsi="Arial" w:cs="Arial"/>
          <w:sz w:val="24"/>
          <w:szCs w:val="24"/>
          <w:lang w:val="pt-BR"/>
        </w:rPr>
        <w:t>no</w:t>
      </w:r>
      <w:r w:rsidRPr="007E60E5">
        <w:rPr>
          <w:rFonts w:ascii="Arial" w:hAnsi="Arial" w:cs="Arial"/>
          <w:spacing w:val="-13"/>
          <w:sz w:val="24"/>
          <w:szCs w:val="24"/>
          <w:lang w:val="pt-BR"/>
        </w:rPr>
        <w:t xml:space="preserve"> </w:t>
      </w:r>
      <w:r w:rsidRPr="007E60E5">
        <w:rPr>
          <w:rFonts w:ascii="Arial" w:hAnsi="Arial" w:cs="Arial"/>
          <w:sz w:val="24"/>
          <w:szCs w:val="24"/>
          <w:lang w:val="pt-BR"/>
        </w:rPr>
        <w:t>Orçamento</w:t>
      </w:r>
      <w:r w:rsidRPr="007E60E5">
        <w:rPr>
          <w:rFonts w:ascii="Arial" w:hAnsi="Arial" w:cs="Arial"/>
          <w:spacing w:val="-8"/>
          <w:sz w:val="24"/>
          <w:szCs w:val="24"/>
          <w:lang w:val="pt-BR"/>
        </w:rPr>
        <w:t xml:space="preserve"> </w:t>
      </w:r>
      <w:r w:rsidRPr="007E60E5">
        <w:rPr>
          <w:rFonts w:ascii="Arial" w:hAnsi="Arial" w:cs="Arial"/>
          <w:sz w:val="24"/>
          <w:szCs w:val="24"/>
          <w:lang w:val="pt-BR"/>
        </w:rPr>
        <w:t>da</w:t>
      </w:r>
      <w:r w:rsidRPr="007E60E5">
        <w:rPr>
          <w:rFonts w:ascii="Arial" w:hAnsi="Arial" w:cs="Arial"/>
          <w:spacing w:val="-11"/>
          <w:sz w:val="24"/>
          <w:szCs w:val="24"/>
          <w:lang w:val="pt-BR"/>
        </w:rPr>
        <w:t xml:space="preserve"> </w:t>
      </w:r>
      <w:r w:rsidRPr="007E60E5">
        <w:rPr>
          <w:rFonts w:ascii="Arial" w:hAnsi="Arial" w:cs="Arial"/>
          <w:sz w:val="24"/>
          <w:szCs w:val="24"/>
          <w:lang w:val="pt-BR"/>
        </w:rPr>
        <w:t>Câmara</w:t>
      </w:r>
      <w:r w:rsidRPr="007E60E5">
        <w:rPr>
          <w:rFonts w:ascii="Arial" w:hAnsi="Arial" w:cs="Arial"/>
          <w:spacing w:val="-11"/>
          <w:sz w:val="24"/>
          <w:szCs w:val="24"/>
          <w:lang w:val="pt-BR"/>
        </w:rPr>
        <w:t xml:space="preserve"> </w:t>
      </w:r>
      <w:r w:rsidRPr="007E60E5">
        <w:rPr>
          <w:rFonts w:ascii="Arial" w:hAnsi="Arial" w:cs="Arial"/>
          <w:sz w:val="24"/>
          <w:szCs w:val="24"/>
          <w:lang w:val="pt-BR"/>
        </w:rPr>
        <w:t>Municipal</w:t>
      </w:r>
      <w:r w:rsidRPr="007E60E5">
        <w:rPr>
          <w:rFonts w:ascii="Arial" w:hAnsi="Arial" w:cs="Arial"/>
          <w:spacing w:val="-11"/>
          <w:sz w:val="24"/>
          <w:szCs w:val="24"/>
          <w:lang w:val="pt-BR"/>
        </w:rPr>
        <w:t xml:space="preserve"> </w:t>
      </w:r>
      <w:r w:rsidRPr="007E60E5">
        <w:rPr>
          <w:rFonts w:ascii="Arial" w:hAnsi="Arial" w:cs="Arial"/>
          <w:sz w:val="24"/>
          <w:szCs w:val="24"/>
          <w:lang w:val="pt-BR"/>
        </w:rPr>
        <w:t>de</w:t>
      </w:r>
      <w:r w:rsidRPr="007E60E5">
        <w:rPr>
          <w:rFonts w:ascii="Arial" w:hAnsi="Arial" w:cs="Arial"/>
          <w:spacing w:val="-10"/>
          <w:sz w:val="24"/>
          <w:szCs w:val="24"/>
          <w:lang w:val="pt-BR"/>
        </w:rPr>
        <w:t xml:space="preserve"> </w:t>
      </w:r>
      <w:r w:rsidRPr="007E60E5">
        <w:rPr>
          <w:rFonts w:ascii="Arial" w:hAnsi="Arial" w:cs="Arial"/>
          <w:sz w:val="24"/>
          <w:szCs w:val="24"/>
          <w:lang w:val="pt-BR"/>
        </w:rPr>
        <w:t>Água Doce do Norte</w:t>
      </w:r>
      <w:r w:rsidRPr="007E60E5">
        <w:rPr>
          <w:rFonts w:ascii="Arial" w:hAnsi="Arial" w:cs="Arial"/>
          <w:spacing w:val="-9"/>
          <w:sz w:val="24"/>
          <w:szCs w:val="24"/>
          <w:lang w:val="pt-BR"/>
        </w:rPr>
        <w:t xml:space="preserve"> </w:t>
      </w:r>
      <w:r w:rsidRPr="007E60E5">
        <w:rPr>
          <w:rFonts w:ascii="Arial" w:hAnsi="Arial" w:cs="Arial"/>
          <w:sz w:val="24"/>
          <w:szCs w:val="24"/>
          <w:lang w:val="pt-BR"/>
        </w:rPr>
        <w:t>para</w:t>
      </w:r>
      <w:r w:rsidRPr="007E60E5">
        <w:rPr>
          <w:rFonts w:ascii="Arial" w:hAnsi="Arial" w:cs="Arial"/>
          <w:spacing w:val="-11"/>
          <w:sz w:val="24"/>
          <w:szCs w:val="24"/>
          <w:lang w:val="pt-BR"/>
        </w:rPr>
        <w:t xml:space="preserve"> </w:t>
      </w:r>
      <w:r w:rsidRPr="007E60E5">
        <w:rPr>
          <w:rFonts w:ascii="Arial" w:hAnsi="Arial" w:cs="Arial"/>
          <w:sz w:val="24"/>
          <w:szCs w:val="24"/>
          <w:lang w:val="pt-BR"/>
        </w:rPr>
        <w:t>o</w:t>
      </w:r>
      <w:r w:rsidRPr="007E60E5">
        <w:rPr>
          <w:rFonts w:ascii="Arial" w:hAnsi="Arial" w:cs="Arial"/>
          <w:spacing w:val="-10"/>
          <w:sz w:val="24"/>
          <w:szCs w:val="24"/>
          <w:lang w:val="pt-BR"/>
        </w:rPr>
        <w:t xml:space="preserve"> </w:t>
      </w:r>
      <w:r w:rsidRPr="007E60E5">
        <w:rPr>
          <w:rFonts w:ascii="Arial" w:hAnsi="Arial" w:cs="Arial"/>
          <w:sz w:val="24"/>
          <w:szCs w:val="24"/>
          <w:lang w:val="pt-BR"/>
        </w:rPr>
        <w:t>exercício</w:t>
      </w:r>
      <w:r w:rsidRPr="007E60E5">
        <w:rPr>
          <w:rFonts w:ascii="Arial" w:hAnsi="Arial" w:cs="Arial"/>
          <w:spacing w:val="-9"/>
          <w:sz w:val="24"/>
          <w:szCs w:val="24"/>
          <w:lang w:val="pt-BR"/>
        </w:rPr>
        <w:t xml:space="preserve"> </w:t>
      </w:r>
      <w:r w:rsidRPr="007E60E5">
        <w:rPr>
          <w:rFonts w:ascii="Arial" w:hAnsi="Arial" w:cs="Arial"/>
          <w:sz w:val="24"/>
          <w:szCs w:val="24"/>
          <w:lang w:val="pt-BR"/>
        </w:rPr>
        <w:t>de 2022</w:t>
      </w:r>
      <w:r w:rsidRPr="007E60E5">
        <w:rPr>
          <w:rFonts w:ascii="Arial" w:hAnsi="Arial" w:cs="Arial"/>
          <w:spacing w:val="-1"/>
          <w:sz w:val="24"/>
          <w:szCs w:val="24"/>
          <w:lang w:val="pt-BR"/>
        </w:rPr>
        <w:t xml:space="preserve"> </w:t>
      </w:r>
      <w:r w:rsidRPr="007E60E5">
        <w:rPr>
          <w:rFonts w:ascii="Arial" w:hAnsi="Arial" w:cs="Arial"/>
          <w:sz w:val="24"/>
          <w:szCs w:val="24"/>
          <w:lang w:val="pt-BR"/>
        </w:rPr>
        <w:t>e subsequentes,</w:t>
      </w:r>
      <w:r w:rsidRPr="007E60E5">
        <w:rPr>
          <w:rFonts w:ascii="Arial" w:hAnsi="Arial" w:cs="Arial"/>
          <w:spacing w:val="2"/>
          <w:sz w:val="24"/>
          <w:szCs w:val="24"/>
          <w:lang w:val="pt-BR"/>
        </w:rPr>
        <w:t xml:space="preserve"> </w:t>
      </w:r>
      <w:r w:rsidRPr="007E60E5">
        <w:rPr>
          <w:rFonts w:ascii="Arial" w:hAnsi="Arial" w:cs="Arial"/>
          <w:sz w:val="24"/>
          <w:szCs w:val="24"/>
          <w:lang w:val="pt-BR"/>
        </w:rPr>
        <w:t>a</w:t>
      </w:r>
      <w:r w:rsidRPr="007E60E5">
        <w:rPr>
          <w:rFonts w:ascii="Arial" w:hAnsi="Arial" w:cs="Arial"/>
          <w:spacing w:val="-4"/>
          <w:sz w:val="24"/>
          <w:szCs w:val="24"/>
          <w:lang w:val="pt-BR"/>
        </w:rPr>
        <w:t xml:space="preserve"> </w:t>
      </w:r>
      <w:r w:rsidRPr="007E60E5">
        <w:rPr>
          <w:rFonts w:ascii="Arial" w:hAnsi="Arial" w:cs="Arial"/>
          <w:sz w:val="24"/>
          <w:szCs w:val="24"/>
          <w:lang w:val="pt-BR"/>
        </w:rPr>
        <w:t>saber:</w:t>
      </w:r>
    </w:p>
    <w:p w:rsidR="005A64FE" w:rsidRPr="007E60E5" w:rsidRDefault="005A64FE" w:rsidP="007E60E5">
      <w:pPr>
        <w:spacing w:after="200" w:line="360" w:lineRule="auto"/>
        <w:jc w:val="both"/>
        <w:rPr>
          <w:rFonts w:ascii="Arial" w:eastAsia="Calibri" w:hAnsi="Arial" w:cs="Arial"/>
          <w:b/>
          <w:sz w:val="24"/>
          <w:szCs w:val="24"/>
          <w:lang w:val="pt-BR"/>
        </w:rPr>
      </w:pPr>
      <w:r w:rsidRPr="007E60E5">
        <w:rPr>
          <w:rFonts w:ascii="Arial" w:eastAsia="Calibri" w:hAnsi="Arial" w:cs="Arial"/>
          <w:b/>
          <w:sz w:val="24"/>
          <w:szCs w:val="24"/>
          <w:lang w:val="pt-BR"/>
        </w:rPr>
        <w:t>000001 – CÂMARA MUNICIPAL</w:t>
      </w:r>
    </w:p>
    <w:p w:rsidR="005A64FE" w:rsidRPr="007E60E5" w:rsidRDefault="005A64FE" w:rsidP="007E60E5">
      <w:pPr>
        <w:spacing w:after="200" w:line="360" w:lineRule="auto"/>
        <w:jc w:val="both"/>
        <w:rPr>
          <w:rFonts w:ascii="Arial" w:eastAsia="Calibri" w:hAnsi="Arial" w:cs="Arial"/>
          <w:b/>
          <w:sz w:val="24"/>
          <w:szCs w:val="24"/>
          <w:lang w:val="pt-BR"/>
        </w:rPr>
      </w:pPr>
      <w:r w:rsidRPr="007E60E5">
        <w:rPr>
          <w:rFonts w:ascii="Arial" w:eastAsia="Calibri" w:hAnsi="Arial" w:cs="Arial"/>
          <w:b/>
          <w:sz w:val="24"/>
          <w:szCs w:val="24"/>
          <w:lang w:val="pt-BR"/>
        </w:rPr>
        <w:t>01.031.0001.2.001 – Manutenção de Atividades da Câmara Municipal</w:t>
      </w:r>
    </w:p>
    <w:p w:rsidR="005A64FE" w:rsidRPr="007E60E5" w:rsidRDefault="005A64FE" w:rsidP="007E60E5">
      <w:pPr>
        <w:spacing w:after="200" w:line="360" w:lineRule="auto"/>
        <w:jc w:val="both"/>
        <w:rPr>
          <w:rFonts w:ascii="Arial" w:eastAsia="Calibri" w:hAnsi="Arial" w:cs="Arial"/>
          <w:b/>
          <w:sz w:val="24"/>
          <w:szCs w:val="24"/>
          <w:lang w:val="pt-BR"/>
        </w:rPr>
      </w:pPr>
      <w:r w:rsidRPr="007E60E5">
        <w:rPr>
          <w:rFonts w:ascii="Arial" w:eastAsia="Calibri" w:hAnsi="Arial" w:cs="Arial"/>
          <w:b/>
          <w:sz w:val="24"/>
          <w:szCs w:val="24"/>
          <w:lang w:val="pt-BR"/>
        </w:rPr>
        <w:t>3.0.00.00.000 – Despesas Correntes</w:t>
      </w:r>
    </w:p>
    <w:p w:rsidR="005A64FE" w:rsidRPr="007E60E5" w:rsidRDefault="005A64FE" w:rsidP="007E60E5">
      <w:pPr>
        <w:spacing w:after="200" w:line="360" w:lineRule="auto"/>
        <w:jc w:val="both"/>
        <w:rPr>
          <w:rFonts w:ascii="Arial" w:eastAsia="Calibri" w:hAnsi="Arial" w:cs="Arial"/>
          <w:b/>
          <w:sz w:val="24"/>
          <w:szCs w:val="24"/>
          <w:lang w:val="pt-BR"/>
        </w:rPr>
      </w:pPr>
      <w:r w:rsidRPr="007E60E5">
        <w:rPr>
          <w:rFonts w:ascii="Arial" w:eastAsia="Calibri" w:hAnsi="Arial" w:cs="Arial"/>
          <w:b/>
          <w:sz w:val="24"/>
          <w:szCs w:val="24"/>
          <w:lang w:val="pt-BR"/>
        </w:rPr>
        <w:t>3.3.00.00.000 – Outras Despesas Correntes</w:t>
      </w:r>
    </w:p>
    <w:p w:rsidR="005A64FE" w:rsidRPr="007E60E5" w:rsidRDefault="005A64FE" w:rsidP="007E60E5">
      <w:pPr>
        <w:spacing w:after="200" w:line="360" w:lineRule="auto"/>
        <w:jc w:val="both"/>
        <w:rPr>
          <w:rFonts w:ascii="Arial" w:eastAsia="Calibri" w:hAnsi="Arial" w:cs="Arial"/>
          <w:b/>
          <w:sz w:val="24"/>
          <w:szCs w:val="24"/>
          <w:lang w:val="pt-BR"/>
        </w:rPr>
      </w:pPr>
      <w:r w:rsidRPr="007E60E5">
        <w:rPr>
          <w:rFonts w:ascii="Arial" w:eastAsia="Calibri" w:hAnsi="Arial" w:cs="Arial"/>
          <w:b/>
          <w:sz w:val="24"/>
          <w:szCs w:val="24"/>
          <w:lang w:val="pt-BR"/>
        </w:rPr>
        <w:t>3.3.90.00.000 – Aplicações Diretas</w:t>
      </w:r>
    </w:p>
    <w:p w:rsidR="005A64FE" w:rsidRPr="007E60E5" w:rsidRDefault="005A64FE" w:rsidP="00305357">
      <w:pPr>
        <w:pStyle w:val="PargrafodaLista"/>
        <w:numPr>
          <w:ilvl w:val="3"/>
          <w:numId w:val="47"/>
        </w:numPr>
        <w:spacing w:after="200" w:line="360" w:lineRule="auto"/>
        <w:jc w:val="both"/>
        <w:rPr>
          <w:rFonts w:ascii="Arial" w:eastAsia="Calibri" w:hAnsi="Arial" w:cs="Arial"/>
          <w:b/>
          <w:sz w:val="24"/>
          <w:szCs w:val="24"/>
          <w:lang w:val="pt-BR"/>
        </w:rPr>
      </w:pPr>
      <w:r w:rsidRPr="007E60E5">
        <w:rPr>
          <w:rFonts w:ascii="Arial" w:eastAsia="Calibri" w:hAnsi="Arial" w:cs="Arial"/>
          <w:b/>
          <w:sz w:val="24"/>
          <w:szCs w:val="24"/>
          <w:lang w:val="pt-BR"/>
        </w:rPr>
        <w:t>– Outros Serviços de Terceiros – Pessoa Jurídica</w:t>
      </w:r>
    </w:p>
    <w:p w:rsidR="00C65D8E" w:rsidRPr="007E60E5" w:rsidRDefault="005A64FE" w:rsidP="007E60E5">
      <w:pPr>
        <w:spacing w:after="200" w:line="360" w:lineRule="auto"/>
        <w:jc w:val="both"/>
        <w:rPr>
          <w:rFonts w:ascii="Arial" w:eastAsia="Calibri" w:hAnsi="Arial" w:cs="Arial"/>
          <w:b/>
          <w:sz w:val="24"/>
          <w:szCs w:val="24"/>
          <w:lang w:val="pt-BR"/>
        </w:rPr>
      </w:pPr>
      <w:r w:rsidRPr="007E60E5">
        <w:rPr>
          <w:rFonts w:ascii="Arial" w:eastAsia="Calibri" w:hAnsi="Arial" w:cs="Arial"/>
          <w:b/>
          <w:sz w:val="24"/>
          <w:szCs w:val="24"/>
          <w:lang w:val="pt-BR"/>
        </w:rPr>
        <w:t xml:space="preserve">Fonte de Recursos – 10000000 – Recursos Ordinários </w:t>
      </w:r>
    </w:p>
    <w:p w:rsidR="00FF5A8A" w:rsidRPr="007E60E5" w:rsidRDefault="00C65D8E" w:rsidP="007E60E5">
      <w:pPr>
        <w:spacing w:after="200" w:line="360" w:lineRule="auto"/>
        <w:jc w:val="both"/>
        <w:rPr>
          <w:rFonts w:ascii="Arial" w:hAnsi="Arial" w:cs="Arial"/>
          <w:sz w:val="24"/>
          <w:szCs w:val="24"/>
          <w:lang w:val="pt-BR"/>
        </w:rPr>
      </w:pPr>
      <w:r w:rsidRPr="007E60E5">
        <w:rPr>
          <w:rFonts w:ascii="Arial" w:eastAsia="Calibri" w:hAnsi="Arial" w:cs="Arial"/>
          <w:b/>
          <w:sz w:val="24"/>
          <w:szCs w:val="24"/>
          <w:lang w:val="pt-BR"/>
        </w:rPr>
        <w:t xml:space="preserve">6.2. </w:t>
      </w:r>
      <w:r w:rsidR="00CA7DA8" w:rsidRPr="007E60E5">
        <w:rPr>
          <w:rFonts w:ascii="Arial" w:hAnsi="Arial" w:cs="Arial"/>
          <w:sz w:val="24"/>
          <w:szCs w:val="24"/>
          <w:lang w:val="pt-BR"/>
        </w:rPr>
        <w:t>Para</w:t>
      </w:r>
      <w:r w:rsidR="00CA7DA8" w:rsidRPr="007E60E5">
        <w:rPr>
          <w:rFonts w:ascii="Arial" w:hAnsi="Arial" w:cs="Arial"/>
          <w:spacing w:val="-12"/>
          <w:sz w:val="24"/>
          <w:szCs w:val="24"/>
          <w:lang w:val="pt-BR"/>
        </w:rPr>
        <w:t xml:space="preserve"> </w:t>
      </w:r>
      <w:r w:rsidR="00CA7DA8" w:rsidRPr="007E60E5">
        <w:rPr>
          <w:rFonts w:ascii="Arial" w:hAnsi="Arial" w:cs="Arial"/>
          <w:sz w:val="24"/>
          <w:szCs w:val="24"/>
          <w:lang w:val="pt-BR"/>
        </w:rPr>
        <w:t>a</w:t>
      </w:r>
      <w:r w:rsidR="00CA7DA8" w:rsidRPr="007E60E5">
        <w:rPr>
          <w:rFonts w:ascii="Arial" w:hAnsi="Arial" w:cs="Arial"/>
          <w:spacing w:val="-13"/>
          <w:sz w:val="24"/>
          <w:szCs w:val="24"/>
          <w:lang w:val="pt-BR"/>
        </w:rPr>
        <w:t xml:space="preserve"> </w:t>
      </w:r>
      <w:r w:rsidR="00CA7DA8" w:rsidRPr="007E60E5">
        <w:rPr>
          <w:rFonts w:ascii="Arial" w:hAnsi="Arial" w:cs="Arial"/>
          <w:sz w:val="24"/>
          <w:szCs w:val="24"/>
          <w:lang w:val="pt-BR"/>
        </w:rPr>
        <w:t>cobertura</w:t>
      </w:r>
      <w:r w:rsidR="00CA7DA8" w:rsidRPr="007E60E5">
        <w:rPr>
          <w:rFonts w:ascii="Arial" w:hAnsi="Arial" w:cs="Arial"/>
          <w:spacing w:val="-14"/>
          <w:sz w:val="24"/>
          <w:szCs w:val="24"/>
          <w:lang w:val="pt-BR"/>
        </w:rPr>
        <w:t xml:space="preserve"> </w:t>
      </w:r>
      <w:r w:rsidR="00CA7DA8" w:rsidRPr="007E60E5">
        <w:rPr>
          <w:rFonts w:ascii="Arial" w:hAnsi="Arial" w:cs="Arial"/>
          <w:sz w:val="24"/>
          <w:szCs w:val="24"/>
          <w:lang w:val="pt-BR"/>
        </w:rPr>
        <w:t>das</w:t>
      </w:r>
      <w:r w:rsidR="00CA7DA8" w:rsidRPr="007E60E5">
        <w:rPr>
          <w:rFonts w:ascii="Arial" w:hAnsi="Arial" w:cs="Arial"/>
          <w:spacing w:val="-12"/>
          <w:sz w:val="24"/>
          <w:szCs w:val="24"/>
          <w:lang w:val="pt-BR"/>
        </w:rPr>
        <w:t xml:space="preserve"> </w:t>
      </w:r>
      <w:r w:rsidR="00CA7DA8" w:rsidRPr="007E60E5">
        <w:rPr>
          <w:rFonts w:ascii="Arial" w:hAnsi="Arial" w:cs="Arial"/>
          <w:sz w:val="24"/>
          <w:szCs w:val="24"/>
          <w:lang w:val="pt-BR"/>
        </w:rPr>
        <w:t>despesas</w:t>
      </w:r>
      <w:r w:rsidR="00CA7DA8" w:rsidRPr="007E60E5">
        <w:rPr>
          <w:rFonts w:ascii="Arial" w:hAnsi="Arial" w:cs="Arial"/>
          <w:spacing w:val="-13"/>
          <w:sz w:val="24"/>
          <w:szCs w:val="24"/>
          <w:lang w:val="pt-BR"/>
        </w:rPr>
        <w:t xml:space="preserve"> </w:t>
      </w:r>
      <w:r w:rsidR="00CA7DA8" w:rsidRPr="007E60E5">
        <w:rPr>
          <w:rFonts w:ascii="Arial" w:hAnsi="Arial" w:cs="Arial"/>
          <w:sz w:val="24"/>
          <w:szCs w:val="24"/>
          <w:lang w:val="pt-BR"/>
        </w:rPr>
        <w:t>relativas</w:t>
      </w:r>
      <w:r w:rsidR="00CA7DA8" w:rsidRPr="007E60E5">
        <w:rPr>
          <w:rFonts w:ascii="Arial" w:hAnsi="Arial" w:cs="Arial"/>
          <w:spacing w:val="-12"/>
          <w:sz w:val="24"/>
          <w:szCs w:val="24"/>
          <w:lang w:val="pt-BR"/>
        </w:rPr>
        <w:t xml:space="preserve"> </w:t>
      </w:r>
      <w:r w:rsidR="00CA7DA8" w:rsidRPr="007E60E5">
        <w:rPr>
          <w:rFonts w:ascii="Arial" w:hAnsi="Arial" w:cs="Arial"/>
          <w:sz w:val="24"/>
          <w:szCs w:val="24"/>
          <w:lang w:val="pt-BR"/>
        </w:rPr>
        <w:t>ao</w:t>
      </w:r>
      <w:r w:rsidR="00CA7DA8" w:rsidRPr="007E60E5">
        <w:rPr>
          <w:rFonts w:ascii="Arial" w:hAnsi="Arial" w:cs="Arial"/>
          <w:spacing w:val="-13"/>
          <w:sz w:val="24"/>
          <w:szCs w:val="24"/>
          <w:lang w:val="pt-BR"/>
        </w:rPr>
        <w:t xml:space="preserve"> </w:t>
      </w:r>
      <w:r w:rsidR="00CA7DA8" w:rsidRPr="007E60E5">
        <w:rPr>
          <w:rFonts w:ascii="Arial" w:hAnsi="Arial" w:cs="Arial"/>
          <w:sz w:val="24"/>
          <w:szCs w:val="24"/>
          <w:lang w:val="pt-BR"/>
        </w:rPr>
        <w:t>presente</w:t>
      </w:r>
      <w:r w:rsidR="00CA7DA8" w:rsidRPr="007E60E5">
        <w:rPr>
          <w:rFonts w:ascii="Arial" w:hAnsi="Arial" w:cs="Arial"/>
          <w:spacing w:val="-13"/>
          <w:sz w:val="24"/>
          <w:szCs w:val="24"/>
          <w:lang w:val="pt-BR"/>
        </w:rPr>
        <w:t xml:space="preserve"> </w:t>
      </w:r>
      <w:r w:rsidR="00CA7DA8" w:rsidRPr="007E60E5">
        <w:rPr>
          <w:rFonts w:ascii="Arial" w:hAnsi="Arial" w:cs="Arial"/>
          <w:sz w:val="24"/>
          <w:szCs w:val="24"/>
          <w:lang w:val="pt-BR"/>
        </w:rPr>
        <w:t>contrato</w:t>
      </w:r>
      <w:r w:rsidR="00CA7DA8" w:rsidRPr="007E60E5">
        <w:rPr>
          <w:rFonts w:ascii="Arial" w:hAnsi="Arial" w:cs="Arial"/>
          <w:spacing w:val="-12"/>
          <w:sz w:val="24"/>
          <w:szCs w:val="24"/>
          <w:lang w:val="pt-BR"/>
        </w:rPr>
        <w:t xml:space="preserve"> </w:t>
      </w:r>
      <w:r w:rsidR="00CA7DA8" w:rsidRPr="007E60E5">
        <w:rPr>
          <w:rFonts w:ascii="Arial" w:hAnsi="Arial" w:cs="Arial"/>
          <w:sz w:val="24"/>
          <w:szCs w:val="24"/>
          <w:lang w:val="pt-BR"/>
        </w:rPr>
        <w:t>serão</w:t>
      </w:r>
      <w:r w:rsidR="00CA7DA8" w:rsidRPr="007E60E5">
        <w:rPr>
          <w:rFonts w:ascii="Arial" w:hAnsi="Arial" w:cs="Arial"/>
          <w:spacing w:val="-13"/>
          <w:sz w:val="24"/>
          <w:szCs w:val="24"/>
          <w:lang w:val="pt-BR"/>
        </w:rPr>
        <w:t xml:space="preserve"> </w:t>
      </w:r>
      <w:r w:rsidR="00CA7DA8" w:rsidRPr="007E60E5">
        <w:rPr>
          <w:rFonts w:ascii="Arial" w:hAnsi="Arial" w:cs="Arial"/>
          <w:sz w:val="24"/>
          <w:szCs w:val="24"/>
          <w:lang w:val="pt-BR"/>
        </w:rPr>
        <w:t>emitidas</w:t>
      </w:r>
      <w:r w:rsidR="00CA7DA8" w:rsidRPr="007E60E5">
        <w:rPr>
          <w:rFonts w:ascii="Arial" w:hAnsi="Arial" w:cs="Arial"/>
          <w:spacing w:val="-13"/>
          <w:sz w:val="24"/>
          <w:szCs w:val="24"/>
          <w:lang w:val="pt-BR"/>
        </w:rPr>
        <w:t xml:space="preserve"> </w:t>
      </w:r>
      <w:r w:rsidR="00CA7DA8" w:rsidRPr="007E60E5">
        <w:rPr>
          <w:rFonts w:ascii="Arial" w:hAnsi="Arial" w:cs="Arial"/>
          <w:sz w:val="24"/>
          <w:szCs w:val="24"/>
          <w:lang w:val="pt-BR"/>
        </w:rPr>
        <w:t>Notas</w:t>
      </w:r>
      <w:r w:rsidR="00CA7DA8" w:rsidRPr="007E60E5">
        <w:rPr>
          <w:rFonts w:ascii="Arial" w:hAnsi="Arial" w:cs="Arial"/>
          <w:spacing w:val="-58"/>
          <w:sz w:val="24"/>
          <w:szCs w:val="24"/>
          <w:lang w:val="pt-BR"/>
        </w:rPr>
        <w:t xml:space="preserve"> </w:t>
      </w:r>
      <w:r w:rsidR="00CA7DA8" w:rsidRPr="007E60E5">
        <w:rPr>
          <w:rFonts w:ascii="Arial" w:hAnsi="Arial" w:cs="Arial"/>
          <w:sz w:val="24"/>
          <w:szCs w:val="24"/>
          <w:lang w:val="pt-BR"/>
        </w:rPr>
        <w:t>de</w:t>
      </w:r>
      <w:r w:rsidR="00CA7DA8" w:rsidRPr="007E60E5">
        <w:rPr>
          <w:rFonts w:ascii="Arial" w:hAnsi="Arial" w:cs="Arial"/>
          <w:spacing w:val="-1"/>
          <w:sz w:val="24"/>
          <w:szCs w:val="24"/>
          <w:lang w:val="pt-BR"/>
        </w:rPr>
        <w:t xml:space="preserve"> </w:t>
      </w:r>
      <w:r w:rsidR="00CA7DA8" w:rsidRPr="007E60E5">
        <w:rPr>
          <w:rFonts w:ascii="Arial" w:hAnsi="Arial" w:cs="Arial"/>
          <w:sz w:val="24"/>
          <w:szCs w:val="24"/>
          <w:lang w:val="pt-BR"/>
        </w:rPr>
        <w:t>Empenho,</w:t>
      </w:r>
      <w:r w:rsidR="00CA7DA8" w:rsidRPr="007E60E5">
        <w:rPr>
          <w:rFonts w:ascii="Arial" w:hAnsi="Arial" w:cs="Arial"/>
          <w:spacing w:val="2"/>
          <w:sz w:val="24"/>
          <w:szCs w:val="24"/>
          <w:lang w:val="pt-BR"/>
        </w:rPr>
        <w:t xml:space="preserve"> </w:t>
      </w:r>
      <w:r w:rsidR="00CA7DA8" w:rsidRPr="007E60E5">
        <w:rPr>
          <w:rFonts w:ascii="Arial" w:hAnsi="Arial" w:cs="Arial"/>
          <w:sz w:val="24"/>
          <w:szCs w:val="24"/>
          <w:lang w:val="pt-BR"/>
        </w:rPr>
        <w:t>à</w:t>
      </w:r>
      <w:r w:rsidR="00CA7DA8" w:rsidRPr="007E60E5">
        <w:rPr>
          <w:rFonts w:ascii="Arial" w:hAnsi="Arial" w:cs="Arial"/>
          <w:spacing w:val="-2"/>
          <w:sz w:val="24"/>
          <w:szCs w:val="24"/>
          <w:lang w:val="pt-BR"/>
        </w:rPr>
        <w:t xml:space="preserve"> </w:t>
      </w:r>
      <w:r w:rsidR="00CA7DA8" w:rsidRPr="007E60E5">
        <w:rPr>
          <w:rFonts w:ascii="Arial" w:hAnsi="Arial" w:cs="Arial"/>
          <w:sz w:val="24"/>
          <w:szCs w:val="24"/>
          <w:lang w:val="pt-BR"/>
        </w:rPr>
        <w:t>conta</w:t>
      </w:r>
      <w:r w:rsidR="00CA7DA8" w:rsidRPr="007E60E5">
        <w:rPr>
          <w:rFonts w:ascii="Arial" w:hAnsi="Arial" w:cs="Arial"/>
          <w:spacing w:val="-3"/>
          <w:sz w:val="24"/>
          <w:szCs w:val="24"/>
          <w:lang w:val="pt-BR"/>
        </w:rPr>
        <w:t xml:space="preserve"> </w:t>
      </w:r>
      <w:r w:rsidR="00CA7DA8" w:rsidRPr="007E60E5">
        <w:rPr>
          <w:rFonts w:ascii="Arial" w:hAnsi="Arial" w:cs="Arial"/>
          <w:sz w:val="24"/>
          <w:szCs w:val="24"/>
          <w:lang w:val="pt-BR"/>
        </w:rPr>
        <w:t>das</w:t>
      </w:r>
      <w:r w:rsidR="00CA7DA8" w:rsidRPr="007E60E5">
        <w:rPr>
          <w:rFonts w:ascii="Arial" w:hAnsi="Arial" w:cs="Arial"/>
          <w:spacing w:val="1"/>
          <w:sz w:val="24"/>
          <w:szCs w:val="24"/>
          <w:lang w:val="pt-BR"/>
        </w:rPr>
        <w:t xml:space="preserve"> </w:t>
      </w:r>
      <w:r w:rsidR="00CA7DA8" w:rsidRPr="007E60E5">
        <w:rPr>
          <w:rFonts w:ascii="Arial" w:hAnsi="Arial" w:cs="Arial"/>
          <w:sz w:val="24"/>
          <w:szCs w:val="24"/>
          <w:lang w:val="pt-BR"/>
        </w:rPr>
        <w:t>dotações</w:t>
      </w:r>
      <w:r w:rsidR="00CA7DA8" w:rsidRPr="007E60E5">
        <w:rPr>
          <w:rFonts w:ascii="Arial" w:hAnsi="Arial" w:cs="Arial"/>
          <w:spacing w:val="1"/>
          <w:sz w:val="24"/>
          <w:szCs w:val="24"/>
          <w:lang w:val="pt-BR"/>
        </w:rPr>
        <w:t xml:space="preserve"> </w:t>
      </w:r>
      <w:r w:rsidR="00CA7DA8" w:rsidRPr="007E60E5">
        <w:rPr>
          <w:rFonts w:ascii="Arial" w:hAnsi="Arial" w:cs="Arial"/>
          <w:sz w:val="24"/>
          <w:szCs w:val="24"/>
          <w:lang w:val="pt-BR"/>
        </w:rPr>
        <w:t>especificadas nesta</w:t>
      </w:r>
      <w:r w:rsidR="00CA7DA8" w:rsidRPr="007E60E5">
        <w:rPr>
          <w:rFonts w:ascii="Arial" w:hAnsi="Arial" w:cs="Arial"/>
          <w:spacing w:val="-2"/>
          <w:sz w:val="24"/>
          <w:szCs w:val="24"/>
          <w:lang w:val="pt-BR"/>
        </w:rPr>
        <w:t xml:space="preserve"> </w:t>
      </w:r>
      <w:r w:rsidR="00CA7DA8" w:rsidRPr="007E60E5">
        <w:rPr>
          <w:rFonts w:ascii="Arial" w:hAnsi="Arial" w:cs="Arial"/>
          <w:sz w:val="24"/>
          <w:szCs w:val="24"/>
          <w:lang w:val="pt-BR"/>
        </w:rPr>
        <w:t>cláusula.</w:t>
      </w:r>
    </w:p>
    <w:p w:rsidR="00FF5A8A" w:rsidRPr="007E60E5" w:rsidRDefault="00FF5A8A" w:rsidP="007E60E5">
      <w:pPr>
        <w:spacing w:after="200" w:line="360" w:lineRule="auto"/>
        <w:jc w:val="both"/>
        <w:rPr>
          <w:rFonts w:ascii="Arial" w:hAnsi="Arial" w:cs="Arial"/>
          <w:b/>
          <w:sz w:val="24"/>
          <w:szCs w:val="24"/>
          <w:lang w:val="pt-BR"/>
        </w:rPr>
      </w:pPr>
    </w:p>
    <w:p w:rsidR="00FF5A8A" w:rsidRPr="007E60E5" w:rsidRDefault="00CA7DA8" w:rsidP="00305357">
      <w:pPr>
        <w:pStyle w:val="PargrafodaLista"/>
        <w:numPr>
          <w:ilvl w:val="0"/>
          <w:numId w:val="45"/>
        </w:numPr>
        <w:spacing w:after="200" w:line="360" w:lineRule="auto"/>
        <w:jc w:val="both"/>
        <w:rPr>
          <w:rFonts w:ascii="Arial" w:eastAsia="Calibri" w:hAnsi="Arial" w:cs="Arial"/>
          <w:b/>
          <w:sz w:val="24"/>
          <w:szCs w:val="24"/>
          <w:lang w:val="pt-BR"/>
        </w:rPr>
      </w:pPr>
      <w:r w:rsidRPr="007E60E5">
        <w:rPr>
          <w:rFonts w:ascii="Arial" w:hAnsi="Arial" w:cs="Arial"/>
          <w:b/>
          <w:sz w:val="24"/>
          <w:szCs w:val="24"/>
          <w:lang w:val="pt-BR"/>
        </w:rPr>
        <w:t>CLÁUSULA</w:t>
      </w:r>
      <w:r w:rsidRPr="007E60E5">
        <w:rPr>
          <w:rFonts w:ascii="Arial" w:hAnsi="Arial" w:cs="Arial"/>
          <w:b/>
          <w:spacing w:val="-2"/>
          <w:sz w:val="24"/>
          <w:szCs w:val="24"/>
          <w:lang w:val="pt-BR"/>
        </w:rPr>
        <w:t xml:space="preserve"> </w:t>
      </w:r>
      <w:r w:rsidRPr="007E60E5">
        <w:rPr>
          <w:rFonts w:ascii="Arial" w:hAnsi="Arial" w:cs="Arial"/>
          <w:b/>
          <w:sz w:val="24"/>
          <w:szCs w:val="24"/>
          <w:lang w:val="pt-BR"/>
        </w:rPr>
        <w:t>SÉTIMA</w:t>
      </w:r>
      <w:r w:rsidRPr="007E60E5">
        <w:rPr>
          <w:rFonts w:ascii="Arial" w:hAnsi="Arial" w:cs="Arial"/>
          <w:b/>
          <w:spacing w:val="-1"/>
          <w:sz w:val="24"/>
          <w:szCs w:val="24"/>
          <w:lang w:val="pt-BR"/>
        </w:rPr>
        <w:t xml:space="preserve"> </w:t>
      </w:r>
      <w:r w:rsidRPr="007E60E5">
        <w:rPr>
          <w:rFonts w:ascii="Arial" w:hAnsi="Arial" w:cs="Arial"/>
          <w:b/>
          <w:sz w:val="24"/>
          <w:szCs w:val="24"/>
          <w:lang w:val="pt-BR"/>
        </w:rPr>
        <w:t>-</w:t>
      </w:r>
      <w:r w:rsidRPr="007E60E5">
        <w:rPr>
          <w:rFonts w:ascii="Arial" w:hAnsi="Arial" w:cs="Arial"/>
          <w:b/>
          <w:spacing w:val="-5"/>
          <w:sz w:val="24"/>
          <w:szCs w:val="24"/>
          <w:lang w:val="pt-BR"/>
        </w:rPr>
        <w:t xml:space="preserve"> </w:t>
      </w:r>
      <w:r w:rsidRPr="007E60E5">
        <w:rPr>
          <w:rFonts w:ascii="Arial" w:hAnsi="Arial" w:cs="Arial"/>
          <w:b/>
          <w:sz w:val="24"/>
          <w:szCs w:val="24"/>
          <w:lang w:val="pt-BR"/>
        </w:rPr>
        <w:t>DO PRAZO</w:t>
      </w:r>
      <w:r w:rsidRPr="007E60E5">
        <w:rPr>
          <w:rFonts w:ascii="Arial" w:hAnsi="Arial" w:cs="Arial"/>
          <w:b/>
          <w:spacing w:val="-3"/>
          <w:sz w:val="24"/>
          <w:szCs w:val="24"/>
          <w:lang w:val="pt-BR"/>
        </w:rPr>
        <w:t xml:space="preserve"> </w:t>
      </w:r>
      <w:r w:rsidRPr="007E60E5">
        <w:rPr>
          <w:rFonts w:ascii="Arial" w:hAnsi="Arial" w:cs="Arial"/>
          <w:b/>
          <w:sz w:val="24"/>
          <w:szCs w:val="24"/>
          <w:lang w:val="pt-BR"/>
        </w:rPr>
        <w:t>E</w:t>
      </w:r>
      <w:r w:rsidRPr="007E60E5">
        <w:rPr>
          <w:rFonts w:ascii="Arial" w:hAnsi="Arial" w:cs="Arial"/>
          <w:b/>
          <w:spacing w:val="-2"/>
          <w:sz w:val="24"/>
          <w:szCs w:val="24"/>
          <w:lang w:val="pt-BR"/>
        </w:rPr>
        <w:t xml:space="preserve"> </w:t>
      </w:r>
      <w:r w:rsidRPr="007E60E5">
        <w:rPr>
          <w:rFonts w:ascii="Arial" w:hAnsi="Arial" w:cs="Arial"/>
          <w:b/>
          <w:sz w:val="24"/>
          <w:szCs w:val="24"/>
          <w:lang w:val="pt-BR"/>
        </w:rPr>
        <w:t>VIGÊNCIA</w:t>
      </w:r>
    </w:p>
    <w:p w:rsidR="00FF5A8A" w:rsidRPr="007E60E5" w:rsidRDefault="00CA7DA8" w:rsidP="00305357">
      <w:pPr>
        <w:pStyle w:val="PargrafodaLista"/>
        <w:numPr>
          <w:ilvl w:val="1"/>
          <w:numId w:val="48"/>
        </w:numPr>
        <w:spacing w:after="200" w:line="360" w:lineRule="auto"/>
        <w:ind w:left="720"/>
        <w:jc w:val="both"/>
        <w:rPr>
          <w:rFonts w:ascii="Arial" w:eastAsia="Calibri" w:hAnsi="Arial" w:cs="Arial"/>
          <w:b/>
          <w:sz w:val="24"/>
          <w:szCs w:val="24"/>
          <w:lang w:val="pt-BR"/>
        </w:rPr>
      </w:pPr>
      <w:r w:rsidRPr="007E60E5">
        <w:rPr>
          <w:rFonts w:ascii="Arial" w:hAnsi="Arial" w:cs="Arial"/>
          <w:sz w:val="24"/>
          <w:szCs w:val="24"/>
          <w:lang w:val="pt-BR"/>
        </w:rPr>
        <w:t>O</w:t>
      </w:r>
      <w:r w:rsidRPr="007E60E5">
        <w:rPr>
          <w:rFonts w:ascii="Arial" w:hAnsi="Arial" w:cs="Arial"/>
          <w:spacing w:val="-9"/>
          <w:sz w:val="24"/>
          <w:szCs w:val="24"/>
          <w:lang w:val="pt-BR"/>
        </w:rPr>
        <w:t xml:space="preserve"> </w:t>
      </w:r>
      <w:r w:rsidRPr="007E60E5">
        <w:rPr>
          <w:rFonts w:ascii="Arial" w:hAnsi="Arial" w:cs="Arial"/>
          <w:sz w:val="24"/>
          <w:szCs w:val="24"/>
          <w:lang w:val="pt-BR"/>
        </w:rPr>
        <w:t>contrato</w:t>
      </w:r>
      <w:r w:rsidRPr="007E60E5">
        <w:rPr>
          <w:rFonts w:ascii="Arial" w:hAnsi="Arial" w:cs="Arial"/>
          <w:spacing w:val="-9"/>
          <w:sz w:val="24"/>
          <w:szCs w:val="24"/>
          <w:lang w:val="pt-BR"/>
        </w:rPr>
        <w:t xml:space="preserve"> </w:t>
      </w:r>
      <w:r w:rsidRPr="007E60E5">
        <w:rPr>
          <w:rFonts w:ascii="Arial" w:hAnsi="Arial" w:cs="Arial"/>
          <w:sz w:val="24"/>
          <w:szCs w:val="24"/>
          <w:lang w:val="pt-BR"/>
        </w:rPr>
        <w:t>terá</w:t>
      </w:r>
      <w:r w:rsidRPr="007E60E5">
        <w:rPr>
          <w:rFonts w:ascii="Arial" w:hAnsi="Arial" w:cs="Arial"/>
          <w:spacing w:val="-10"/>
          <w:sz w:val="24"/>
          <w:szCs w:val="24"/>
          <w:lang w:val="pt-BR"/>
        </w:rPr>
        <w:t xml:space="preserve"> </w:t>
      </w:r>
      <w:r w:rsidRPr="007E60E5">
        <w:rPr>
          <w:rFonts w:ascii="Arial" w:hAnsi="Arial" w:cs="Arial"/>
          <w:sz w:val="24"/>
          <w:szCs w:val="24"/>
          <w:lang w:val="pt-BR"/>
        </w:rPr>
        <w:t>duração</w:t>
      </w:r>
      <w:r w:rsidRPr="007E60E5">
        <w:rPr>
          <w:rFonts w:ascii="Arial" w:hAnsi="Arial" w:cs="Arial"/>
          <w:spacing w:val="-11"/>
          <w:sz w:val="24"/>
          <w:szCs w:val="24"/>
          <w:lang w:val="pt-BR"/>
        </w:rPr>
        <w:t xml:space="preserve"> </w:t>
      </w:r>
      <w:r w:rsidRPr="007E60E5">
        <w:rPr>
          <w:rFonts w:ascii="Arial" w:hAnsi="Arial" w:cs="Arial"/>
          <w:sz w:val="24"/>
          <w:szCs w:val="24"/>
          <w:lang w:val="pt-BR"/>
        </w:rPr>
        <w:t>de</w:t>
      </w:r>
      <w:r w:rsidRPr="007E60E5">
        <w:rPr>
          <w:rFonts w:ascii="Arial" w:hAnsi="Arial" w:cs="Arial"/>
          <w:spacing w:val="-10"/>
          <w:sz w:val="24"/>
          <w:szCs w:val="24"/>
          <w:lang w:val="pt-BR"/>
        </w:rPr>
        <w:t xml:space="preserve"> </w:t>
      </w:r>
      <w:r w:rsidRPr="007E60E5">
        <w:rPr>
          <w:rFonts w:ascii="Arial" w:hAnsi="Arial" w:cs="Arial"/>
          <w:sz w:val="24"/>
          <w:szCs w:val="24"/>
          <w:lang w:val="pt-BR"/>
        </w:rPr>
        <w:t>12</w:t>
      </w:r>
      <w:r w:rsidRPr="007E60E5">
        <w:rPr>
          <w:rFonts w:ascii="Arial" w:hAnsi="Arial" w:cs="Arial"/>
          <w:spacing w:val="-11"/>
          <w:sz w:val="24"/>
          <w:szCs w:val="24"/>
          <w:lang w:val="pt-BR"/>
        </w:rPr>
        <w:t xml:space="preserve"> </w:t>
      </w:r>
      <w:r w:rsidRPr="007E60E5">
        <w:rPr>
          <w:rFonts w:ascii="Arial" w:hAnsi="Arial" w:cs="Arial"/>
          <w:sz w:val="24"/>
          <w:szCs w:val="24"/>
          <w:lang w:val="pt-BR"/>
        </w:rPr>
        <w:t>(doze)</w:t>
      </w:r>
      <w:r w:rsidRPr="007E60E5">
        <w:rPr>
          <w:rFonts w:ascii="Arial" w:hAnsi="Arial" w:cs="Arial"/>
          <w:spacing w:val="-9"/>
          <w:sz w:val="24"/>
          <w:szCs w:val="24"/>
          <w:lang w:val="pt-BR"/>
        </w:rPr>
        <w:t xml:space="preserve"> </w:t>
      </w:r>
      <w:r w:rsidRPr="007E60E5">
        <w:rPr>
          <w:rFonts w:ascii="Arial" w:hAnsi="Arial" w:cs="Arial"/>
          <w:sz w:val="24"/>
          <w:szCs w:val="24"/>
          <w:lang w:val="pt-BR"/>
        </w:rPr>
        <w:t>meses,</w:t>
      </w:r>
      <w:r w:rsidRPr="007E60E5">
        <w:rPr>
          <w:rFonts w:ascii="Arial" w:hAnsi="Arial" w:cs="Arial"/>
          <w:spacing w:val="-10"/>
          <w:sz w:val="24"/>
          <w:szCs w:val="24"/>
          <w:lang w:val="pt-BR"/>
        </w:rPr>
        <w:t xml:space="preserve"> </w:t>
      </w:r>
      <w:r w:rsidRPr="007E60E5">
        <w:rPr>
          <w:rFonts w:ascii="Arial" w:hAnsi="Arial" w:cs="Arial"/>
          <w:sz w:val="24"/>
          <w:szCs w:val="24"/>
          <w:lang w:val="pt-BR"/>
        </w:rPr>
        <w:t>contados</w:t>
      </w:r>
      <w:r w:rsidRPr="007E60E5">
        <w:rPr>
          <w:rFonts w:ascii="Arial" w:hAnsi="Arial" w:cs="Arial"/>
          <w:spacing w:val="-10"/>
          <w:sz w:val="24"/>
          <w:szCs w:val="24"/>
          <w:lang w:val="pt-BR"/>
        </w:rPr>
        <w:t xml:space="preserve"> </w:t>
      </w:r>
      <w:r w:rsidRPr="007E60E5">
        <w:rPr>
          <w:rFonts w:ascii="Arial" w:hAnsi="Arial" w:cs="Arial"/>
          <w:sz w:val="24"/>
          <w:szCs w:val="24"/>
          <w:lang w:val="pt-BR"/>
        </w:rPr>
        <w:t>da</w:t>
      </w:r>
      <w:r w:rsidRPr="007E60E5">
        <w:rPr>
          <w:rFonts w:ascii="Arial" w:hAnsi="Arial" w:cs="Arial"/>
          <w:spacing w:val="-11"/>
          <w:sz w:val="24"/>
          <w:szCs w:val="24"/>
          <w:lang w:val="pt-BR"/>
        </w:rPr>
        <w:t xml:space="preserve"> </w:t>
      </w:r>
      <w:r w:rsidRPr="007E60E5">
        <w:rPr>
          <w:rFonts w:ascii="Arial" w:hAnsi="Arial" w:cs="Arial"/>
          <w:sz w:val="24"/>
          <w:szCs w:val="24"/>
          <w:lang w:val="pt-BR"/>
        </w:rPr>
        <w:t>sua</w:t>
      </w:r>
      <w:r w:rsidRPr="007E60E5">
        <w:rPr>
          <w:rFonts w:ascii="Arial" w:hAnsi="Arial" w:cs="Arial"/>
          <w:spacing w:val="-10"/>
          <w:sz w:val="24"/>
          <w:szCs w:val="24"/>
          <w:lang w:val="pt-BR"/>
        </w:rPr>
        <w:t xml:space="preserve"> </w:t>
      </w:r>
      <w:r w:rsidRPr="007E60E5">
        <w:rPr>
          <w:rFonts w:ascii="Arial" w:hAnsi="Arial" w:cs="Arial"/>
          <w:sz w:val="24"/>
          <w:szCs w:val="24"/>
          <w:lang w:val="pt-BR"/>
        </w:rPr>
        <w:t>assinatura,</w:t>
      </w:r>
      <w:r w:rsidRPr="007E60E5">
        <w:rPr>
          <w:rFonts w:ascii="Arial" w:hAnsi="Arial" w:cs="Arial"/>
          <w:spacing w:val="-5"/>
          <w:sz w:val="24"/>
          <w:szCs w:val="24"/>
          <w:lang w:val="pt-BR"/>
        </w:rPr>
        <w:t xml:space="preserve"> </w:t>
      </w:r>
      <w:r w:rsidRPr="007E60E5">
        <w:rPr>
          <w:rFonts w:ascii="Arial" w:hAnsi="Arial" w:cs="Arial"/>
          <w:sz w:val="24"/>
          <w:szCs w:val="24"/>
          <w:lang w:val="pt-BR"/>
        </w:rPr>
        <w:t>podendo</w:t>
      </w:r>
      <w:r w:rsidRPr="007E60E5">
        <w:rPr>
          <w:rFonts w:ascii="Arial" w:hAnsi="Arial" w:cs="Arial"/>
          <w:spacing w:val="-59"/>
          <w:sz w:val="24"/>
          <w:szCs w:val="24"/>
          <w:lang w:val="pt-BR"/>
        </w:rPr>
        <w:t xml:space="preserve"> </w:t>
      </w:r>
      <w:r w:rsidRPr="007E60E5">
        <w:rPr>
          <w:rFonts w:ascii="Arial" w:hAnsi="Arial" w:cs="Arial"/>
          <w:sz w:val="24"/>
          <w:szCs w:val="24"/>
          <w:lang w:val="pt-BR"/>
        </w:rPr>
        <w:t>ser prorrogado mediante termo aditivo, por iguais e sucessivos períodos até o limite de</w:t>
      </w:r>
      <w:r w:rsidRPr="007E60E5">
        <w:rPr>
          <w:rFonts w:ascii="Arial" w:hAnsi="Arial" w:cs="Arial"/>
          <w:spacing w:val="-59"/>
          <w:sz w:val="24"/>
          <w:szCs w:val="24"/>
          <w:lang w:val="pt-BR"/>
        </w:rPr>
        <w:t xml:space="preserve"> </w:t>
      </w:r>
      <w:r w:rsidRPr="007E60E5">
        <w:rPr>
          <w:rFonts w:ascii="Arial" w:hAnsi="Arial" w:cs="Arial"/>
          <w:sz w:val="24"/>
          <w:szCs w:val="24"/>
          <w:lang w:val="pt-BR"/>
        </w:rPr>
        <w:t>48 (quarenta e oito) meses, com fundamento no Art. 57, inciso IV, da Lei Nº 8.666/93,</w:t>
      </w:r>
      <w:r w:rsidRPr="007E60E5">
        <w:rPr>
          <w:rFonts w:ascii="Arial" w:hAnsi="Arial" w:cs="Arial"/>
          <w:spacing w:val="1"/>
          <w:sz w:val="24"/>
          <w:szCs w:val="24"/>
          <w:lang w:val="pt-BR"/>
        </w:rPr>
        <w:t xml:space="preserve"> </w:t>
      </w:r>
      <w:r w:rsidRPr="007E60E5">
        <w:rPr>
          <w:rFonts w:ascii="Arial" w:hAnsi="Arial" w:cs="Arial"/>
          <w:sz w:val="24"/>
          <w:szCs w:val="24"/>
          <w:lang w:val="pt-BR"/>
        </w:rPr>
        <w:t>caso</w:t>
      </w:r>
      <w:r w:rsidRPr="007E60E5">
        <w:rPr>
          <w:rFonts w:ascii="Arial" w:hAnsi="Arial" w:cs="Arial"/>
          <w:spacing w:val="-1"/>
          <w:sz w:val="24"/>
          <w:szCs w:val="24"/>
          <w:lang w:val="pt-BR"/>
        </w:rPr>
        <w:t xml:space="preserve"> </w:t>
      </w:r>
      <w:r w:rsidRPr="007E60E5">
        <w:rPr>
          <w:rFonts w:ascii="Arial" w:hAnsi="Arial" w:cs="Arial"/>
          <w:sz w:val="24"/>
          <w:szCs w:val="24"/>
          <w:lang w:val="pt-BR"/>
        </w:rPr>
        <w:t>haja interesse</w:t>
      </w:r>
      <w:r w:rsidRPr="007E60E5">
        <w:rPr>
          <w:rFonts w:ascii="Arial" w:hAnsi="Arial" w:cs="Arial"/>
          <w:spacing w:val="-2"/>
          <w:sz w:val="24"/>
          <w:szCs w:val="24"/>
          <w:lang w:val="pt-BR"/>
        </w:rPr>
        <w:t xml:space="preserve"> </w:t>
      </w:r>
      <w:r w:rsidRPr="007E60E5">
        <w:rPr>
          <w:rFonts w:ascii="Arial" w:hAnsi="Arial" w:cs="Arial"/>
          <w:sz w:val="24"/>
          <w:szCs w:val="24"/>
          <w:lang w:val="pt-BR"/>
        </w:rPr>
        <w:t xml:space="preserve">da </w:t>
      </w:r>
      <w:r w:rsidRPr="007E60E5">
        <w:rPr>
          <w:rFonts w:ascii="Arial" w:hAnsi="Arial" w:cs="Arial"/>
          <w:sz w:val="24"/>
          <w:szCs w:val="24"/>
          <w:lang w:val="pt-BR"/>
        </w:rPr>
        <w:lastRenderedPageBreak/>
        <w:t>Administração.</w:t>
      </w:r>
    </w:p>
    <w:p w:rsidR="00CA7DA8" w:rsidRPr="007E60E5" w:rsidRDefault="00CA7DA8" w:rsidP="00305357">
      <w:pPr>
        <w:pStyle w:val="PargrafodaLista"/>
        <w:numPr>
          <w:ilvl w:val="1"/>
          <w:numId w:val="48"/>
        </w:numPr>
        <w:spacing w:after="200" w:line="360" w:lineRule="auto"/>
        <w:ind w:left="720"/>
        <w:jc w:val="both"/>
        <w:rPr>
          <w:rFonts w:ascii="Arial" w:eastAsia="Calibri" w:hAnsi="Arial" w:cs="Arial"/>
          <w:b/>
          <w:sz w:val="24"/>
          <w:szCs w:val="24"/>
          <w:lang w:val="pt-BR"/>
        </w:rPr>
      </w:pPr>
      <w:r w:rsidRPr="007E60E5">
        <w:rPr>
          <w:rFonts w:ascii="Arial" w:hAnsi="Arial" w:cs="Arial"/>
          <w:sz w:val="24"/>
          <w:szCs w:val="24"/>
          <w:lang w:val="pt-BR"/>
        </w:rPr>
        <w:t>A Contratada deverá cumprir as metas de produtividade estabelecidas</w:t>
      </w:r>
      <w:r w:rsidRPr="007E60E5">
        <w:rPr>
          <w:rFonts w:ascii="Arial" w:hAnsi="Arial" w:cs="Arial"/>
          <w:spacing w:val="1"/>
          <w:sz w:val="24"/>
          <w:szCs w:val="24"/>
          <w:lang w:val="pt-BR"/>
        </w:rPr>
        <w:t xml:space="preserve"> </w:t>
      </w:r>
      <w:r w:rsidRPr="007E60E5">
        <w:rPr>
          <w:rFonts w:ascii="Arial" w:hAnsi="Arial" w:cs="Arial"/>
          <w:sz w:val="24"/>
          <w:szCs w:val="24"/>
          <w:lang w:val="pt-BR"/>
        </w:rPr>
        <w:t>no item 5</w:t>
      </w:r>
      <w:r w:rsidRPr="007E60E5">
        <w:rPr>
          <w:rFonts w:ascii="Arial" w:hAnsi="Arial" w:cs="Arial"/>
          <w:spacing w:val="1"/>
          <w:sz w:val="24"/>
          <w:szCs w:val="24"/>
          <w:lang w:val="pt-BR"/>
        </w:rPr>
        <w:t xml:space="preserve"> </w:t>
      </w:r>
      <w:r w:rsidRPr="007E60E5">
        <w:rPr>
          <w:rFonts w:ascii="Arial" w:hAnsi="Arial" w:cs="Arial"/>
          <w:sz w:val="24"/>
          <w:szCs w:val="24"/>
          <w:lang w:val="pt-BR"/>
        </w:rPr>
        <w:t>do</w:t>
      </w:r>
      <w:r w:rsidRPr="007E60E5">
        <w:rPr>
          <w:rFonts w:ascii="Arial" w:hAnsi="Arial" w:cs="Arial"/>
          <w:spacing w:val="-14"/>
          <w:sz w:val="24"/>
          <w:szCs w:val="24"/>
          <w:lang w:val="pt-BR"/>
        </w:rPr>
        <w:t xml:space="preserve"> </w:t>
      </w:r>
      <w:r w:rsidRPr="007E60E5">
        <w:rPr>
          <w:rFonts w:ascii="Arial" w:hAnsi="Arial" w:cs="Arial"/>
          <w:sz w:val="24"/>
          <w:szCs w:val="24"/>
          <w:lang w:val="pt-BR"/>
        </w:rPr>
        <w:t>termo</w:t>
      </w:r>
      <w:r w:rsidRPr="007E60E5">
        <w:rPr>
          <w:rFonts w:ascii="Arial" w:hAnsi="Arial" w:cs="Arial"/>
          <w:spacing w:val="-15"/>
          <w:sz w:val="24"/>
          <w:szCs w:val="24"/>
          <w:lang w:val="pt-BR"/>
        </w:rPr>
        <w:t xml:space="preserve"> </w:t>
      </w:r>
      <w:r w:rsidRPr="007E60E5">
        <w:rPr>
          <w:rFonts w:ascii="Arial" w:hAnsi="Arial" w:cs="Arial"/>
          <w:sz w:val="24"/>
          <w:szCs w:val="24"/>
          <w:lang w:val="pt-BR"/>
        </w:rPr>
        <w:t>de</w:t>
      </w:r>
      <w:r w:rsidRPr="007E60E5">
        <w:rPr>
          <w:rFonts w:ascii="Arial" w:hAnsi="Arial" w:cs="Arial"/>
          <w:spacing w:val="-15"/>
          <w:sz w:val="24"/>
          <w:szCs w:val="24"/>
          <w:lang w:val="pt-BR"/>
        </w:rPr>
        <w:t xml:space="preserve"> </w:t>
      </w:r>
      <w:r w:rsidRPr="007E60E5">
        <w:rPr>
          <w:rFonts w:ascii="Arial" w:hAnsi="Arial" w:cs="Arial"/>
          <w:sz w:val="24"/>
          <w:szCs w:val="24"/>
          <w:lang w:val="pt-BR"/>
        </w:rPr>
        <w:t>referência</w:t>
      </w:r>
      <w:r w:rsidRPr="007E60E5">
        <w:rPr>
          <w:rFonts w:ascii="Arial" w:hAnsi="Arial" w:cs="Arial"/>
          <w:spacing w:val="-15"/>
          <w:sz w:val="24"/>
          <w:szCs w:val="24"/>
          <w:lang w:val="pt-BR"/>
        </w:rPr>
        <w:t xml:space="preserve"> </w:t>
      </w:r>
      <w:r w:rsidRPr="007E60E5">
        <w:rPr>
          <w:rFonts w:ascii="Arial" w:hAnsi="Arial" w:cs="Arial"/>
          <w:sz w:val="24"/>
          <w:szCs w:val="24"/>
          <w:lang w:val="pt-BR"/>
        </w:rPr>
        <w:t>desta</w:t>
      </w:r>
      <w:r w:rsidRPr="007E60E5">
        <w:rPr>
          <w:rFonts w:ascii="Arial" w:hAnsi="Arial" w:cs="Arial"/>
          <w:spacing w:val="-14"/>
          <w:sz w:val="24"/>
          <w:szCs w:val="24"/>
          <w:lang w:val="pt-BR"/>
        </w:rPr>
        <w:t xml:space="preserve"> </w:t>
      </w:r>
      <w:r w:rsidRPr="007E60E5">
        <w:rPr>
          <w:rFonts w:ascii="Arial" w:hAnsi="Arial" w:cs="Arial"/>
          <w:sz w:val="24"/>
          <w:szCs w:val="24"/>
          <w:lang w:val="pt-BR"/>
        </w:rPr>
        <w:t>contratação</w:t>
      </w:r>
      <w:r w:rsidRPr="007E60E5">
        <w:rPr>
          <w:rFonts w:ascii="Arial" w:hAnsi="Arial" w:cs="Arial"/>
          <w:spacing w:val="-13"/>
          <w:sz w:val="24"/>
          <w:szCs w:val="24"/>
          <w:lang w:val="pt-BR"/>
        </w:rPr>
        <w:t xml:space="preserve"> </w:t>
      </w:r>
      <w:r w:rsidRPr="007E60E5">
        <w:rPr>
          <w:rFonts w:ascii="Arial" w:hAnsi="Arial" w:cs="Arial"/>
          <w:sz w:val="24"/>
          <w:szCs w:val="24"/>
          <w:lang w:val="pt-BR"/>
        </w:rPr>
        <w:t>sob</w:t>
      </w:r>
      <w:r w:rsidRPr="007E60E5">
        <w:rPr>
          <w:rFonts w:ascii="Arial" w:hAnsi="Arial" w:cs="Arial"/>
          <w:spacing w:val="-15"/>
          <w:sz w:val="24"/>
          <w:szCs w:val="24"/>
          <w:lang w:val="pt-BR"/>
        </w:rPr>
        <w:t xml:space="preserve"> </w:t>
      </w:r>
      <w:r w:rsidRPr="007E60E5">
        <w:rPr>
          <w:rFonts w:ascii="Arial" w:hAnsi="Arial" w:cs="Arial"/>
          <w:sz w:val="24"/>
          <w:szCs w:val="24"/>
          <w:lang w:val="pt-BR"/>
        </w:rPr>
        <w:t>pena</w:t>
      </w:r>
      <w:r w:rsidRPr="007E60E5">
        <w:rPr>
          <w:rFonts w:ascii="Arial" w:hAnsi="Arial" w:cs="Arial"/>
          <w:spacing w:val="-12"/>
          <w:sz w:val="24"/>
          <w:szCs w:val="24"/>
          <w:lang w:val="pt-BR"/>
        </w:rPr>
        <w:t xml:space="preserve"> </w:t>
      </w:r>
      <w:r w:rsidRPr="007E60E5">
        <w:rPr>
          <w:rFonts w:ascii="Arial" w:hAnsi="Arial" w:cs="Arial"/>
          <w:sz w:val="24"/>
          <w:szCs w:val="24"/>
          <w:lang w:val="pt-BR"/>
        </w:rPr>
        <w:t>de</w:t>
      </w:r>
      <w:r w:rsidRPr="007E60E5">
        <w:rPr>
          <w:rFonts w:ascii="Arial" w:hAnsi="Arial" w:cs="Arial"/>
          <w:spacing w:val="-15"/>
          <w:sz w:val="24"/>
          <w:szCs w:val="24"/>
          <w:lang w:val="pt-BR"/>
        </w:rPr>
        <w:t xml:space="preserve"> </w:t>
      </w:r>
      <w:r w:rsidRPr="007E60E5">
        <w:rPr>
          <w:rFonts w:ascii="Arial" w:hAnsi="Arial" w:cs="Arial"/>
          <w:sz w:val="24"/>
          <w:szCs w:val="24"/>
          <w:lang w:val="pt-BR"/>
        </w:rPr>
        <w:t>descumprimento</w:t>
      </w:r>
      <w:r w:rsidRPr="007E60E5">
        <w:rPr>
          <w:rFonts w:ascii="Arial" w:hAnsi="Arial" w:cs="Arial"/>
          <w:spacing w:val="-15"/>
          <w:sz w:val="24"/>
          <w:szCs w:val="24"/>
          <w:lang w:val="pt-BR"/>
        </w:rPr>
        <w:t xml:space="preserve"> </w:t>
      </w:r>
      <w:r w:rsidRPr="007E60E5">
        <w:rPr>
          <w:rFonts w:ascii="Arial" w:hAnsi="Arial" w:cs="Arial"/>
          <w:sz w:val="24"/>
          <w:szCs w:val="24"/>
          <w:lang w:val="pt-BR"/>
        </w:rPr>
        <w:t>contratual,</w:t>
      </w:r>
      <w:r w:rsidRPr="007E60E5">
        <w:rPr>
          <w:rFonts w:ascii="Arial" w:hAnsi="Arial" w:cs="Arial"/>
          <w:spacing w:val="-14"/>
          <w:sz w:val="24"/>
          <w:szCs w:val="24"/>
          <w:lang w:val="pt-BR"/>
        </w:rPr>
        <w:t xml:space="preserve"> </w:t>
      </w:r>
      <w:r w:rsidRPr="007E60E5">
        <w:rPr>
          <w:rFonts w:ascii="Arial" w:hAnsi="Arial" w:cs="Arial"/>
          <w:sz w:val="24"/>
          <w:szCs w:val="24"/>
          <w:lang w:val="pt-BR"/>
        </w:rPr>
        <w:t>salvo</w:t>
      </w:r>
      <w:r w:rsidRPr="007E60E5">
        <w:rPr>
          <w:rFonts w:ascii="Arial" w:hAnsi="Arial" w:cs="Arial"/>
          <w:spacing w:val="-59"/>
          <w:sz w:val="24"/>
          <w:szCs w:val="24"/>
          <w:lang w:val="pt-BR"/>
        </w:rPr>
        <w:t xml:space="preserve"> </w:t>
      </w:r>
      <w:r w:rsidRPr="007E60E5">
        <w:rPr>
          <w:rFonts w:ascii="Arial" w:hAnsi="Arial" w:cs="Arial"/>
          <w:sz w:val="24"/>
          <w:szCs w:val="24"/>
          <w:lang w:val="pt-BR"/>
        </w:rPr>
        <w:t>se</w:t>
      </w:r>
      <w:r w:rsidRPr="007E60E5">
        <w:rPr>
          <w:rFonts w:ascii="Arial" w:hAnsi="Arial" w:cs="Arial"/>
          <w:spacing w:val="-1"/>
          <w:sz w:val="24"/>
          <w:szCs w:val="24"/>
          <w:lang w:val="pt-BR"/>
        </w:rPr>
        <w:t xml:space="preserve"> </w:t>
      </w:r>
      <w:r w:rsidRPr="007E60E5">
        <w:rPr>
          <w:rFonts w:ascii="Arial" w:hAnsi="Arial" w:cs="Arial"/>
          <w:sz w:val="24"/>
          <w:szCs w:val="24"/>
          <w:lang w:val="pt-BR"/>
        </w:rPr>
        <w:t>apresentar</w:t>
      </w:r>
      <w:r w:rsidRPr="007E60E5">
        <w:rPr>
          <w:rFonts w:ascii="Arial" w:hAnsi="Arial" w:cs="Arial"/>
          <w:spacing w:val="-4"/>
          <w:sz w:val="24"/>
          <w:szCs w:val="24"/>
          <w:lang w:val="pt-BR"/>
        </w:rPr>
        <w:t xml:space="preserve"> </w:t>
      </w:r>
      <w:r w:rsidRPr="007E60E5">
        <w:rPr>
          <w:rFonts w:ascii="Arial" w:hAnsi="Arial" w:cs="Arial"/>
          <w:sz w:val="24"/>
          <w:szCs w:val="24"/>
          <w:lang w:val="pt-BR"/>
        </w:rPr>
        <w:t>justificativa</w:t>
      </w:r>
      <w:r w:rsidRPr="007E60E5">
        <w:rPr>
          <w:rFonts w:ascii="Arial" w:hAnsi="Arial" w:cs="Arial"/>
          <w:spacing w:val="2"/>
          <w:sz w:val="24"/>
          <w:szCs w:val="24"/>
          <w:lang w:val="pt-BR"/>
        </w:rPr>
        <w:t xml:space="preserve"> </w:t>
      </w:r>
      <w:r w:rsidRPr="007E60E5">
        <w:rPr>
          <w:rFonts w:ascii="Arial" w:hAnsi="Arial" w:cs="Arial"/>
          <w:sz w:val="24"/>
          <w:szCs w:val="24"/>
          <w:lang w:val="pt-BR"/>
        </w:rPr>
        <w:t>aceita pelo</w:t>
      </w:r>
      <w:r w:rsidRPr="007E60E5">
        <w:rPr>
          <w:rFonts w:ascii="Arial" w:hAnsi="Arial" w:cs="Arial"/>
          <w:spacing w:val="-2"/>
          <w:sz w:val="24"/>
          <w:szCs w:val="24"/>
          <w:lang w:val="pt-BR"/>
        </w:rPr>
        <w:t xml:space="preserve"> </w:t>
      </w:r>
      <w:r w:rsidRPr="007E60E5">
        <w:rPr>
          <w:rFonts w:ascii="Arial" w:hAnsi="Arial" w:cs="Arial"/>
          <w:sz w:val="24"/>
          <w:szCs w:val="24"/>
          <w:lang w:val="pt-BR"/>
        </w:rPr>
        <w:t>fiscal</w:t>
      </w:r>
      <w:r w:rsidRPr="007E60E5">
        <w:rPr>
          <w:rFonts w:ascii="Arial" w:hAnsi="Arial" w:cs="Arial"/>
          <w:spacing w:val="-1"/>
          <w:sz w:val="24"/>
          <w:szCs w:val="24"/>
          <w:lang w:val="pt-BR"/>
        </w:rPr>
        <w:t xml:space="preserve"> </w:t>
      </w:r>
      <w:r w:rsidRPr="007E60E5">
        <w:rPr>
          <w:rFonts w:ascii="Arial" w:hAnsi="Arial" w:cs="Arial"/>
          <w:sz w:val="24"/>
          <w:szCs w:val="24"/>
          <w:lang w:val="pt-BR"/>
        </w:rPr>
        <w:t>do</w:t>
      </w:r>
      <w:r w:rsidRPr="007E60E5">
        <w:rPr>
          <w:rFonts w:ascii="Arial" w:hAnsi="Arial" w:cs="Arial"/>
          <w:spacing w:val="-2"/>
          <w:sz w:val="24"/>
          <w:szCs w:val="24"/>
          <w:lang w:val="pt-BR"/>
        </w:rPr>
        <w:t xml:space="preserve"> </w:t>
      </w:r>
      <w:r w:rsidRPr="007E60E5">
        <w:rPr>
          <w:rFonts w:ascii="Arial" w:hAnsi="Arial" w:cs="Arial"/>
          <w:sz w:val="24"/>
          <w:szCs w:val="24"/>
          <w:lang w:val="pt-BR"/>
        </w:rPr>
        <w:t>contrato.</w:t>
      </w:r>
    </w:p>
    <w:p w:rsidR="00FF5A8A" w:rsidRPr="007E60E5" w:rsidRDefault="00CA7DA8" w:rsidP="00305357">
      <w:pPr>
        <w:pStyle w:val="PargrafodaLista"/>
        <w:numPr>
          <w:ilvl w:val="0"/>
          <w:numId w:val="48"/>
        </w:numPr>
        <w:spacing w:after="200" w:line="360" w:lineRule="auto"/>
        <w:jc w:val="both"/>
        <w:rPr>
          <w:rFonts w:ascii="Arial" w:hAnsi="Arial" w:cs="Arial"/>
          <w:b/>
          <w:sz w:val="24"/>
          <w:szCs w:val="24"/>
          <w:lang w:val="pt-BR"/>
        </w:rPr>
      </w:pPr>
      <w:r w:rsidRPr="007E60E5">
        <w:rPr>
          <w:rFonts w:ascii="Arial" w:hAnsi="Arial" w:cs="Arial"/>
          <w:b/>
          <w:sz w:val="24"/>
          <w:szCs w:val="24"/>
          <w:lang w:val="pt-BR"/>
        </w:rPr>
        <w:t>CLÁUSULA OITAVA - DAS PENALIDADES E RECURSOS ADMINISTRATIVOS</w:t>
      </w:r>
    </w:p>
    <w:p w:rsidR="007F5297" w:rsidRPr="007E60E5" w:rsidRDefault="00CA7DA8" w:rsidP="00305357">
      <w:pPr>
        <w:pStyle w:val="PargrafodaLista"/>
        <w:numPr>
          <w:ilvl w:val="1"/>
          <w:numId w:val="42"/>
        </w:numPr>
        <w:spacing w:after="200" w:line="360" w:lineRule="auto"/>
        <w:jc w:val="both"/>
        <w:rPr>
          <w:rFonts w:ascii="Arial" w:hAnsi="Arial" w:cs="Arial"/>
          <w:b/>
          <w:sz w:val="24"/>
          <w:szCs w:val="24"/>
          <w:lang w:val="pt-BR"/>
        </w:rPr>
      </w:pPr>
      <w:r w:rsidRPr="007E60E5">
        <w:rPr>
          <w:rFonts w:ascii="Arial" w:hAnsi="Arial" w:cs="Arial"/>
          <w:sz w:val="24"/>
          <w:szCs w:val="24"/>
          <w:lang w:val="pt-BR"/>
        </w:rPr>
        <w:t>Se a CONTRATADA descumprir as condições deste Contrato ficará sujeita às</w:t>
      </w:r>
      <w:r w:rsidRPr="007E60E5">
        <w:rPr>
          <w:rFonts w:ascii="Arial" w:hAnsi="Arial" w:cs="Arial"/>
          <w:spacing w:val="1"/>
          <w:sz w:val="24"/>
          <w:szCs w:val="24"/>
          <w:lang w:val="pt-BR"/>
        </w:rPr>
        <w:t xml:space="preserve"> </w:t>
      </w:r>
      <w:r w:rsidRPr="007E60E5">
        <w:rPr>
          <w:rFonts w:ascii="Arial" w:hAnsi="Arial" w:cs="Arial"/>
          <w:sz w:val="24"/>
          <w:szCs w:val="24"/>
          <w:lang w:val="pt-BR"/>
        </w:rPr>
        <w:t>penalidades estabelecidas nas Leis nº 10.520/2002 e 8.666/1993 e no Decreto nº</w:t>
      </w:r>
      <w:r w:rsidRPr="007E60E5">
        <w:rPr>
          <w:rFonts w:ascii="Arial" w:hAnsi="Arial" w:cs="Arial"/>
          <w:spacing w:val="1"/>
          <w:sz w:val="24"/>
          <w:szCs w:val="24"/>
          <w:lang w:val="pt-BR"/>
        </w:rPr>
        <w:t xml:space="preserve"> </w:t>
      </w:r>
      <w:r w:rsidRPr="007E60E5">
        <w:rPr>
          <w:rFonts w:ascii="Arial" w:hAnsi="Arial" w:cs="Arial"/>
          <w:sz w:val="24"/>
          <w:szCs w:val="24"/>
          <w:lang w:val="pt-BR"/>
        </w:rPr>
        <w:t>3.555/2000.</w:t>
      </w:r>
    </w:p>
    <w:p w:rsidR="007F5297" w:rsidRPr="007E60E5" w:rsidRDefault="00CA7DA8" w:rsidP="00305357">
      <w:pPr>
        <w:pStyle w:val="PargrafodaLista"/>
        <w:numPr>
          <w:ilvl w:val="1"/>
          <w:numId w:val="42"/>
        </w:numPr>
        <w:spacing w:after="200" w:line="360" w:lineRule="auto"/>
        <w:jc w:val="both"/>
        <w:rPr>
          <w:rFonts w:ascii="Arial" w:hAnsi="Arial" w:cs="Arial"/>
          <w:b/>
          <w:sz w:val="24"/>
          <w:szCs w:val="24"/>
          <w:lang w:val="pt-BR"/>
        </w:rPr>
      </w:pPr>
      <w:r w:rsidRPr="007E60E5">
        <w:rPr>
          <w:rFonts w:ascii="Arial" w:hAnsi="Arial" w:cs="Arial"/>
          <w:sz w:val="24"/>
          <w:szCs w:val="24"/>
          <w:lang w:val="pt-BR"/>
        </w:rPr>
        <w:t>Nos termos do artigo 7° da Lei n.º 10.520/2002 e do Decreto n.º 3.555/2000, se a</w:t>
      </w:r>
      <w:r w:rsidRPr="007E60E5">
        <w:rPr>
          <w:rFonts w:ascii="Arial" w:hAnsi="Arial" w:cs="Arial"/>
          <w:spacing w:val="1"/>
          <w:sz w:val="24"/>
          <w:szCs w:val="24"/>
          <w:lang w:val="pt-BR"/>
        </w:rPr>
        <w:t xml:space="preserve"> </w:t>
      </w:r>
      <w:r w:rsidRPr="007E60E5">
        <w:rPr>
          <w:rFonts w:ascii="Arial" w:hAnsi="Arial" w:cs="Arial"/>
          <w:sz w:val="24"/>
          <w:szCs w:val="24"/>
          <w:lang w:val="pt-BR"/>
        </w:rPr>
        <w:t>CONTRATADA, convocada dentro do prazo de validade de sua proposta, não assinar</w:t>
      </w:r>
      <w:r w:rsidRPr="007E60E5">
        <w:rPr>
          <w:rFonts w:ascii="Arial" w:hAnsi="Arial" w:cs="Arial"/>
          <w:spacing w:val="1"/>
          <w:sz w:val="24"/>
          <w:szCs w:val="24"/>
          <w:lang w:val="pt-BR"/>
        </w:rPr>
        <w:t xml:space="preserve"> </w:t>
      </w:r>
      <w:r w:rsidRPr="007E60E5">
        <w:rPr>
          <w:rFonts w:ascii="Arial" w:hAnsi="Arial" w:cs="Arial"/>
          <w:sz w:val="24"/>
          <w:szCs w:val="24"/>
          <w:lang w:val="pt-BR"/>
        </w:rPr>
        <w:t>o</w:t>
      </w:r>
      <w:r w:rsidRPr="007E60E5">
        <w:rPr>
          <w:rFonts w:ascii="Arial" w:hAnsi="Arial" w:cs="Arial"/>
          <w:spacing w:val="1"/>
          <w:sz w:val="24"/>
          <w:szCs w:val="24"/>
          <w:lang w:val="pt-BR"/>
        </w:rPr>
        <w:t xml:space="preserve"> </w:t>
      </w:r>
      <w:r w:rsidRPr="007E60E5">
        <w:rPr>
          <w:rFonts w:ascii="Arial" w:hAnsi="Arial" w:cs="Arial"/>
          <w:sz w:val="24"/>
          <w:szCs w:val="24"/>
          <w:lang w:val="pt-BR"/>
        </w:rPr>
        <w:t>contrato,</w:t>
      </w:r>
      <w:r w:rsidRPr="007E60E5">
        <w:rPr>
          <w:rFonts w:ascii="Arial" w:hAnsi="Arial" w:cs="Arial"/>
          <w:spacing w:val="1"/>
          <w:sz w:val="24"/>
          <w:szCs w:val="24"/>
          <w:lang w:val="pt-BR"/>
        </w:rPr>
        <w:t xml:space="preserve"> </w:t>
      </w:r>
      <w:r w:rsidRPr="007E60E5">
        <w:rPr>
          <w:rFonts w:ascii="Arial" w:hAnsi="Arial" w:cs="Arial"/>
          <w:sz w:val="24"/>
          <w:szCs w:val="24"/>
          <w:lang w:val="pt-BR"/>
        </w:rPr>
        <w:t>deixar</w:t>
      </w:r>
      <w:r w:rsidRPr="007E60E5">
        <w:rPr>
          <w:rFonts w:ascii="Arial" w:hAnsi="Arial" w:cs="Arial"/>
          <w:spacing w:val="1"/>
          <w:sz w:val="24"/>
          <w:szCs w:val="24"/>
          <w:lang w:val="pt-BR"/>
        </w:rPr>
        <w:t xml:space="preserve"> </w:t>
      </w:r>
      <w:r w:rsidRPr="007E60E5">
        <w:rPr>
          <w:rFonts w:ascii="Arial" w:hAnsi="Arial" w:cs="Arial"/>
          <w:sz w:val="24"/>
          <w:szCs w:val="24"/>
          <w:lang w:val="pt-BR"/>
        </w:rPr>
        <w:t>de</w:t>
      </w:r>
      <w:r w:rsidRPr="007E60E5">
        <w:rPr>
          <w:rFonts w:ascii="Arial" w:hAnsi="Arial" w:cs="Arial"/>
          <w:spacing w:val="1"/>
          <w:sz w:val="24"/>
          <w:szCs w:val="24"/>
          <w:lang w:val="pt-BR"/>
        </w:rPr>
        <w:t xml:space="preserve"> </w:t>
      </w:r>
      <w:r w:rsidRPr="007E60E5">
        <w:rPr>
          <w:rFonts w:ascii="Arial" w:hAnsi="Arial" w:cs="Arial"/>
          <w:sz w:val="24"/>
          <w:szCs w:val="24"/>
          <w:lang w:val="pt-BR"/>
        </w:rPr>
        <w:t>entregar</w:t>
      </w:r>
      <w:r w:rsidRPr="007E60E5">
        <w:rPr>
          <w:rFonts w:ascii="Arial" w:hAnsi="Arial" w:cs="Arial"/>
          <w:spacing w:val="1"/>
          <w:sz w:val="24"/>
          <w:szCs w:val="24"/>
          <w:lang w:val="pt-BR"/>
        </w:rPr>
        <w:t xml:space="preserve"> </w:t>
      </w:r>
      <w:r w:rsidRPr="007E60E5">
        <w:rPr>
          <w:rFonts w:ascii="Arial" w:hAnsi="Arial" w:cs="Arial"/>
          <w:sz w:val="24"/>
          <w:szCs w:val="24"/>
          <w:lang w:val="pt-BR"/>
        </w:rPr>
        <w:t>ou</w:t>
      </w:r>
      <w:r w:rsidRPr="007E60E5">
        <w:rPr>
          <w:rFonts w:ascii="Arial" w:hAnsi="Arial" w:cs="Arial"/>
          <w:spacing w:val="1"/>
          <w:sz w:val="24"/>
          <w:szCs w:val="24"/>
          <w:lang w:val="pt-BR"/>
        </w:rPr>
        <w:t xml:space="preserve"> </w:t>
      </w:r>
      <w:r w:rsidRPr="007E60E5">
        <w:rPr>
          <w:rFonts w:ascii="Arial" w:hAnsi="Arial" w:cs="Arial"/>
          <w:sz w:val="24"/>
          <w:szCs w:val="24"/>
          <w:lang w:val="pt-BR"/>
        </w:rPr>
        <w:t>apresentar</w:t>
      </w:r>
      <w:r w:rsidRPr="007E60E5">
        <w:rPr>
          <w:rFonts w:ascii="Arial" w:hAnsi="Arial" w:cs="Arial"/>
          <w:spacing w:val="1"/>
          <w:sz w:val="24"/>
          <w:szCs w:val="24"/>
          <w:lang w:val="pt-BR"/>
        </w:rPr>
        <w:t xml:space="preserve"> </w:t>
      </w:r>
      <w:r w:rsidRPr="007E60E5">
        <w:rPr>
          <w:rFonts w:ascii="Arial" w:hAnsi="Arial" w:cs="Arial"/>
          <w:sz w:val="24"/>
          <w:szCs w:val="24"/>
          <w:lang w:val="pt-BR"/>
        </w:rPr>
        <w:t>documentação</w:t>
      </w:r>
      <w:r w:rsidRPr="007E60E5">
        <w:rPr>
          <w:rFonts w:ascii="Arial" w:hAnsi="Arial" w:cs="Arial"/>
          <w:spacing w:val="1"/>
          <w:sz w:val="24"/>
          <w:szCs w:val="24"/>
          <w:lang w:val="pt-BR"/>
        </w:rPr>
        <w:t xml:space="preserve"> </w:t>
      </w:r>
      <w:r w:rsidRPr="007E60E5">
        <w:rPr>
          <w:rFonts w:ascii="Arial" w:hAnsi="Arial" w:cs="Arial"/>
          <w:sz w:val="24"/>
          <w:szCs w:val="24"/>
          <w:lang w:val="pt-BR"/>
        </w:rPr>
        <w:t>falsa</w:t>
      </w:r>
      <w:r w:rsidRPr="007E60E5">
        <w:rPr>
          <w:rFonts w:ascii="Arial" w:hAnsi="Arial" w:cs="Arial"/>
          <w:spacing w:val="1"/>
          <w:sz w:val="24"/>
          <w:szCs w:val="24"/>
          <w:lang w:val="pt-BR"/>
        </w:rPr>
        <w:t xml:space="preserve"> </w:t>
      </w:r>
      <w:r w:rsidRPr="007E60E5">
        <w:rPr>
          <w:rFonts w:ascii="Arial" w:hAnsi="Arial" w:cs="Arial"/>
          <w:sz w:val="24"/>
          <w:szCs w:val="24"/>
          <w:lang w:val="pt-BR"/>
        </w:rPr>
        <w:t>exigida</w:t>
      </w:r>
      <w:r w:rsidRPr="007E60E5">
        <w:rPr>
          <w:rFonts w:ascii="Arial" w:hAnsi="Arial" w:cs="Arial"/>
          <w:spacing w:val="1"/>
          <w:sz w:val="24"/>
          <w:szCs w:val="24"/>
          <w:lang w:val="pt-BR"/>
        </w:rPr>
        <w:t xml:space="preserve"> </w:t>
      </w:r>
      <w:r w:rsidRPr="007E60E5">
        <w:rPr>
          <w:rFonts w:ascii="Arial" w:hAnsi="Arial" w:cs="Arial"/>
          <w:sz w:val="24"/>
          <w:szCs w:val="24"/>
          <w:lang w:val="pt-BR"/>
        </w:rPr>
        <w:t>para</w:t>
      </w:r>
      <w:r w:rsidRPr="007E60E5">
        <w:rPr>
          <w:rFonts w:ascii="Arial" w:hAnsi="Arial" w:cs="Arial"/>
          <w:spacing w:val="1"/>
          <w:sz w:val="24"/>
          <w:szCs w:val="24"/>
          <w:lang w:val="pt-BR"/>
        </w:rPr>
        <w:t xml:space="preserve"> </w:t>
      </w:r>
      <w:r w:rsidRPr="007E60E5">
        <w:rPr>
          <w:rFonts w:ascii="Arial" w:hAnsi="Arial" w:cs="Arial"/>
          <w:sz w:val="24"/>
          <w:szCs w:val="24"/>
          <w:lang w:val="pt-BR"/>
        </w:rPr>
        <w:t>o</w:t>
      </w:r>
      <w:r w:rsidRPr="007E60E5">
        <w:rPr>
          <w:rFonts w:ascii="Arial" w:hAnsi="Arial" w:cs="Arial"/>
          <w:spacing w:val="-59"/>
          <w:sz w:val="24"/>
          <w:szCs w:val="24"/>
          <w:lang w:val="pt-BR"/>
        </w:rPr>
        <w:t xml:space="preserve"> </w:t>
      </w:r>
      <w:r w:rsidRPr="007E60E5">
        <w:rPr>
          <w:rFonts w:ascii="Arial" w:hAnsi="Arial" w:cs="Arial"/>
          <w:sz w:val="24"/>
          <w:szCs w:val="24"/>
          <w:lang w:val="pt-BR"/>
        </w:rPr>
        <w:t>certame, ensejar o retardamento da execução do seu objeto, não mantiver a proposta,</w:t>
      </w:r>
      <w:r w:rsidRPr="007E60E5">
        <w:rPr>
          <w:rFonts w:ascii="Arial" w:hAnsi="Arial" w:cs="Arial"/>
          <w:spacing w:val="1"/>
          <w:sz w:val="24"/>
          <w:szCs w:val="24"/>
          <w:lang w:val="pt-BR"/>
        </w:rPr>
        <w:t xml:space="preserve"> </w:t>
      </w:r>
      <w:r w:rsidRPr="007E60E5">
        <w:rPr>
          <w:rFonts w:ascii="Arial" w:hAnsi="Arial" w:cs="Arial"/>
          <w:sz w:val="24"/>
          <w:szCs w:val="24"/>
          <w:lang w:val="pt-BR"/>
        </w:rPr>
        <w:t>falhar ou fraudar na execução do contrato, comportar-se de modo inidôneo ou cometer</w:t>
      </w:r>
      <w:r w:rsidRPr="007E60E5">
        <w:rPr>
          <w:rFonts w:ascii="Arial" w:hAnsi="Arial" w:cs="Arial"/>
          <w:spacing w:val="-59"/>
          <w:sz w:val="24"/>
          <w:szCs w:val="24"/>
          <w:lang w:val="pt-BR"/>
        </w:rPr>
        <w:t xml:space="preserve"> </w:t>
      </w:r>
      <w:r w:rsidRPr="007E60E5">
        <w:rPr>
          <w:rFonts w:ascii="Arial" w:hAnsi="Arial" w:cs="Arial"/>
          <w:sz w:val="24"/>
          <w:szCs w:val="24"/>
          <w:lang w:val="pt-BR"/>
        </w:rPr>
        <w:t>fraude fiscal, poderão ser aplicadas, conforme o caso, as seguintes sanções, sem</w:t>
      </w:r>
      <w:r w:rsidRPr="007E60E5">
        <w:rPr>
          <w:rFonts w:ascii="Arial" w:hAnsi="Arial" w:cs="Arial"/>
          <w:spacing w:val="1"/>
          <w:sz w:val="24"/>
          <w:szCs w:val="24"/>
          <w:lang w:val="pt-BR"/>
        </w:rPr>
        <w:t xml:space="preserve"> </w:t>
      </w:r>
      <w:r w:rsidRPr="007E60E5">
        <w:rPr>
          <w:rFonts w:ascii="Arial" w:hAnsi="Arial" w:cs="Arial"/>
          <w:sz w:val="24"/>
          <w:szCs w:val="24"/>
          <w:lang w:val="pt-BR"/>
        </w:rPr>
        <w:t>prejuízo</w:t>
      </w:r>
      <w:r w:rsidRPr="007E60E5">
        <w:rPr>
          <w:rFonts w:ascii="Arial" w:hAnsi="Arial" w:cs="Arial"/>
          <w:spacing w:val="-1"/>
          <w:sz w:val="24"/>
          <w:szCs w:val="24"/>
          <w:lang w:val="pt-BR"/>
        </w:rPr>
        <w:t xml:space="preserve"> </w:t>
      </w:r>
      <w:r w:rsidRPr="007E60E5">
        <w:rPr>
          <w:rFonts w:ascii="Arial" w:hAnsi="Arial" w:cs="Arial"/>
          <w:sz w:val="24"/>
          <w:szCs w:val="24"/>
          <w:lang w:val="pt-BR"/>
        </w:rPr>
        <w:t>da</w:t>
      </w:r>
      <w:r w:rsidRPr="007E60E5">
        <w:rPr>
          <w:rFonts w:ascii="Arial" w:hAnsi="Arial" w:cs="Arial"/>
          <w:spacing w:val="-2"/>
          <w:sz w:val="24"/>
          <w:szCs w:val="24"/>
          <w:lang w:val="pt-BR"/>
        </w:rPr>
        <w:t xml:space="preserve"> </w:t>
      </w:r>
      <w:r w:rsidRPr="007E60E5">
        <w:rPr>
          <w:rFonts w:ascii="Arial" w:hAnsi="Arial" w:cs="Arial"/>
          <w:sz w:val="24"/>
          <w:szCs w:val="24"/>
          <w:lang w:val="pt-BR"/>
        </w:rPr>
        <w:t>reparação</w:t>
      </w:r>
      <w:r w:rsidRPr="007E60E5">
        <w:rPr>
          <w:rFonts w:ascii="Arial" w:hAnsi="Arial" w:cs="Arial"/>
          <w:spacing w:val="-2"/>
          <w:sz w:val="24"/>
          <w:szCs w:val="24"/>
          <w:lang w:val="pt-BR"/>
        </w:rPr>
        <w:t xml:space="preserve"> </w:t>
      </w:r>
      <w:r w:rsidRPr="007E60E5">
        <w:rPr>
          <w:rFonts w:ascii="Arial" w:hAnsi="Arial" w:cs="Arial"/>
          <w:sz w:val="24"/>
          <w:szCs w:val="24"/>
          <w:lang w:val="pt-BR"/>
        </w:rPr>
        <w:t>dos</w:t>
      </w:r>
      <w:r w:rsidRPr="007E60E5">
        <w:rPr>
          <w:rFonts w:ascii="Arial" w:hAnsi="Arial" w:cs="Arial"/>
          <w:spacing w:val="1"/>
          <w:sz w:val="24"/>
          <w:szCs w:val="24"/>
          <w:lang w:val="pt-BR"/>
        </w:rPr>
        <w:t xml:space="preserve"> </w:t>
      </w:r>
      <w:r w:rsidRPr="007E60E5">
        <w:rPr>
          <w:rFonts w:ascii="Arial" w:hAnsi="Arial" w:cs="Arial"/>
          <w:sz w:val="24"/>
          <w:szCs w:val="24"/>
          <w:lang w:val="pt-BR"/>
        </w:rPr>
        <w:t>danos</w:t>
      </w:r>
      <w:r w:rsidRPr="007E60E5">
        <w:rPr>
          <w:rFonts w:ascii="Arial" w:hAnsi="Arial" w:cs="Arial"/>
          <w:spacing w:val="-2"/>
          <w:sz w:val="24"/>
          <w:szCs w:val="24"/>
          <w:lang w:val="pt-BR"/>
        </w:rPr>
        <w:t xml:space="preserve"> </w:t>
      </w:r>
      <w:r w:rsidRPr="007E60E5">
        <w:rPr>
          <w:rFonts w:ascii="Arial" w:hAnsi="Arial" w:cs="Arial"/>
          <w:sz w:val="24"/>
          <w:szCs w:val="24"/>
          <w:lang w:val="pt-BR"/>
        </w:rPr>
        <w:t>causados</w:t>
      </w:r>
      <w:r w:rsidRPr="007E60E5">
        <w:rPr>
          <w:rFonts w:ascii="Arial" w:hAnsi="Arial" w:cs="Arial"/>
          <w:spacing w:val="-2"/>
          <w:sz w:val="24"/>
          <w:szCs w:val="24"/>
          <w:lang w:val="pt-BR"/>
        </w:rPr>
        <w:t xml:space="preserve"> </w:t>
      </w:r>
      <w:r w:rsidRPr="007E60E5">
        <w:rPr>
          <w:rFonts w:ascii="Arial" w:hAnsi="Arial" w:cs="Arial"/>
          <w:sz w:val="24"/>
          <w:szCs w:val="24"/>
          <w:lang w:val="pt-BR"/>
        </w:rPr>
        <w:t>à</w:t>
      </w:r>
      <w:r w:rsidRPr="007E60E5">
        <w:rPr>
          <w:rFonts w:ascii="Arial" w:hAnsi="Arial" w:cs="Arial"/>
          <w:spacing w:val="-1"/>
          <w:sz w:val="24"/>
          <w:szCs w:val="24"/>
          <w:lang w:val="pt-BR"/>
        </w:rPr>
        <w:t xml:space="preserve"> </w:t>
      </w:r>
      <w:r w:rsidRPr="007E60E5">
        <w:rPr>
          <w:rFonts w:ascii="Arial" w:hAnsi="Arial" w:cs="Arial"/>
          <w:sz w:val="24"/>
          <w:szCs w:val="24"/>
          <w:lang w:val="pt-BR"/>
        </w:rPr>
        <w:t>Câmara</w:t>
      </w:r>
      <w:r w:rsidRPr="007E60E5">
        <w:rPr>
          <w:rFonts w:ascii="Arial" w:hAnsi="Arial" w:cs="Arial"/>
          <w:spacing w:val="-2"/>
          <w:sz w:val="24"/>
          <w:szCs w:val="24"/>
          <w:lang w:val="pt-BR"/>
        </w:rPr>
        <w:t xml:space="preserve"> </w:t>
      </w:r>
      <w:r w:rsidRPr="007E60E5">
        <w:rPr>
          <w:rFonts w:ascii="Arial" w:hAnsi="Arial" w:cs="Arial"/>
          <w:sz w:val="24"/>
          <w:szCs w:val="24"/>
          <w:lang w:val="pt-BR"/>
        </w:rPr>
        <w:t>Municipal</w:t>
      </w:r>
      <w:r w:rsidRPr="007E60E5">
        <w:rPr>
          <w:rFonts w:ascii="Arial" w:hAnsi="Arial" w:cs="Arial"/>
          <w:spacing w:val="2"/>
          <w:sz w:val="24"/>
          <w:szCs w:val="24"/>
          <w:lang w:val="pt-BR"/>
        </w:rPr>
        <w:t xml:space="preserve"> </w:t>
      </w:r>
      <w:r w:rsidRPr="007E60E5">
        <w:rPr>
          <w:rFonts w:ascii="Arial" w:hAnsi="Arial" w:cs="Arial"/>
          <w:sz w:val="24"/>
          <w:szCs w:val="24"/>
          <w:lang w:val="pt-BR"/>
        </w:rPr>
        <w:t>de</w:t>
      </w:r>
      <w:r w:rsidRPr="007E60E5">
        <w:rPr>
          <w:rFonts w:ascii="Arial" w:hAnsi="Arial" w:cs="Arial"/>
          <w:spacing w:val="-2"/>
          <w:sz w:val="24"/>
          <w:szCs w:val="24"/>
          <w:lang w:val="pt-BR"/>
        </w:rPr>
        <w:t xml:space="preserve"> </w:t>
      </w:r>
      <w:r w:rsidRPr="007E60E5">
        <w:rPr>
          <w:rFonts w:ascii="Arial" w:hAnsi="Arial" w:cs="Arial"/>
          <w:sz w:val="24"/>
          <w:szCs w:val="24"/>
          <w:lang w:val="pt-BR"/>
        </w:rPr>
        <w:t>Água Doce do Norte.</w:t>
      </w:r>
    </w:p>
    <w:p w:rsidR="007F5297" w:rsidRPr="007E60E5" w:rsidRDefault="00CA7DA8" w:rsidP="00305357">
      <w:pPr>
        <w:pStyle w:val="PargrafodaLista"/>
        <w:numPr>
          <w:ilvl w:val="2"/>
          <w:numId w:val="49"/>
        </w:numPr>
        <w:spacing w:after="200" w:line="360" w:lineRule="auto"/>
        <w:ind w:left="720"/>
        <w:jc w:val="both"/>
        <w:rPr>
          <w:rFonts w:ascii="Arial" w:hAnsi="Arial" w:cs="Arial"/>
          <w:b/>
          <w:sz w:val="24"/>
          <w:szCs w:val="24"/>
          <w:lang w:val="pt-BR"/>
        </w:rPr>
      </w:pPr>
      <w:proofErr w:type="spellStart"/>
      <w:r w:rsidRPr="007E60E5">
        <w:rPr>
          <w:rFonts w:ascii="Arial" w:hAnsi="Arial" w:cs="Arial"/>
          <w:b/>
          <w:sz w:val="24"/>
          <w:szCs w:val="24"/>
        </w:rPr>
        <w:t>Advertência</w:t>
      </w:r>
      <w:proofErr w:type="spellEnd"/>
      <w:r w:rsidRPr="007E60E5">
        <w:rPr>
          <w:rFonts w:ascii="Arial" w:hAnsi="Arial" w:cs="Arial"/>
          <w:b/>
          <w:sz w:val="24"/>
          <w:szCs w:val="24"/>
        </w:rPr>
        <w:t xml:space="preserve"> </w:t>
      </w:r>
      <w:r w:rsidRPr="007E60E5">
        <w:rPr>
          <w:rFonts w:ascii="Arial" w:hAnsi="Arial" w:cs="Arial"/>
          <w:sz w:val="24"/>
          <w:szCs w:val="24"/>
        </w:rPr>
        <w:t>-</w:t>
      </w:r>
      <w:r w:rsidRPr="007E60E5">
        <w:rPr>
          <w:rFonts w:ascii="Arial" w:hAnsi="Arial" w:cs="Arial"/>
          <w:spacing w:val="1"/>
          <w:sz w:val="24"/>
          <w:szCs w:val="24"/>
        </w:rPr>
        <w:t xml:space="preserve"> </w:t>
      </w:r>
      <w:proofErr w:type="spellStart"/>
      <w:r w:rsidRPr="007E60E5">
        <w:rPr>
          <w:rFonts w:ascii="Arial" w:hAnsi="Arial" w:cs="Arial"/>
          <w:sz w:val="24"/>
          <w:szCs w:val="24"/>
        </w:rPr>
        <w:t>nos</w:t>
      </w:r>
      <w:proofErr w:type="spellEnd"/>
      <w:r w:rsidRPr="007E60E5">
        <w:rPr>
          <w:rFonts w:ascii="Arial" w:hAnsi="Arial" w:cs="Arial"/>
          <w:spacing w:val="1"/>
          <w:sz w:val="24"/>
          <w:szCs w:val="24"/>
        </w:rPr>
        <w:t xml:space="preserve"> </w:t>
      </w:r>
      <w:proofErr w:type="spellStart"/>
      <w:r w:rsidRPr="007E60E5">
        <w:rPr>
          <w:rFonts w:ascii="Arial" w:hAnsi="Arial" w:cs="Arial"/>
          <w:sz w:val="24"/>
          <w:szCs w:val="24"/>
        </w:rPr>
        <w:t>casos</w:t>
      </w:r>
      <w:proofErr w:type="spellEnd"/>
      <w:r w:rsidRPr="007E60E5">
        <w:rPr>
          <w:rFonts w:ascii="Arial" w:hAnsi="Arial" w:cs="Arial"/>
          <w:spacing w:val="-3"/>
          <w:sz w:val="24"/>
          <w:szCs w:val="24"/>
        </w:rPr>
        <w:t xml:space="preserve"> </w:t>
      </w:r>
      <w:r w:rsidRPr="007E60E5">
        <w:rPr>
          <w:rFonts w:ascii="Arial" w:hAnsi="Arial" w:cs="Arial"/>
          <w:sz w:val="24"/>
          <w:szCs w:val="24"/>
        </w:rPr>
        <w:t>de:</w:t>
      </w:r>
    </w:p>
    <w:p w:rsidR="007F5297" w:rsidRPr="007E60E5" w:rsidRDefault="00CA7DA8" w:rsidP="00305357">
      <w:pPr>
        <w:pStyle w:val="PargrafodaLista"/>
        <w:numPr>
          <w:ilvl w:val="0"/>
          <w:numId w:val="50"/>
        </w:numPr>
        <w:spacing w:after="200" w:line="360" w:lineRule="auto"/>
        <w:ind w:left="360"/>
        <w:jc w:val="both"/>
        <w:rPr>
          <w:rFonts w:ascii="Arial" w:hAnsi="Arial" w:cs="Arial"/>
          <w:b/>
          <w:sz w:val="24"/>
          <w:szCs w:val="24"/>
          <w:lang w:val="pt-BR"/>
        </w:rPr>
      </w:pPr>
      <w:r w:rsidRPr="007E60E5">
        <w:rPr>
          <w:rFonts w:ascii="Arial" w:hAnsi="Arial" w:cs="Arial"/>
          <w:sz w:val="24"/>
          <w:szCs w:val="24"/>
          <w:lang w:val="pt-BR"/>
        </w:rPr>
        <w:t>Desistência</w:t>
      </w:r>
      <w:r w:rsidRPr="007E60E5">
        <w:rPr>
          <w:rFonts w:ascii="Arial" w:hAnsi="Arial" w:cs="Arial"/>
          <w:spacing w:val="-2"/>
          <w:sz w:val="24"/>
          <w:szCs w:val="24"/>
          <w:lang w:val="pt-BR"/>
        </w:rPr>
        <w:t xml:space="preserve"> </w:t>
      </w:r>
      <w:r w:rsidRPr="007E60E5">
        <w:rPr>
          <w:rFonts w:ascii="Arial" w:hAnsi="Arial" w:cs="Arial"/>
          <w:sz w:val="24"/>
          <w:szCs w:val="24"/>
          <w:lang w:val="pt-BR"/>
        </w:rPr>
        <w:t>parcial</w:t>
      </w:r>
      <w:r w:rsidRPr="007E60E5">
        <w:rPr>
          <w:rFonts w:ascii="Arial" w:hAnsi="Arial" w:cs="Arial"/>
          <w:spacing w:val="-3"/>
          <w:sz w:val="24"/>
          <w:szCs w:val="24"/>
          <w:lang w:val="pt-BR"/>
        </w:rPr>
        <w:t xml:space="preserve"> </w:t>
      </w:r>
      <w:r w:rsidRPr="007E60E5">
        <w:rPr>
          <w:rFonts w:ascii="Arial" w:hAnsi="Arial" w:cs="Arial"/>
          <w:sz w:val="24"/>
          <w:szCs w:val="24"/>
          <w:lang w:val="pt-BR"/>
        </w:rPr>
        <w:t>da</w:t>
      </w:r>
      <w:r w:rsidRPr="007E60E5">
        <w:rPr>
          <w:rFonts w:ascii="Arial" w:hAnsi="Arial" w:cs="Arial"/>
          <w:spacing w:val="-4"/>
          <w:sz w:val="24"/>
          <w:szCs w:val="24"/>
          <w:lang w:val="pt-BR"/>
        </w:rPr>
        <w:t xml:space="preserve"> </w:t>
      </w:r>
      <w:r w:rsidRPr="007E60E5">
        <w:rPr>
          <w:rFonts w:ascii="Arial" w:hAnsi="Arial" w:cs="Arial"/>
          <w:sz w:val="24"/>
          <w:szCs w:val="24"/>
          <w:lang w:val="pt-BR"/>
        </w:rPr>
        <w:t>proposta,</w:t>
      </w:r>
      <w:r w:rsidRPr="007E60E5">
        <w:rPr>
          <w:rFonts w:ascii="Arial" w:hAnsi="Arial" w:cs="Arial"/>
          <w:spacing w:val="-1"/>
          <w:sz w:val="24"/>
          <w:szCs w:val="24"/>
          <w:lang w:val="pt-BR"/>
        </w:rPr>
        <w:t xml:space="preserve"> </w:t>
      </w:r>
      <w:r w:rsidRPr="007E60E5">
        <w:rPr>
          <w:rFonts w:ascii="Arial" w:hAnsi="Arial" w:cs="Arial"/>
          <w:sz w:val="24"/>
          <w:szCs w:val="24"/>
          <w:lang w:val="pt-BR"/>
        </w:rPr>
        <w:t>devidamente</w:t>
      </w:r>
      <w:r w:rsidRPr="007E60E5">
        <w:rPr>
          <w:rFonts w:ascii="Arial" w:hAnsi="Arial" w:cs="Arial"/>
          <w:spacing w:val="-4"/>
          <w:sz w:val="24"/>
          <w:szCs w:val="24"/>
          <w:lang w:val="pt-BR"/>
        </w:rPr>
        <w:t xml:space="preserve"> </w:t>
      </w:r>
      <w:r w:rsidRPr="007E60E5">
        <w:rPr>
          <w:rFonts w:ascii="Arial" w:hAnsi="Arial" w:cs="Arial"/>
          <w:sz w:val="24"/>
          <w:szCs w:val="24"/>
          <w:lang w:val="pt-BR"/>
        </w:rPr>
        <w:t>justificada;</w:t>
      </w:r>
    </w:p>
    <w:p w:rsidR="007F5297" w:rsidRPr="007E60E5" w:rsidRDefault="00CA7DA8" w:rsidP="00305357">
      <w:pPr>
        <w:pStyle w:val="PargrafodaLista"/>
        <w:numPr>
          <w:ilvl w:val="0"/>
          <w:numId w:val="50"/>
        </w:numPr>
        <w:spacing w:after="200" w:line="360" w:lineRule="auto"/>
        <w:ind w:left="360"/>
        <w:jc w:val="both"/>
        <w:rPr>
          <w:rFonts w:ascii="Arial" w:hAnsi="Arial" w:cs="Arial"/>
          <w:b/>
          <w:sz w:val="24"/>
          <w:szCs w:val="24"/>
          <w:lang w:val="pt-BR"/>
        </w:rPr>
      </w:pPr>
      <w:r w:rsidRPr="007E60E5">
        <w:rPr>
          <w:rFonts w:ascii="Arial" w:hAnsi="Arial" w:cs="Arial"/>
          <w:sz w:val="24"/>
          <w:szCs w:val="24"/>
          <w:lang w:val="pt-BR"/>
        </w:rPr>
        <w:t>Cotação</w:t>
      </w:r>
      <w:r w:rsidRPr="007E60E5">
        <w:rPr>
          <w:rFonts w:ascii="Arial" w:hAnsi="Arial" w:cs="Arial"/>
          <w:spacing w:val="-2"/>
          <w:sz w:val="24"/>
          <w:szCs w:val="24"/>
          <w:lang w:val="pt-BR"/>
        </w:rPr>
        <w:t xml:space="preserve"> </w:t>
      </w:r>
      <w:r w:rsidRPr="007E60E5">
        <w:rPr>
          <w:rFonts w:ascii="Arial" w:hAnsi="Arial" w:cs="Arial"/>
          <w:sz w:val="24"/>
          <w:szCs w:val="24"/>
          <w:lang w:val="pt-BR"/>
        </w:rPr>
        <w:t>errôneo</w:t>
      </w:r>
      <w:r w:rsidRPr="007E60E5">
        <w:rPr>
          <w:rFonts w:ascii="Arial" w:hAnsi="Arial" w:cs="Arial"/>
          <w:spacing w:val="-3"/>
          <w:sz w:val="24"/>
          <w:szCs w:val="24"/>
          <w:lang w:val="pt-BR"/>
        </w:rPr>
        <w:t xml:space="preserve"> </w:t>
      </w:r>
      <w:r w:rsidRPr="007E60E5">
        <w:rPr>
          <w:rFonts w:ascii="Arial" w:hAnsi="Arial" w:cs="Arial"/>
          <w:sz w:val="24"/>
          <w:szCs w:val="24"/>
          <w:lang w:val="pt-BR"/>
        </w:rPr>
        <w:t>parcial</w:t>
      </w:r>
      <w:r w:rsidRPr="007E60E5">
        <w:rPr>
          <w:rFonts w:ascii="Arial" w:hAnsi="Arial" w:cs="Arial"/>
          <w:spacing w:val="-4"/>
          <w:sz w:val="24"/>
          <w:szCs w:val="24"/>
          <w:lang w:val="pt-BR"/>
        </w:rPr>
        <w:t xml:space="preserve"> </w:t>
      </w:r>
      <w:r w:rsidRPr="007E60E5">
        <w:rPr>
          <w:rFonts w:ascii="Arial" w:hAnsi="Arial" w:cs="Arial"/>
          <w:sz w:val="24"/>
          <w:szCs w:val="24"/>
          <w:lang w:val="pt-BR"/>
        </w:rPr>
        <w:t>ou</w:t>
      </w:r>
      <w:r w:rsidRPr="007E60E5">
        <w:rPr>
          <w:rFonts w:ascii="Arial" w:hAnsi="Arial" w:cs="Arial"/>
          <w:spacing w:val="-2"/>
          <w:sz w:val="24"/>
          <w:szCs w:val="24"/>
          <w:lang w:val="pt-BR"/>
        </w:rPr>
        <w:t xml:space="preserve"> </w:t>
      </w:r>
      <w:r w:rsidRPr="007E60E5">
        <w:rPr>
          <w:rFonts w:ascii="Arial" w:hAnsi="Arial" w:cs="Arial"/>
          <w:sz w:val="24"/>
          <w:szCs w:val="24"/>
          <w:lang w:val="pt-BR"/>
        </w:rPr>
        <w:t>total</w:t>
      </w:r>
      <w:r w:rsidRPr="007E60E5">
        <w:rPr>
          <w:rFonts w:ascii="Arial" w:hAnsi="Arial" w:cs="Arial"/>
          <w:spacing w:val="-2"/>
          <w:sz w:val="24"/>
          <w:szCs w:val="24"/>
          <w:lang w:val="pt-BR"/>
        </w:rPr>
        <w:t xml:space="preserve"> </w:t>
      </w:r>
      <w:r w:rsidRPr="007E60E5">
        <w:rPr>
          <w:rFonts w:ascii="Arial" w:hAnsi="Arial" w:cs="Arial"/>
          <w:sz w:val="24"/>
          <w:szCs w:val="24"/>
          <w:lang w:val="pt-BR"/>
        </w:rPr>
        <w:t>da</w:t>
      </w:r>
      <w:r w:rsidRPr="007E60E5">
        <w:rPr>
          <w:rFonts w:ascii="Arial" w:hAnsi="Arial" w:cs="Arial"/>
          <w:spacing w:val="-1"/>
          <w:sz w:val="24"/>
          <w:szCs w:val="24"/>
          <w:lang w:val="pt-BR"/>
        </w:rPr>
        <w:t xml:space="preserve"> </w:t>
      </w:r>
      <w:r w:rsidRPr="007E60E5">
        <w:rPr>
          <w:rFonts w:ascii="Arial" w:hAnsi="Arial" w:cs="Arial"/>
          <w:sz w:val="24"/>
          <w:szCs w:val="24"/>
          <w:lang w:val="pt-BR"/>
        </w:rPr>
        <w:t>proposta,</w:t>
      </w:r>
      <w:r w:rsidRPr="007E60E5">
        <w:rPr>
          <w:rFonts w:ascii="Arial" w:hAnsi="Arial" w:cs="Arial"/>
          <w:spacing w:val="-3"/>
          <w:sz w:val="24"/>
          <w:szCs w:val="24"/>
          <w:lang w:val="pt-BR"/>
        </w:rPr>
        <w:t xml:space="preserve"> </w:t>
      </w:r>
      <w:r w:rsidRPr="007E60E5">
        <w:rPr>
          <w:rFonts w:ascii="Arial" w:hAnsi="Arial" w:cs="Arial"/>
          <w:sz w:val="24"/>
          <w:szCs w:val="24"/>
          <w:lang w:val="pt-BR"/>
        </w:rPr>
        <w:t>devidamente</w:t>
      </w:r>
      <w:r w:rsidRPr="007E60E5">
        <w:rPr>
          <w:rFonts w:ascii="Arial" w:hAnsi="Arial" w:cs="Arial"/>
          <w:spacing w:val="-3"/>
          <w:sz w:val="24"/>
          <w:szCs w:val="24"/>
          <w:lang w:val="pt-BR"/>
        </w:rPr>
        <w:t xml:space="preserve"> </w:t>
      </w:r>
      <w:r w:rsidRPr="007E60E5">
        <w:rPr>
          <w:rFonts w:ascii="Arial" w:hAnsi="Arial" w:cs="Arial"/>
          <w:sz w:val="24"/>
          <w:szCs w:val="24"/>
          <w:lang w:val="pt-BR"/>
        </w:rPr>
        <w:t>justificada;</w:t>
      </w:r>
    </w:p>
    <w:p w:rsidR="007F5297" w:rsidRPr="007E60E5" w:rsidRDefault="00CA7DA8" w:rsidP="00305357">
      <w:pPr>
        <w:pStyle w:val="PargrafodaLista"/>
        <w:numPr>
          <w:ilvl w:val="2"/>
          <w:numId w:val="49"/>
        </w:numPr>
        <w:spacing w:after="200" w:line="360" w:lineRule="auto"/>
        <w:ind w:left="720"/>
        <w:jc w:val="both"/>
        <w:rPr>
          <w:rFonts w:ascii="Arial" w:hAnsi="Arial" w:cs="Arial"/>
          <w:b/>
          <w:sz w:val="24"/>
          <w:szCs w:val="24"/>
          <w:lang w:val="pt-BR"/>
        </w:rPr>
      </w:pPr>
      <w:r w:rsidRPr="007E60E5">
        <w:rPr>
          <w:rFonts w:ascii="Arial" w:hAnsi="Arial" w:cs="Arial"/>
          <w:b/>
          <w:sz w:val="24"/>
          <w:szCs w:val="24"/>
          <w:lang w:val="pt-BR"/>
        </w:rPr>
        <w:t>Multa</w:t>
      </w:r>
      <w:r w:rsidRPr="007E60E5">
        <w:rPr>
          <w:rFonts w:ascii="Arial" w:hAnsi="Arial" w:cs="Arial"/>
          <w:b/>
          <w:spacing w:val="-2"/>
          <w:sz w:val="24"/>
          <w:szCs w:val="24"/>
          <w:lang w:val="pt-BR"/>
        </w:rPr>
        <w:t xml:space="preserve"> </w:t>
      </w:r>
      <w:r w:rsidRPr="007E60E5">
        <w:rPr>
          <w:rFonts w:ascii="Arial" w:hAnsi="Arial" w:cs="Arial"/>
          <w:sz w:val="24"/>
          <w:szCs w:val="24"/>
          <w:lang w:val="pt-BR"/>
        </w:rPr>
        <w:t>-</w:t>
      </w:r>
      <w:r w:rsidRPr="007E60E5">
        <w:rPr>
          <w:rFonts w:ascii="Arial" w:hAnsi="Arial" w:cs="Arial"/>
          <w:spacing w:val="-2"/>
          <w:sz w:val="24"/>
          <w:szCs w:val="24"/>
          <w:lang w:val="pt-BR"/>
        </w:rPr>
        <w:t xml:space="preserve"> </w:t>
      </w:r>
      <w:r w:rsidRPr="007E60E5">
        <w:rPr>
          <w:rFonts w:ascii="Arial" w:hAnsi="Arial" w:cs="Arial"/>
          <w:sz w:val="24"/>
          <w:szCs w:val="24"/>
          <w:lang w:val="pt-BR"/>
        </w:rPr>
        <w:t>nos</w:t>
      </w:r>
      <w:r w:rsidRPr="007E60E5">
        <w:rPr>
          <w:rFonts w:ascii="Arial" w:hAnsi="Arial" w:cs="Arial"/>
          <w:spacing w:val="-3"/>
          <w:sz w:val="24"/>
          <w:szCs w:val="24"/>
          <w:lang w:val="pt-BR"/>
        </w:rPr>
        <w:t xml:space="preserve"> </w:t>
      </w:r>
      <w:r w:rsidRPr="007E60E5">
        <w:rPr>
          <w:rFonts w:ascii="Arial" w:hAnsi="Arial" w:cs="Arial"/>
          <w:sz w:val="24"/>
          <w:szCs w:val="24"/>
          <w:lang w:val="pt-BR"/>
        </w:rPr>
        <w:t>seguintes</w:t>
      </w:r>
      <w:r w:rsidRPr="007E60E5">
        <w:rPr>
          <w:rFonts w:ascii="Arial" w:hAnsi="Arial" w:cs="Arial"/>
          <w:spacing w:val="1"/>
          <w:sz w:val="24"/>
          <w:szCs w:val="24"/>
          <w:lang w:val="pt-BR"/>
        </w:rPr>
        <w:t xml:space="preserve"> </w:t>
      </w:r>
      <w:r w:rsidRPr="007E60E5">
        <w:rPr>
          <w:rFonts w:ascii="Arial" w:hAnsi="Arial" w:cs="Arial"/>
          <w:sz w:val="24"/>
          <w:szCs w:val="24"/>
          <w:lang w:val="pt-BR"/>
        </w:rPr>
        <w:t>casos</w:t>
      </w:r>
      <w:r w:rsidRPr="007E60E5">
        <w:rPr>
          <w:rFonts w:ascii="Arial" w:hAnsi="Arial" w:cs="Arial"/>
          <w:spacing w:val="-1"/>
          <w:sz w:val="24"/>
          <w:szCs w:val="24"/>
          <w:lang w:val="pt-BR"/>
        </w:rPr>
        <w:t xml:space="preserve"> </w:t>
      </w:r>
      <w:r w:rsidRPr="007E60E5">
        <w:rPr>
          <w:rFonts w:ascii="Arial" w:hAnsi="Arial" w:cs="Arial"/>
          <w:sz w:val="24"/>
          <w:szCs w:val="24"/>
          <w:lang w:val="pt-BR"/>
        </w:rPr>
        <w:t>e</w:t>
      </w:r>
      <w:r w:rsidRPr="007E60E5">
        <w:rPr>
          <w:rFonts w:ascii="Arial" w:hAnsi="Arial" w:cs="Arial"/>
          <w:spacing w:val="-3"/>
          <w:sz w:val="24"/>
          <w:szCs w:val="24"/>
          <w:lang w:val="pt-BR"/>
        </w:rPr>
        <w:t xml:space="preserve"> </w:t>
      </w:r>
      <w:r w:rsidRPr="007E60E5">
        <w:rPr>
          <w:rFonts w:ascii="Arial" w:hAnsi="Arial" w:cs="Arial"/>
          <w:sz w:val="24"/>
          <w:szCs w:val="24"/>
          <w:lang w:val="pt-BR"/>
        </w:rPr>
        <w:t>percentuais:</w:t>
      </w:r>
    </w:p>
    <w:p w:rsidR="007F5297" w:rsidRPr="007E60E5" w:rsidRDefault="00CA7DA8" w:rsidP="00305357">
      <w:pPr>
        <w:pStyle w:val="PargrafodaLista"/>
        <w:numPr>
          <w:ilvl w:val="3"/>
          <w:numId w:val="42"/>
        </w:numPr>
        <w:spacing w:after="200" w:line="360" w:lineRule="auto"/>
        <w:ind w:left="293"/>
        <w:jc w:val="both"/>
        <w:rPr>
          <w:rFonts w:ascii="Arial" w:hAnsi="Arial" w:cs="Arial"/>
          <w:b/>
          <w:color w:val="000000" w:themeColor="text1"/>
          <w:sz w:val="24"/>
          <w:szCs w:val="24"/>
          <w:lang w:val="pt-BR"/>
        </w:rPr>
      </w:pPr>
      <w:r w:rsidRPr="007E60E5">
        <w:rPr>
          <w:rFonts w:ascii="Arial" w:hAnsi="Arial" w:cs="Arial"/>
          <w:color w:val="000000" w:themeColor="text1"/>
          <w:sz w:val="24"/>
          <w:szCs w:val="24"/>
          <w:lang w:val="pt-BR"/>
        </w:rPr>
        <w:t>Por</w:t>
      </w:r>
      <w:r w:rsidRPr="007E60E5">
        <w:rPr>
          <w:rFonts w:ascii="Arial" w:hAnsi="Arial" w:cs="Arial"/>
          <w:color w:val="000000" w:themeColor="text1"/>
          <w:spacing w:val="-7"/>
          <w:sz w:val="24"/>
          <w:szCs w:val="24"/>
          <w:lang w:val="pt-BR"/>
        </w:rPr>
        <w:t xml:space="preserve"> </w:t>
      </w:r>
      <w:r w:rsidRPr="007E60E5">
        <w:rPr>
          <w:rFonts w:ascii="Arial" w:hAnsi="Arial" w:cs="Arial"/>
          <w:color w:val="000000" w:themeColor="text1"/>
          <w:sz w:val="24"/>
          <w:szCs w:val="24"/>
          <w:lang w:val="pt-BR"/>
        </w:rPr>
        <w:t>atraso</w:t>
      </w:r>
      <w:r w:rsidRPr="007E60E5">
        <w:rPr>
          <w:rFonts w:ascii="Arial" w:hAnsi="Arial" w:cs="Arial"/>
          <w:color w:val="000000" w:themeColor="text1"/>
          <w:spacing w:val="-10"/>
          <w:sz w:val="24"/>
          <w:szCs w:val="24"/>
          <w:lang w:val="pt-BR"/>
        </w:rPr>
        <w:t xml:space="preserve"> </w:t>
      </w:r>
      <w:r w:rsidRPr="007E60E5">
        <w:rPr>
          <w:rFonts w:ascii="Arial" w:hAnsi="Arial" w:cs="Arial"/>
          <w:color w:val="000000" w:themeColor="text1"/>
          <w:sz w:val="24"/>
          <w:szCs w:val="24"/>
          <w:lang w:val="pt-BR"/>
        </w:rPr>
        <w:t>injustificado</w:t>
      </w:r>
      <w:r w:rsidRPr="007E60E5">
        <w:rPr>
          <w:rFonts w:ascii="Arial" w:hAnsi="Arial" w:cs="Arial"/>
          <w:color w:val="000000" w:themeColor="text1"/>
          <w:spacing w:val="-11"/>
          <w:sz w:val="24"/>
          <w:szCs w:val="24"/>
          <w:lang w:val="pt-BR"/>
        </w:rPr>
        <w:t xml:space="preserve"> </w:t>
      </w:r>
      <w:r w:rsidRPr="007E60E5">
        <w:rPr>
          <w:rFonts w:ascii="Arial" w:hAnsi="Arial" w:cs="Arial"/>
          <w:color w:val="000000" w:themeColor="text1"/>
          <w:sz w:val="24"/>
          <w:szCs w:val="24"/>
          <w:lang w:val="pt-BR"/>
        </w:rPr>
        <w:t>na</w:t>
      </w:r>
      <w:r w:rsidRPr="007E60E5">
        <w:rPr>
          <w:rFonts w:ascii="Arial" w:hAnsi="Arial" w:cs="Arial"/>
          <w:color w:val="000000" w:themeColor="text1"/>
          <w:spacing w:val="-8"/>
          <w:sz w:val="24"/>
          <w:szCs w:val="24"/>
          <w:lang w:val="pt-BR"/>
        </w:rPr>
        <w:t xml:space="preserve"> </w:t>
      </w:r>
      <w:r w:rsidRPr="007E60E5">
        <w:rPr>
          <w:rFonts w:ascii="Arial" w:hAnsi="Arial" w:cs="Arial"/>
          <w:color w:val="000000" w:themeColor="text1"/>
          <w:sz w:val="24"/>
          <w:szCs w:val="24"/>
          <w:lang w:val="pt-BR"/>
        </w:rPr>
        <w:t>execução</w:t>
      </w:r>
      <w:r w:rsidRPr="007E60E5">
        <w:rPr>
          <w:rFonts w:ascii="Arial" w:hAnsi="Arial" w:cs="Arial"/>
          <w:color w:val="000000" w:themeColor="text1"/>
          <w:spacing w:val="-10"/>
          <w:sz w:val="24"/>
          <w:szCs w:val="24"/>
          <w:lang w:val="pt-BR"/>
        </w:rPr>
        <w:t xml:space="preserve"> </w:t>
      </w:r>
      <w:r w:rsidRPr="007E60E5">
        <w:rPr>
          <w:rFonts w:ascii="Arial" w:hAnsi="Arial" w:cs="Arial"/>
          <w:color w:val="000000" w:themeColor="text1"/>
          <w:sz w:val="24"/>
          <w:szCs w:val="24"/>
          <w:lang w:val="pt-BR"/>
        </w:rPr>
        <w:t>do</w:t>
      </w:r>
      <w:r w:rsidRPr="007E60E5">
        <w:rPr>
          <w:rFonts w:ascii="Arial" w:hAnsi="Arial" w:cs="Arial"/>
          <w:color w:val="000000" w:themeColor="text1"/>
          <w:spacing w:val="-11"/>
          <w:sz w:val="24"/>
          <w:szCs w:val="24"/>
          <w:lang w:val="pt-BR"/>
        </w:rPr>
        <w:t xml:space="preserve"> </w:t>
      </w:r>
      <w:r w:rsidRPr="007E60E5">
        <w:rPr>
          <w:rFonts w:ascii="Arial" w:hAnsi="Arial" w:cs="Arial"/>
          <w:color w:val="000000" w:themeColor="text1"/>
          <w:sz w:val="24"/>
          <w:szCs w:val="24"/>
          <w:lang w:val="pt-BR"/>
        </w:rPr>
        <w:t>Contrato/Ordem</w:t>
      </w:r>
      <w:r w:rsidRPr="007E60E5">
        <w:rPr>
          <w:rFonts w:ascii="Arial" w:hAnsi="Arial" w:cs="Arial"/>
          <w:color w:val="000000" w:themeColor="text1"/>
          <w:spacing w:val="-8"/>
          <w:sz w:val="24"/>
          <w:szCs w:val="24"/>
          <w:lang w:val="pt-BR"/>
        </w:rPr>
        <w:t xml:space="preserve"> </w:t>
      </w:r>
      <w:r w:rsidRPr="007E60E5">
        <w:rPr>
          <w:rFonts w:ascii="Arial" w:hAnsi="Arial" w:cs="Arial"/>
          <w:color w:val="000000" w:themeColor="text1"/>
          <w:sz w:val="24"/>
          <w:szCs w:val="24"/>
          <w:lang w:val="pt-BR"/>
        </w:rPr>
        <w:t>de</w:t>
      </w:r>
      <w:r w:rsidRPr="007E60E5">
        <w:rPr>
          <w:rFonts w:ascii="Arial" w:hAnsi="Arial" w:cs="Arial"/>
          <w:color w:val="000000" w:themeColor="text1"/>
          <w:spacing w:val="-11"/>
          <w:sz w:val="24"/>
          <w:szCs w:val="24"/>
          <w:lang w:val="pt-BR"/>
        </w:rPr>
        <w:t xml:space="preserve"> </w:t>
      </w:r>
      <w:r w:rsidRPr="007E60E5">
        <w:rPr>
          <w:rFonts w:ascii="Arial" w:hAnsi="Arial" w:cs="Arial"/>
          <w:color w:val="000000" w:themeColor="text1"/>
          <w:sz w:val="24"/>
          <w:szCs w:val="24"/>
          <w:lang w:val="pt-BR"/>
        </w:rPr>
        <w:t>Fornecimento</w:t>
      </w:r>
      <w:r w:rsidRPr="007E60E5">
        <w:rPr>
          <w:rFonts w:ascii="Arial" w:hAnsi="Arial" w:cs="Arial"/>
          <w:color w:val="000000" w:themeColor="text1"/>
          <w:spacing w:val="-12"/>
          <w:sz w:val="24"/>
          <w:szCs w:val="24"/>
          <w:lang w:val="pt-BR"/>
        </w:rPr>
        <w:t xml:space="preserve"> </w:t>
      </w:r>
      <w:r w:rsidRPr="007E60E5">
        <w:rPr>
          <w:rFonts w:ascii="Arial" w:hAnsi="Arial" w:cs="Arial"/>
          <w:color w:val="000000" w:themeColor="text1"/>
          <w:sz w:val="24"/>
          <w:szCs w:val="24"/>
          <w:lang w:val="pt-BR"/>
        </w:rPr>
        <w:t>até</w:t>
      </w:r>
      <w:r w:rsidRPr="007E60E5">
        <w:rPr>
          <w:rFonts w:ascii="Arial" w:hAnsi="Arial" w:cs="Arial"/>
          <w:color w:val="000000" w:themeColor="text1"/>
          <w:spacing w:val="-7"/>
          <w:sz w:val="24"/>
          <w:szCs w:val="24"/>
          <w:lang w:val="pt-BR"/>
        </w:rPr>
        <w:t xml:space="preserve"> </w:t>
      </w:r>
      <w:r w:rsidRPr="007E60E5">
        <w:rPr>
          <w:rFonts w:ascii="Arial" w:hAnsi="Arial" w:cs="Arial"/>
          <w:color w:val="000000" w:themeColor="text1"/>
          <w:sz w:val="24"/>
          <w:szCs w:val="24"/>
          <w:lang w:val="pt-BR"/>
        </w:rPr>
        <w:t>30</w:t>
      </w:r>
      <w:r w:rsidRPr="007E60E5">
        <w:rPr>
          <w:rFonts w:ascii="Arial" w:hAnsi="Arial" w:cs="Arial"/>
          <w:color w:val="000000" w:themeColor="text1"/>
          <w:spacing w:val="-59"/>
          <w:sz w:val="24"/>
          <w:szCs w:val="24"/>
          <w:lang w:val="pt-BR"/>
        </w:rPr>
        <w:t xml:space="preserve"> </w:t>
      </w:r>
      <w:r w:rsidRPr="007E60E5">
        <w:rPr>
          <w:rFonts w:ascii="Arial" w:hAnsi="Arial" w:cs="Arial"/>
          <w:color w:val="000000" w:themeColor="text1"/>
          <w:sz w:val="24"/>
          <w:szCs w:val="24"/>
          <w:lang w:val="pt-BR"/>
        </w:rPr>
        <w:t>(trinta)</w:t>
      </w:r>
      <w:r w:rsidRPr="007E60E5">
        <w:rPr>
          <w:rFonts w:ascii="Arial" w:hAnsi="Arial" w:cs="Arial"/>
          <w:color w:val="000000" w:themeColor="text1"/>
          <w:spacing w:val="-2"/>
          <w:sz w:val="24"/>
          <w:szCs w:val="24"/>
          <w:lang w:val="pt-BR"/>
        </w:rPr>
        <w:t xml:space="preserve"> </w:t>
      </w:r>
      <w:r w:rsidRPr="007E60E5">
        <w:rPr>
          <w:rFonts w:ascii="Arial" w:hAnsi="Arial" w:cs="Arial"/>
          <w:color w:val="000000" w:themeColor="text1"/>
          <w:sz w:val="24"/>
          <w:szCs w:val="24"/>
          <w:lang w:val="pt-BR"/>
        </w:rPr>
        <w:t>dias:</w:t>
      </w:r>
      <w:r w:rsidRPr="007E60E5">
        <w:rPr>
          <w:rFonts w:ascii="Arial" w:hAnsi="Arial" w:cs="Arial"/>
          <w:color w:val="000000" w:themeColor="text1"/>
          <w:spacing w:val="-2"/>
          <w:sz w:val="24"/>
          <w:szCs w:val="24"/>
          <w:lang w:val="pt-BR"/>
        </w:rPr>
        <w:t xml:space="preserve"> </w:t>
      </w:r>
      <w:r w:rsidRPr="007E60E5">
        <w:rPr>
          <w:rFonts w:ascii="Arial" w:hAnsi="Arial" w:cs="Arial"/>
          <w:color w:val="000000" w:themeColor="text1"/>
          <w:sz w:val="24"/>
          <w:szCs w:val="24"/>
          <w:lang w:val="pt-BR"/>
        </w:rPr>
        <w:t>0,3%</w:t>
      </w:r>
      <w:r w:rsidRPr="007E60E5">
        <w:rPr>
          <w:rFonts w:ascii="Arial" w:hAnsi="Arial" w:cs="Arial"/>
          <w:color w:val="000000" w:themeColor="text1"/>
          <w:spacing w:val="-2"/>
          <w:sz w:val="24"/>
          <w:szCs w:val="24"/>
          <w:lang w:val="pt-BR"/>
        </w:rPr>
        <w:t xml:space="preserve"> </w:t>
      </w:r>
      <w:r w:rsidRPr="007E60E5">
        <w:rPr>
          <w:rFonts w:ascii="Arial" w:hAnsi="Arial" w:cs="Arial"/>
          <w:color w:val="000000" w:themeColor="text1"/>
          <w:sz w:val="24"/>
          <w:szCs w:val="24"/>
          <w:lang w:val="pt-BR"/>
        </w:rPr>
        <w:t>(três</w:t>
      </w:r>
      <w:r w:rsidRPr="007E60E5">
        <w:rPr>
          <w:rFonts w:ascii="Arial" w:hAnsi="Arial" w:cs="Arial"/>
          <w:color w:val="000000" w:themeColor="text1"/>
          <w:spacing w:val="-3"/>
          <w:sz w:val="24"/>
          <w:szCs w:val="24"/>
          <w:lang w:val="pt-BR"/>
        </w:rPr>
        <w:t xml:space="preserve"> </w:t>
      </w:r>
      <w:r w:rsidRPr="007E60E5">
        <w:rPr>
          <w:rFonts w:ascii="Arial" w:hAnsi="Arial" w:cs="Arial"/>
          <w:color w:val="000000" w:themeColor="text1"/>
          <w:sz w:val="24"/>
          <w:szCs w:val="24"/>
          <w:lang w:val="pt-BR"/>
        </w:rPr>
        <w:t>décimos</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por</w:t>
      </w:r>
      <w:r w:rsidRPr="007E60E5">
        <w:rPr>
          <w:rFonts w:ascii="Arial" w:hAnsi="Arial" w:cs="Arial"/>
          <w:color w:val="000000" w:themeColor="text1"/>
          <w:spacing w:val="-2"/>
          <w:sz w:val="24"/>
          <w:szCs w:val="24"/>
          <w:lang w:val="pt-BR"/>
        </w:rPr>
        <w:t xml:space="preserve"> </w:t>
      </w:r>
      <w:r w:rsidRPr="007E60E5">
        <w:rPr>
          <w:rFonts w:ascii="Arial" w:hAnsi="Arial" w:cs="Arial"/>
          <w:color w:val="000000" w:themeColor="text1"/>
          <w:sz w:val="24"/>
          <w:szCs w:val="24"/>
          <w:lang w:val="pt-BR"/>
        </w:rPr>
        <w:t>cento)</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ao</w:t>
      </w:r>
      <w:r w:rsidRPr="007E60E5">
        <w:rPr>
          <w:rFonts w:ascii="Arial" w:hAnsi="Arial" w:cs="Arial"/>
          <w:color w:val="000000" w:themeColor="text1"/>
          <w:spacing w:val="-3"/>
          <w:sz w:val="24"/>
          <w:szCs w:val="24"/>
          <w:lang w:val="pt-BR"/>
        </w:rPr>
        <w:t xml:space="preserve"> </w:t>
      </w:r>
      <w:r w:rsidRPr="007E60E5">
        <w:rPr>
          <w:rFonts w:ascii="Arial" w:hAnsi="Arial" w:cs="Arial"/>
          <w:color w:val="000000" w:themeColor="text1"/>
          <w:sz w:val="24"/>
          <w:szCs w:val="24"/>
          <w:lang w:val="pt-BR"/>
        </w:rPr>
        <w:t>dia</w:t>
      </w:r>
      <w:r w:rsidRPr="007E60E5">
        <w:rPr>
          <w:rFonts w:ascii="Arial" w:hAnsi="Arial" w:cs="Arial"/>
          <w:color w:val="000000" w:themeColor="text1"/>
          <w:spacing w:val="-2"/>
          <w:sz w:val="24"/>
          <w:szCs w:val="24"/>
          <w:lang w:val="pt-BR"/>
        </w:rPr>
        <w:t xml:space="preserve"> </w:t>
      </w:r>
      <w:r w:rsidRPr="007E60E5">
        <w:rPr>
          <w:rFonts w:ascii="Arial" w:hAnsi="Arial" w:cs="Arial"/>
          <w:color w:val="000000" w:themeColor="text1"/>
          <w:sz w:val="24"/>
          <w:szCs w:val="24"/>
          <w:lang w:val="pt-BR"/>
        </w:rPr>
        <w:t>sobre</w:t>
      </w:r>
      <w:r w:rsidRPr="007E60E5">
        <w:rPr>
          <w:rFonts w:ascii="Arial" w:hAnsi="Arial" w:cs="Arial"/>
          <w:color w:val="000000" w:themeColor="text1"/>
          <w:spacing w:val="-3"/>
          <w:sz w:val="24"/>
          <w:szCs w:val="24"/>
          <w:lang w:val="pt-BR"/>
        </w:rPr>
        <w:t xml:space="preserve"> </w:t>
      </w:r>
      <w:r w:rsidRPr="007E60E5">
        <w:rPr>
          <w:rFonts w:ascii="Arial" w:hAnsi="Arial" w:cs="Arial"/>
          <w:color w:val="000000" w:themeColor="text1"/>
          <w:sz w:val="24"/>
          <w:szCs w:val="24"/>
          <w:lang w:val="pt-BR"/>
        </w:rPr>
        <w:t>o</w:t>
      </w:r>
      <w:r w:rsidRPr="007E60E5">
        <w:rPr>
          <w:rFonts w:ascii="Arial" w:hAnsi="Arial" w:cs="Arial"/>
          <w:color w:val="000000" w:themeColor="text1"/>
          <w:spacing w:val="-3"/>
          <w:sz w:val="24"/>
          <w:szCs w:val="24"/>
          <w:lang w:val="pt-BR"/>
        </w:rPr>
        <w:t xml:space="preserve"> </w:t>
      </w:r>
      <w:r w:rsidRPr="007E60E5">
        <w:rPr>
          <w:rFonts w:ascii="Arial" w:hAnsi="Arial" w:cs="Arial"/>
          <w:color w:val="000000" w:themeColor="text1"/>
          <w:sz w:val="24"/>
          <w:szCs w:val="24"/>
          <w:lang w:val="pt-BR"/>
        </w:rPr>
        <w:t>valor</w:t>
      </w:r>
      <w:r w:rsidRPr="007E60E5">
        <w:rPr>
          <w:rFonts w:ascii="Arial" w:hAnsi="Arial" w:cs="Arial"/>
          <w:color w:val="000000" w:themeColor="text1"/>
          <w:spacing w:val="-2"/>
          <w:sz w:val="24"/>
          <w:szCs w:val="24"/>
          <w:lang w:val="pt-BR"/>
        </w:rPr>
        <w:t xml:space="preserve"> </w:t>
      </w:r>
      <w:r w:rsidRPr="007E60E5">
        <w:rPr>
          <w:rFonts w:ascii="Arial" w:hAnsi="Arial" w:cs="Arial"/>
          <w:color w:val="000000" w:themeColor="text1"/>
          <w:sz w:val="24"/>
          <w:szCs w:val="24"/>
          <w:lang w:val="pt-BR"/>
        </w:rPr>
        <w:t>total</w:t>
      </w:r>
      <w:r w:rsidRPr="007E60E5">
        <w:rPr>
          <w:rFonts w:ascii="Arial" w:hAnsi="Arial" w:cs="Arial"/>
          <w:color w:val="000000" w:themeColor="text1"/>
          <w:spacing w:val="-2"/>
          <w:sz w:val="24"/>
          <w:szCs w:val="24"/>
          <w:lang w:val="pt-BR"/>
        </w:rPr>
        <w:t xml:space="preserve"> </w:t>
      </w:r>
      <w:r w:rsidRPr="007E60E5">
        <w:rPr>
          <w:rFonts w:ascii="Arial" w:hAnsi="Arial" w:cs="Arial"/>
          <w:color w:val="000000" w:themeColor="text1"/>
          <w:sz w:val="24"/>
          <w:szCs w:val="24"/>
          <w:lang w:val="pt-BR"/>
        </w:rPr>
        <w:t>contratado;</w:t>
      </w:r>
    </w:p>
    <w:p w:rsidR="007F5297" w:rsidRPr="007E60E5" w:rsidRDefault="00CA7DA8" w:rsidP="00305357">
      <w:pPr>
        <w:pStyle w:val="PargrafodaLista"/>
        <w:numPr>
          <w:ilvl w:val="3"/>
          <w:numId w:val="42"/>
        </w:numPr>
        <w:spacing w:after="200" w:line="360" w:lineRule="auto"/>
        <w:ind w:left="293"/>
        <w:jc w:val="both"/>
        <w:rPr>
          <w:rFonts w:ascii="Arial" w:hAnsi="Arial" w:cs="Arial"/>
          <w:b/>
          <w:color w:val="000000" w:themeColor="text1"/>
          <w:sz w:val="24"/>
          <w:szCs w:val="24"/>
          <w:lang w:val="pt-BR"/>
        </w:rPr>
      </w:pPr>
      <w:r w:rsidRPr="007E60E5">
        <w:rPr>
          <w:rFonts w:ascii="Arial" w:hAnsi="Arial" w:cs="Arial"/>
          <w:color w:val="000000" w:themeColor="text1"/>
          <w:sz w:val="24"/>
          <w:szCs w:val="24"/>
          <w:lang w:val="pt-BR"/>
        </w:rPr>
        <w:lastRenderedPageBreak/>
        <w:t>Por</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atraso</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injustificado</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na</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execução</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do</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Contrato/Ordem</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de</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Fornecimento,</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pacing w:val="-1"/>
          <w:sz w:val="24"/>
          <w:szCs w:val="24"/>
          <w:lang w:val="pt-BR"/>
        </w:rPr>
        <w:t>superior</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pacing w:val="-1"/>
          <w:sz w:val="24"/>
          <w:szCs w:val="24"/>
          <w:lang w:val="pt-BR"/>
        </w:rPr>
        <w:t>a</w:t>
      </w:r>
      <w:r w:rsidRPr="007E60E5">
        <w:rPr>
          <w:rFonts w:ascii="Arial" w:hAnsi="Arial" w:cs="Arial"/>
          <w:color w:val="000000" w:themeColor="text1"/>
          <w:spacing w:val="-16"/>
          <w:sz w:val="24"/>
          <w:szCs w:val="24"/>
          <w:lang w:val="pt-BR"/>
        </w:rPr>
        <w:t xml:space="preserve"> </w:t>
      </w:r>
      <w:r w:rsidRPr="007E60E5">
        <w:rPr>
          <w:rFonts w:ascii="Arial" w:hAnsi="Arial" w:cs="Arial"/>
          <w:color w:val="000000" w:themeColor="text1"/>
          <w:spacing w:val="-1"/>
          <w:sz w:val="24"/>
          <w:szCs w:val="24"/>
          <w:lang w:val="pt-BR"/>
        </w:rPr>
        <w:t>30</w:t>
      </w:r>
      <w:r w:rsidRPr="007E60E5">
        <w:rPr>
          <w:rFonts w:ascii="Arial" w:hAnsi="Arial" w:cs="Arial"/>
          <w:color w:val="000000" w:themeColor="text1"/>
          <w:spacing w:val="-17"/>
          <w:sz w:val="24"/>
          <w:szCs w:val="24"/>
          <w:lang w:val="pt-BR"/>
        </w:rPr>
        <w:t xml:space="preserve"> </w:t>
      </w:r>
      <w:r w:rsidRPr="007E60E5">
        <w:rPr>
          <w:rFonts w:ascii="Arial" w:hAnsi="Arial" w:cs="Arial"/>
          <w:color w:val="000000" w:themeColor="text1"/>
          <w:spacing w:val="-1"/>
          <w:sz w:val="24"/>
          <w:szCs w:val="24"/>
          <w:lang w:val="pt-BR"/>
        </w:rPr>
        <w:t>(trinta)</w:t>
      </w:r>
      <w:r w:rsidRPr="007E60E5">
        <w:rPr>
          <w:rFonts w:ascii="Arial" w:hAnsi="Arial" w:cs="Arial"/>
          <w:color w:val="000000" w:themeColor="text1"/>
          <w:spacing w:val="-14"/>
          <w:sz w:val="24"/>
          <w:szCs w:val="24"/>
          <w:lang w:val="pt-BR"/>
        </w:rPr>
        <w:t xml:space="preserve"> </w:t>
      </w:r>
      <w:r w:rsidRPr="007E60E5">
        <w:rPr>
          <w:rFonts w:ascii="Arial" w:hAnsi="Arial" w:cs="Arial"/>
          <w:color w:val="000000" w:themeColor="text1"/>
          <w:sz w:val="24"/>
          <w:szCs w:val="24"/>
          <w:lang w:val="pt-BR"/>
        </w:rPr>
        <w:t>dias:</w:t>
      </w:r>
      <w:r w:rsidRPr="007E60E5">
        <w:rPr>
          <w:rFonts w:ascii="Arial" w:hAnsi="Arial" w:cs="Arial"/>
          <w:color w:val="000000" w:themeColor="text1"/>
          <w:spacing w:val="-15"/>
          <w:sz w:val="24"/>
          <w:szCs w:val="24"/>
          <w:lang w:val="pt-BR"/>
        </w:rPr>
        <w:t xml:space="preserve"> </w:t>
      </w:r>
      <w:r w:rsidRPr="007E60E5">
        <w:rPr>
          <w:rFonts w:ascii="Arial" w:hAnsi="Arial" w:cs="Arial"/>
          <w:color w:val="000000" w:themeColor="text1"/>
          <w:sz w:val="24"/>
          <w:szCs w:val="24"/>
          <w:lang w:val="pt-BR"/>
        </w:rPr>
        <w:t>15%</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(quinze</w:t>
      </w:r>
      <w:r w:rsidRPr="007E60E5">
        <w:rPr>
          <w:rFonts w:ascii="Arial" w:hAnsi="Arial" w:cs="Arial"/>
          <w:color w:val="000000" w:themeColor="text1"/>
          <w:spacing w:val="-16"/>
          <w:sz w:val="24"/>
          <w:szCs w:val="24"/>
          <w:lang w:val="pt-BR"/>
        </w:rPr>
        <w:t xml:space="preserve"> </w:t>
      </w:r>
      <w:r w:rsidRPr="007E60E5">
        <w:rPr>
          <w:rFonts w:ascii="Arial" w:hAnsi="Arial" w:cs="Arial"/>
          <w:color w:val="000000" w:themeColor="text1"/>
          <w:sz w:val="24"/>
          <w:szCs w:val="24"/>
          <w:lang w:val="pt-BR"/>
        </w:rPr>
        <w:t>por</w:t>
      </w:r>
      <w:r w:rsidRPr="007E60E5">
        <w:rPr>
          <w:rFonts w:ascii="Arial" w:hAnsi="Arial" w:cs="Arial"/>
          <w:color w:val="000000" w:themeColor="text1"/>
          <w:spacing w:val="-15"/>
          <w:sz w:val="24"/>
          <w:szCs w:val="24"/>
          <w:lang w:val="pt-BR"/>
        </w:rPr>
        <w:t xml:space="preserve"> </w:t>
      </w:r>
      <w:r w:rsidRPr="007E60E5">
        <w:rPr>
          <w:rFonts w:ascii="Arial" w:hAnsi="Arial" w:cs="Arial"/>
          <w:color w:val="000000" w:themeColor="text1"/>
          <w:sz w:val="24"/>
          <w:szCs w:val="24"/>
          <w:lang w:val="pt-BR"/>
        </w:rPr>
        <w:t>cento)</w:t>
      </w:r>
      <w:r w:rsidRPr="007E60E5">
        <w:rPr>
          <w:rFonts w:ascii="Arial" w:hAnsi="Arial" w:cs="Arial"/>
          <w:color w:val="000000" w:themeColor="text1"/>
          <w:spacing w:val="-15"/>
          <w:sz w:val="24"/>
          <w:szCs w:val="24"/>
          <w:lang w:val="pt-BR"/>
        </w:rPr>
        <w:t xml:space="preserve"> </w:t>
      </w:r>
      <w:r w:rsidRPr="007E60E5">
        <w:rPr>
          <w:rFonts w:ascii="Arial" w:hAnsi="Arial" w:cs="Arial"/>
          <w:color w:val="000000" w:themeColor="text1"/>
          <w:sz w:val="24"/>
          <w:szCs w:val="24"/>
          <w:lang w:val="pt-BR"/>
        </w:rPr>
        <w:t>sobre</w:t>
      </w:r>
      <w:r w:rsidRPr="007E60E5">
        <w:rPr>
          <w:rFonts w:ascii="Arial" w:hAnsi="Arial" w:cs="Arial"/>
          <w:color w:val="000000" w:themeColor="text1"/>
          <w:spacing w:val="-14"/>
          <w:sz w:val="24"/>
          <w:szCs w:val="24"/>
          <w:lang w:val="pt-BR"/>
        </w:rPr>
        <w:t xml:space="preserve"> </w:t>
      </w:r>
      <w:r w:rsidRPr="007E60E5">
        <w:rPr>
          <w:rFonts w:ascii="Arial" w:hAnsi="Arial" w:cs="Arial"/>
          <w:color w:val="000000" w:themeColor="text1"/>
          <w:sz w:val="24"/>
          <w:szCs w:val="24"/>
          <w:lang w:val="pt-BR"/>
        </w:rPr>
        <w:t>o</w:t>
      </w:r>
      <w:r w:rsidRPr="007E60E5">
        <w:rPr>
          <w:rFonts w:ascii="Arial" w:hAnsi="Arial" w:cs="Arial"/>
          <w:color w:val="000000" w:themeColor="text1"/>
          <w:spacing w:val="-16"/>
          <w:sz w:val="24"/>
          <w:szCs w:val="24"/>
          <w:lang w:val="pt-BR"/>
        </w:rPr>
        <w:t xml:space="preserve"> </w:t>
      </w:r>
      <w:r w:rsidRPr="007E60E5">
        <w:rPr>
          <w:rFonts w:ascii="Arial" w:hAnsi="Arial" w:cs="Arial"/>
          <w:color w:val="000000" w:themeColor="text1"/>
          <w:sz w:val="24"/>
          <w:szCs w:val="24"/>
          <w:lang w:val="pt-BR"/>
        </w:rPr>
        <w:t>valor</w:t>
      </w:r>
      <w:r w:rsidRPr="007E60E5">
        <w:rPr>
          <w:rFonts w:ascii="Arial" w:hAnsi="Arial" w:cs="Arial"/>
          <w:color w:val="000000" w:themeColor="text1"/>
          <w:spacing w:val="-16"/>
          <w:sz w:val="24"/>
          <w:szCs w:val="24"/>
          <w:lang w:val="pt-BR"/>
        </w:rPr>
        <w:t xml:space="preserve"> </w:t>
      </w:r>
      <w:r w:rsidRPr="007E60E5">
        <w:rPr>
          <w:rFonts w:ascii="Arial" w:hAnsi="Arial" w:cs="Arial"/>
          <w:color w:val="000000" w:themeColor="text1"/>
          <w:sz w:val="24"/>
          <w:szCs w:val="24"/>
          <w:lang w:val="pt-BR"/>
        </w:rPr>
        <w:t>global</w:t>
      </w:r>
      <w:r w:rsidRPr="007E60E5">
        <w:rPr>
          <w:rFonts w:ascii="Arial" w:hAnsi="Arial" w:cs="Arial"/>
          <w:color w:val="000000" w:themeColor="text1"/>
          <w:spacing w:val="-14"/>
          <w:sz w:val="24"/>
          <w:szCs w:val="24"/>
          <w:lang w:val="pt-BR"/>
        </w:rPr>
        <w:t xml:space="preserve"> </w:t>
      </w:r>
      <w:r w:rsidRPr="007E60E5">
        <w:rPr>
          <w:rFonts w:ascii="Arial" w:hAnsi="Arial" w:cs="Arial"/>
          <w:color w:val="000000" w:themeColor="text1"/>
          <w:sz w:val="24"/>
          <w:szCs w:val="24"/>
          <w:lang w:val="pt-BR"/>
        </w:rPr>
        <w:t>contratado,</w:t>
      </w:r>
      <w:r w:rsidRPr="007E60E5">
        <w:rPr>
          <w:rFonts w:ascii="Arial" w:hAnsi="Arial" w:cs="Arial"/>
          <w:color w:val="000000" w:themeColor="text1"/>
          <w:spacing w:val="-59"/>
          <w:sz w:val="24"/>
          <w:szCs w:val="24"/>
          <w:lang w:val="pt-BR"/>
        </w:rPr>
        <w:t xml:space="preserve"> </w:t>
      </w:r>
      <w:r w:rsidRPr="007E60E5">
        <w:rPr>
          <w:rFonts w:ascii="Arial" w:hAnsi="Arial" w:cs="Arial"/>
          <w:color w:val="000000" w:themeColor="text1"/>
          <w:sz w:val="24"/>
          <w:szCs w:val="24"/>
          <w:lang w:val="pt-BR"/>
        </w:rPr>
        <w:t>com</w:t>
      </w:r>
      <w:r w:rsidRPr="007E60E5">
        <w:rPr>
          <w:rFonts w:ascii="Arial" w:hAnsi="Arial" w:cs="Arial"/>
          <w:color w:val="000000" w:themeColor="text1"/>
          <w:spacing w:val="-12"/>
          <w:sz w:val="24"/>
          <w:szCs w:val="24"/>
          <w:lang w:val="pt-BR"/>
        </w:rPr>
        <w:t xml:space="preserve"> </w:t>
      </w:r>
      <w:r w:rsidRPr="007E60E5">
        <w:rPr>
          <w:rFonts w:ascii="Arial" w:hAnsi="Arial" w:cs="Arial"/>
          <w:color w:val="000000" w:themeColor="text1"/>
          <w:sz w:val="24"/>
          <w:szCs w:val="24"/>
          <w:lang w:val="pt-BR"/>
        </w:rPr>
        <w:t>possibilidade</w:t>
      </w:r>
      <w:r w:rsidRPr="007E60E5">
        <w:rPr>
          <w:rFonts w:ascii="Arial" w:hAnsi="Arial" w:cs="Arial"/>
          <w:color w:val="000000" w:themeColor="text1"/>
          <w:spacing w:val="-11"/>
          <w:sz w:val="24"/>
          <w:szCs w:val="24"/>
          <w:lang w:val="pt-BR"/>
        </w:rPr>
        <w:t xml:space="preserve"> </w:t>
      </w:r>
      <w:r w:rsidRPr="007E60E5">
        <w:rPr>
          <w:rFonts w:ascii="Arial" w:hAnsi="Arial" w:cs="Arial"/>
          <w:color w:val="000000" w:themeColor="text1"/>
          <w:sz w:val="24"/>
          <w:szCs w:val="24"/>
          <w:lang w:val="pt-BR"/>
        </w:rPr>
        <w:t>de</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cancelamento</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da</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Nota</w:t>
      </w:r>
      <w:r w:rsidRPr="007E60E5">
        <w:rPr>
          <w:rFonts w:ascii="Arial" w:hAnsi="Arial" w:cs="Arial"/>
          <w:color w:val="000000" w:themeColor="text1"/>
          <w:spacing w:val="-12"/>
          <w:sz w:val="24"/>
          <w:szCs w:val="24"/>
          <w:lang w:val="pt-BR"/>
        </w:rPr>
        <w:t xml:space="preserve"> </w:t>
      </w:r>
      <w:r w:rsidRPr="007E60E5">
        <w:rPr>
          <w:rFonts w:ascii="Arial" w:hAnsi="Arial" w:cs="Arial"/>
          <w:color w:val="000000" w:themeColor="text1"/>
          <w:sz w:val="24"/>
          <w:szCs w:val="24"/>
          <w:lang w:val="pt-BR"/>
        </w:rPr>
        <w:t>de</w:t>
      </w:r>
      <w:r w:rsidRPr="007E60E5">
        <w:rPr>
          <w:rFonts w:ascii="Arial" w:hAnsi="Arial" w:cs="Arial"/>
          <w:color w:val="000000" w:themeColor="text1"/>
          <w:spacing w:val="-12"/>
          <w:sz w:val="24"/>
          <w:szCs w:val="24"/>
          <w:lang w:val="pt-BR"/>
        </w:rPr>
        <w:t xml:space="preserve"> </w:t>
      </w:r>
      <w:r w:rsidRPr="007E60E5">
        <w:rPr>
          <w:rFonts w:ascii="Arial" w:hAnsi="Arial" w:cs="Arial"/>
          <w:color w:val="000000" w:themeColor="text1"/>
          <w:sz w:val="24"/>
          <w:szCs w:val="24"/>
          <w:lang w:val="pt-BR"/>
        </w:rPr>
        <w:t>Empenho</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ou</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rescisão</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contratual;</w:t>
      </w:r>
    </w:p>
    <w:p w:rsidR="007F5297" w:rsidRPr="007E60E5" w:rsidRDefault="00CA7DA8" w:rsidP="00305357">
      <w:pPr>
        <w:pStyle w:val="PargrafodaLista"/>
        <w:numPr>
          <w:ilvl w:val="3"/>
          <w:numId w:val="42"/>
        </w:numPr>
        <w:spacing w:after="200" w:line="360" w:lineRule="auto"/>
        <w:ind w:left="293"/>
        <w:jc w:val="both"/>
        <w:rPr>
          <w:rFonts w:ascii="Arial" w:hAnsi="Arial" w:cs="Arial"/>
          <w:b/>
          <w:color w:val="000000" w:themeColor="text1"/>
          <w:sz w:val="24"/>
          <w:szCs w:val="24"/>
          <w:lang w:val="pt-BR"/>
        </w:rPr>
      </w:pPr>
      <w:r w:rsidRPr="007E60E5">
        <w:rPr>
          <w:rFonts w:ascii="Arial" w:hAnsi="Arial" w:cs="Arial"/>
          <w:color w:val="000000" w:themeColor="text1"/>
          <w:sz w:val="24"/>
          <w:szCs w:val="24"/>
          <w:lang w:val="pt-BR"/>
        </w:rPr>
        <w:t>Por desistência da proposta, após ser declarado vencedor, sem motivo justo</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pacing w:val="-1"/>
          <w:sz w:val="24"/>
          <w:szCs w:val="24"/>
          <w:lang w:val="pt-BR"/>
        </w:rPr>
        <w:t>decorrente</w:t>
      </w:r>
      <w:r w:rsidRPr="007E60E5">
        <w:rPr>
          <w:rFonts w:ascii="Arial" w:hAnsi="Arial" w:cs="Arial"/>
          <w:color w:val="000000" w:themeColor="text1"/>
          <w:spacing w:val="-14"/>
          <w:sz w:val="24"/>
          <w:szCs w:val="24"/>
          <w:lang w:val="pt-BR"/>
        </w:rPr>
        <w:t xml:space="preserve"> </w:t>
      </w:r>
      <w:r w:rsidRPr="007E60E5">
        <w:rPr>
          <w:rFonts w:ascii="Arial" w:hAnsi="Arial" w:cs="Arial"/>
          <w:color w:val="000000" w:themeColor="text1"/>
          <w:spacing w:val="-1"/>
          <w:sz w:val="24"/>
          <w:szCs w:val="24"/>
          <w:lang w:val="pt-BR"/>
        </w:rPr>
        <w:t>de</w:t>
      </w:r>
      <w:r w:rsidRPr="007E60E5">
        <w:rPr>
          <w:rFonts w:ascii="Arial" w:hAnsi="Arial" w:cs="Arial"/>
          <w:color w:val="000000" w:themeColor="text1"/>
          <w:spacing w:val="-16"/>
          <w:sz w:val="24"/>
          <w:szCs w:val="24"/>
          <w:lang w:val="pt-BR"/>
        </w:rPr>
        <w:t xml:space="preserve"> </w:t>
      </w:r>
      <w:r w:rsidRPr="007E60E5">
        <w:rPr>
          <w:rFonts w:ascii="Arial" w:hAnsi="Arial" w:cs="Arial"/>
          <w:color w:val="000000" w:themeColor="text1"/>
          <w:spacing w:val="-1"/>
          <w:sz w:val="24"/>
          <w:szCs w:val="24"/>
          <w:lang w:val="pt-BR"/>
        </w:rPr>
        <w:t>fato</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pacing w:val="-1"/>
          <w:sz w:val="24"/>
          <w:szCs w:val="24"/>
          <w:lang w:val="pt-BR"/>
        </w:rPr>
        <w:t>superveniente</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e</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aceito</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pelo</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Pregoeiro:</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15%</w:t>
      </w:r>
      <w:r w:rsidRPr="007E60E5">
        <w:rPr>
          <w:rFonts w:ascii="Arial" w:hAnsi="Arial" w:cs="Arial"/>
          <w:color w:val="000000" w:themeColor="text1"/>
          <w:spacing w:val="-12"/>
          <w:sz w:val="24"/>
          <w:szCs w:val="24"/>
          <w:lang w:val="pt-BR"/>
        </w:rPr>
        <w:t xml:space="preserve"> </w:t>
      </w:r>
      <w:r w:rsidRPr="007E60E5">
        <w:rPr>
          <w:rFonts w:ascii="Arial" w:hAnsi="Arial" w:cs="Arial"/>
          <w:color w:val="000000" w:themeColor="text1"/>
          <w:sz w:val="24"/>
          <w:szCs w:val="24"/>
          <w:lang w:val="pt-BR"/>
        </w:rPr>
        <w:t>(quinze</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por</w:t>
      </w:r>
      <w:r w:rsidRPr="007E60E5">
        <w:rPr>
          <w:rFonts w:ascii="Arial" w:hAnsi="Arial" w:cs="Arial"/>
          <w:color w:val="000000" w:themeColor="text1"/>
          <w:spacing w:val="-14"/>
          <w:sz w:val="24"/>
          <w:szCs w:val="24"/>
          <w:lang w:val="pt-BR"/>
        </w:rPr>
        <w:t xml:space="preserve"> </w:t>
      </w:r>
      <w:r w:rsidRPr="007E60E5">
        <w:rPr>
          <w:rFonts w:ascii="Arial" w:hAnsi="Arial" w:cs="Arial"/>
          <w:color w:val="000000" w:themeColor="text1"/>
          <w:sz w:val="24"/>
          <w:szCs w:val="24"/>
          <w:lang w:val="pt-BR"/>
        </w:rPr>
        <w:t>cento)</w:t>
      </w:r>
      <w:r w:rsidRPr="007E60E5">
        <w:rPr>
          <w:rFonts w:ascii="Arial" w:hAnsi="Arial" w:cs="Arial"/>
          <w:color w:val="000000" w:themeColor="text1"/>
          <w:spacing w:val="-59"/>
          <w:sz w:val="24"/>
          <w:szCs w:val="24"/>
          <w:lang w:val="pt-BR"/>
        </w:rPr>
        <w:t xml:space="preserve"> </w:t>
      </w:r>
      <w:r w:rsidRPr="007E60E5">
        <w:rPr>
          <w:rFonts w:ascii="Arial" w:hAnsi="Arial" w:cs="Arial"/>
          <w:color w:val="000000" w:themeColor="text1"/>
          <w:sz w:val="24"/>
          <w:szCs w:val="24"/>
          <w:lang w:val="pt-BR"/>
        </w:rPr>
        <w:t>sobre</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o</w:t>
      </w:r>
      <w:r w:rsidRPr="007E60E5">
        <w:rPr>
          <w:rFonts w:ascii="Arial" w:hAnsi="Arial" w:cs="Arial"/>
          <w:color w:val="000000" w:themeColor="text1"/>
          <w:spacing w:val="-2"/>
          <w:sz w:val="24"/>
          <w:szCs w:val="24"/>
          <w:lang w:val="pt-BR"/>
        </w:rPr>
        <w:t xml:space="preserve"> </w:t>
      </w:r>
      <w:r w:rsidRPr="007E60E5">
        <w:rPr>
          <w:rFonts w:ascii="Arial" w:hAnsi="Arial" w:cs="Arial"/>
          <w:color w:val="000000" w:themeColor="text1"/>
          <w:sz w:val="24"/>
          <w:szCs w:val="24"/>
          <w:lang w:val="pt-BR"/>
        </w:rPr>
        <w:t>valor</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global</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da proposta;</w:t>
      </w:r>
    </w:p>
    <w:p w:rsidR="007F5297" w:rsidRPr="007E60E5" w:rsidRDefault="00CA7DA8" w:rsidP="00305357">
      <w:pPr>
        <w:pStyle w:val="PargrafodaLista"/>
        <w:numPr>
          <w:ilvl w:val="3"/>
          <w:numId w:val="42"/>
        </w:numPr>
        <w:spacing w:after="200" w:line="360" w:lineRule="auto"/>
        <w:ind w:left="293"/>
        <w:jc w:val="both"/>
        <w:rPr>
          <w:rFonts w:ascii="Arial" w:hAnsi="Arial" w:cs="Arial"/>
          <w:b/>
          <w:color w:val="000000" w:themeColor="text1"/>
          <w:sz w:val="24"/>
          <w:szCs w:val="24"/>
          <w:lang w:val="pt-BR"/>
        </w:rPr>
      </w:pPr>
      <w:r w:rsidRPr="007E60E5">
        <w:rPr>
          <w:rFonts w:ascii="Arial" w:hAnsi="Arial" w:cs="Arial"/>
          <w:color w:val="000000" w:themeColor="text1"/>
          <w:sz w:val="24"/>
          <w:szCs w:val="24"/>
          <w:lang w:val="pt-BR"/>
        </w:rPr>
        <w:t>Recusa do adjudicatário em receber o contrato/ordem de fornecimento, dentro</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de</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05</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(cinco)</w:t>
      </w:r>
      <w:r w:rsidRPr="007E60E5">
        <w:rPr>
          <w:rFonts w:ascii="Arial" w:hAnsi="Arial" w:cs="Arial"/>
          <w:color w:val="000000" w:themeColor="text1"/>
          <w:spacing w:val="-12"/>
          <w:sz w:val="24"/>
          <w:szCs w:val="24"/>
          <w:lang w:val="pt-BR"/>
        </w:rPr>
        <w:t xml:space="preserve"> </w:t>
      </w:r>
      <w:r w:rsidRPr="007E60E5">
        <w:rPr>
          <w:rFonts w:ascii="Arial" w:hAnsi="Arial" w:cs="Arial"/>
          <w:color w:val="000000" w:themeColor="text1"/>
          <w:sz w:val="24"/>
          <w:szCs w:val="24"/>
          <w:lang w:val="pt-BR"/>
        </w:rPr>
        <w:t>dias</w:t>
      </w:r>
      <w:r w:rsidRPr="007E60E5">
        <w:rPr>
          <w:rFonts w:ascii="Arial" w:hAnsi="Arial" w:cs="Arial"/>
          <w:color w:val="000000" w:themeColor="text1"/>
          <w:spacing w:val="-15"/>
          <w:sz w:val="24"/>
          <w:szCs w:val="24"/>
          <w:lang w:val="pt-BR"/>
        </w:rPr>
        <w:t xml:space="preserve"> </w:t>
      </w:r>
      <w:r w:rsidRPr="007E60E5">
        <w:rPr>
          <w:rFonts w:ascii="Arial" w:hAnsi="Arial" w:cs="Arial"/>
          <w:color w:val="000000" w:themeColor="text1"/>
          <w:sz w:val="24"/>
          <w:szCs w:val="24"/>
          <w:lang w:val="pt-BR"/>
        </w:rPr>
        <w:t>úteis</w:t>
      </w:r>
      <w:r w:rsidRPr="007E60E5">
        <w:rPr>
          <w:rFonts w:ascii="Arial" w:hAnsi="Arial" w:cs="Arial"/>
          <w:color w:val="000000" w:themeColor="text1"/>
          <w:spacing w:val="-14"/>
          <w:sz w:val="24"/>
          <w:szCs w:val="24"/>
          <w:lang w:val="pt-BR"/>
        </w:rPr>
        <w:t xml:space="preserve"> </w:t>
      </w:r>
      <w:r w:rsidRPr="007E60E5">
        <w:rPr>
          <w:rFonts w:ascii="Arial" w:hAnsi="Arial" w:cs="Arial"/>
          <w:color w:val="000000" w:themeColor="text1"/>
          <w:sz w:val="24"/>
          <w:szCs w:val="24"/>
          <w:lang w:val="pt-BR"/>
        </w:rPr>
        <w:t>contados</w:t>
      </w:r>
      <w:r w:rsidRPr="007E60E5">
        <w:rPr>
          <w:rFonts w:ascii="Arial" w:hAnsi="Arial" w:cs="Arial"/>
          <w:color w:val="000000" w:themeColor="text1"/>
          <w:spacing w:val="-12"/>
          <w:sz w:val="24"/>
          <w:szCs w:val="24"/>
          <w:lang w:val="pt-BR"/>
        </w:rPr>
        <w:t xml:space="preserve"> </w:t>
      </w:r>
      <w:r w:rsidRPr="007E60E5">
        <w:rPr>
          <w:rFonts w:ascii="Arial" w:hAnsi="Arial" w:cs="Arial"/>
          <w:color w:val="000000" w:themeColor="text1"/>
          <w:sz w:val="24"/>
          <w:szCs w:val="24"/>
          <w:lang w:val="pt-BR"/>
        </w:rPr>
        <w:t>da</w:t>
      </w:r>
      <w:r w:rsidRPr="007E60E5">
        <w:rPr>
          <w:rFonts w:ascii="Arial" w:hAnsi="Arial" w:cs="Arial"/>
          <w:color w:val="000000" w:themeColor="text1"/>
          <w:spacing w:val="-15"/>
          <w:sz w:val="24"/>
          <w:szCs w:val="24"/>
          <w:lang w:val="pt-BR"/>
        </w:rPr>
        <w:t xml:space="preserve"> </w:t>
      </w:r>
      <w:r w:rsidRPr="007E60E5">
        <w:rPr>
          <w:rFonts w:ascii="Arial" w:hAnsi="Arial" w:cs="Arial"/>
          <w:color w:val="000000" w:themeColor="text1"/>
          <w:sz w:val="24"/>
          <w:szCs w:val="24"/>
          <w:lang w:val="pt-BR"/>
        </w:rPr>
        <w:t>data</w:t>
      </w:r>
      <w:r w:rsidRPr="007E60E5">
        <w:rPr>
          <w:rFonts w:ascii="Arial" w:hAnsi="Arial" w:cs="Arial"/>
          <w:color w:val="000000" w:themeColor="text1"/>
          <w:spacing w:val="-15"/>
          <w:sz w:val="24"/>
          <w:szCs w:val="24"/>
          <w:lang w:val="pt-BR"/>
        </w:rPr>
        <w:t xml:space="preserve"> </w:t>
      </w:r>
      <w:r w:rsidRPr="007E60E5">
        <w:rPr>
          <w:rFonts w:ascii="Arial" w:hAnsi="Arial" w:cs="Arial"/>
          <w:color w:val="000000" w:themeColor="text1"/>
          <w:sz w:val="24"/>
          <w:szCs w:val="24"/>
          <w:lang w:val="pt-BR"/>
        </w:rPr>
        <w:t>da</w:t>
      </w:r>
      <w:r w:rsidRPr="007E60E5">
        <w:rPr>
          <w:rFonts w:ascii="Arial" w:hAnsi="Arial" w:cs="Arial"/>
          <w:color w:val="000000" w:themeColor="text1"/>
          <w:spacing w:val="-12"/>
          <w:sz w:val="24"/>
          <w:szCs w:val="24"/>
          <w:lang w:val="pt-BR"/>
        </w:rPr>
        <w:t xml:space="preserve"> </w:t>
      </w:r>
      <w:r w:rsidRPr="007E60E5">
        <w:rPr>
          <w:rFonts w:ascii="Arial" w:hAnsi="Arial" w:cs="Arial"/>
          <w:color w:val="000000" w:themeColor="text1"/>
          <w:sz w:val="24"/>
          <w:szCs w:val="24"/>
          <w:lang w:val="pt-BR"/>
        </w:rPr>
        <w:t>convocação:</w:t>
      </w:r>
      <w:r w:rsidRPr="007E60E5">
        <w:rPr>
          <w:rFonts w:ascii="Arial" w:hAnsi="Arial" w:cs="Arial"/>
          <w:color w:val="000000" w:themeColor="text1"/>
          <w:spacing w:val="-11"/>
          <w:sz w:val="24"/>
          <w:szCs w:val="24"/>
          <w:lang w:val="pt-BR"/>
        </w:rPr>
        <w:t xml:space="preserve"> </w:t>
      </w:r>
      <w:r w:rsidRPr="007E60E5">
        <w:rPr>
          <w:rFonts w:ascii="Arial" w:hAnsi="Arial" w:cs="Arial"/>
          <w:color w:val="000000" w:themeColor="text1"/>
          <w:sz w:val="24"/>
          <w:szCs w:val="24"/>
          <w:lang w:val="pt-BR"/>
        </w:rPr>
        <w:t>15%</w:t>
      </w:r>
      <w:r w:rsidRPr="007E60E5">
        <w:rPr>
          <w:rFonts w:ascii="Arial" w:hAnsi="Arial" w:cs="Arial"/>
          <w:color w:val="000000" w:themeColor="text1"/>
          <w:spacing w:val="-14"/>
          <w:sz w:val="24"/>
          <w:szCs w:val="24"/>
          <w:lang w:val="pt-BR"/>
        </w:rPr>
        <w:t xml:space="preserve"> </w:t>
      </w:r>
      <w:r w:rsidRPr="007E60E5">
        <w:rPr>
          <w:rFonts w:ascii="Arial" w:hAnsi="Arial" w:cs="Arial"/>
          <w:color w:val="000000" w:themeColor="text1"/>
          <w:sz w:val="24"/>
          <w:szCs w:val="24"/>
          <w:lang w:val="pt-BR"/>
        </w:rPr>
        <w:t>(quinze</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por</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cento)</w:t>
      </w:r>
      <w:r w:rsidRPr="007E60E5">
        <w:rPr>
          <w:rFonts w:ascii="Arial" w:hAnsi="Arial" w:cs="Arial"/>
          <w:color w:val="000000" w:themeColor="text1"/>
          <w:spacing w:val="-59"/>
          <w:sz w:val="24"/>
          <w:szCs w:val="24"/>
          <w:lang w:val="pt-BR"/>
        </w:rPr>
        <w:t xml:space="preserve"> </w:t>
      </w:r>
      <w:r w:rsidRPr="007E60E5">
        <w:rPr>
          <w:rFonts w:ascii="Arial" w:hAnsi="Arial" w:cs="Arial"/>
          <w:color w:val="000000" w:themeColor="text1"/>
          <w:sz w:val="24"/>
          <w:szCs w:val="24"/>
          <w:lang w:val="pt-BR"/>
        </w:rPr>
        <w:t>sobre</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o</w:t>
      </w:r>
      <w:r w:rsidRPr="007E60E5">
        <w:rPr>
          <w:rFonts w:ascii="Arial" w:hAnsi="Arial" w:cs="Arial"/>
          <w:color w:val="000000" w:themeColor="text1"/>
          <w:spacing w:val="-2"/>
          <w:sz w:val="24"/>
          <w:szCs w:val="24"/>
          <w:lang w:val="pt-BR"/>
        </w:rPr>
        <w:t xml:space="preserve"> </w:t>
      </w:r>
      <w:r w:rsidRPr="007E60E5">
        <w:rPr>
          <w:rFonts w:ascii="Arial" w:hAnsi="Arial" w:cs="Arial"/>
          <w:color w:val="000000" w:themeColor="text1"/>
          <w:sz w:val="24"/>
          <w:szCs w:val="24"/>
          <w:lang w:val="pt-BR"/>
        </w:rPr>
        <w:t>valor</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global</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da proposta;</w:t>
      </w:r>
    </w:p>
    <w:p w:rsidR="00914B44" w:rsidRPr="007E60E5" w:rsidRDefault="00CA7DA8" w:rsidP="00305357">
      <w:pPr>
        <w:pStyle w:val="PargrafodaLista"/>
        <w:numPr>
          <w:ilvl w:val="3"/>
          <w:numId w:val="42"/>
        </w:numPr>
        <w:spacing w:after="200" w:line="360" w:lineRule="auto"/>
        <w:ind w:left="293"/>
        <w:jc w:val="both"/>
        <w:rPr>
          <w:rFonts w:ascii="Arial" w:hAnsi="Arial" w:cs="Arial"/>
          <w:b/>
          <w:color w:val="000000" w:themeColor="text1"/>
          <w:sz w:val="24"/>
          <w:szCs w:val="24"/>
          <w:lang w:val="pt-BR"/>
        </w:rPr>
      </w:pPr>
      <w:r w:rsidRPr="007E60E5">
        <w:rPr>
          <w:rFonts w:ascii="Arial" w:hAnsi="Arial" w:cs="Arial"/>
          <w:color w:val="000000" w:themeColor="text1"/>
          <w:sz w:val="24"/>
          <w:szCs w:val="24"/>
          <w:lang w:val="pt-BR"/>
        </w:rPr>
        <w:t>Por</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inexecução</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total</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ou</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parcial</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injustificada</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do</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Contrato/Ordem</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de</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Fornecimento: 20% (vinte por cento) sobre o valor total da proposta ou sobre a</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parcela</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não executada,</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respectivamente.</w:t>
      </w:r>
    </w:p>
    <w:p w:rsidR="0065650F" w:rsidRPr="007E60E5" w:rsidRDefault="00CA7DA8" w:rsidP="00305357">
      <w:pPr>
        <w:pStyle w:val="PargrafodaLista"/>
        <w:numPr>
          <w:ilvl w:val="3"/>
          <w:numId w:val="49"/>
        </w:numPr>
        <w:spacing w:after="200" w:line="360" w:lineRule="auto"/>
        <w:ind w:left="1080"/>
        <w:jc w:val="both"/>
        <w:rPr>
          <w:rFonts w:ascii="Arial" w:hAnsi="Arial" w:cs="Arial"/>
          <w:b/>
          <w:color w:val="000000" w:themeColor="text1"/>
          <w:sz w:val="24"/>
          <w:szCs w:val="24"/>
          <w:lang w:val="pt-BR"/>
        </w:rPr>
      </w:pPr>
      <w:r w:rsidRPr="007E60E5">
        <w:rPr>
          <w:rFonts w:ascii="Arial" w:hAnsi="Arial" w:cs="Arial"/>
          <w:sz w:val="24"/>
          <w:szCs w:val="24"/>
          <w:lang w:val="pt-BR"/>
        </w:rPr>
        <w:t>As multas serão descontadas, de imediato, do pagamento devido ou</w:t>
      </w:r>
      <w:r w:rsidRPr="007E60E5">
        <w:rPr>
          <w:rFonts w:ascii="Arial" w:hAnsi="Arial" w:cs="Arial"/>
          <w:spacing w:val="1"/>
          <w:sz w:val="24"/>
          <w:szCs w:val="24"/>
          <w:lang w:val="pt-BR"/>
        </w:rPr>
        <w:t xml:space="preserve"> </w:t>
      </w:r>
      <w:r w:rsidRPr="007E60E5">
        <w:rPr>
          <w:rFonts w:ascii="Arial" w:hAnsi="Arial" w:cs="Arial"/>
          <w:sz w:val="24"/>
          <w:szCs w:val="24"/>
          <w:lang w:val="pt-BR"/>
        </w:rPr>
        <w:t>cobradas</w:t>
      </w:r>
      <w:r w:rsidRPr="007E60E5">
        <w:rPr>
          <w:rFonts w:ascii="Arial" w:hAnsi="Arial" w:cs="Arial"/>
          <w:spacing w:val="-3"/>
          <w:sz w:val="24"/>
          <w:szCs w:val="24"/>
          <w:lang w:val="pt-BR"/>
        </w:rPr>
        <w:t xml:space="preserve"> </w:t>
      </w:r>
      <w:r w:rsidRPr="007E60E5">
        <w:rPr>
          <w:rFonts w:ascii="Arial" w:hAnsi="Arial" w:cs="Arial"/>
          <w:sz w:val="24"/>
          <w:szCs w:val="24"/>
          <w:lang w:val="pt-BR"/>
        </w:rPr>
        <w:t>judicialmente,</w:t>
      </w:r>
      <w:r w:rsidRPr="007E60E5">
        <w:rPr>
          <w:rFonts w:ascii="Arial" w:hAnsi="Arial" w:cs="Arial"/>
          <w:spacing w:val="-1"/>
          <w:sz w:val="24"/>
          <w:szCs w:val="24"/>
          <w:lang w:val="pt-BR"/>
        </w:rPr>
        <w:t xml:space="preserve"> </w:t>
      </w:r>
      <w:r w:rsidRPr="007E60E5">
        <w:rPr>
          <w:rFonts w:ascii="Arial" w:hAnsi="Arial" w:cs="Arial"/>
          <w:sz w:val="24"/>
          <w:szCs w:val="24"/>
          <w:lang w:val="pt-BR"/>
        </w:rPr>
        <w:t>se for</w:t>
      </w:r>
      <w:r w:rsidRPr="007E60E5">
        <w:rPr>
          <w:rFonts w:ascii="Arial" w:hAnsi="Arial" w:cs="Arial"/>
          <w:spacing w:val="1"/>
          <w:sz w:val="24"/>
          <w:szCs w:val="24"/>
          <w:lang w:val="pt-BR"/>
        </w:rPr>
        <w:t xml:space="preserve"> </w:t>
      </w:r>
      <w:r w:rsidRPr="007E60E5">
        <w:rPr>
          <w:rFonts w:ascii="Arial" w:hAnsi="Arial" w:cs="Arial"/>
          <w:sz w:val="24"/>
          <w:szCs w:val="24"/>
          <w:lang w:val="pt-BR"/>
        </w:rPr>
        <w:t>o</w:t>
      </w:r>
      <w:r w:rsidRPr="007E60E5">
        <w:rPr>
          <w:rFonts w:ascii="Arial" w:hAnsi="Arial" w:cs="Arial"/>
          <w:spacing w:val="-2"/>
          <w:sz w:val="24"/>
          <w:szCs w:val="24"/>
          <w:lang w:val="pt-BR"/>
        </w:rPr>
        <w:t xml:space="preserve"> </w:t>
      </w:r>
      <w:r w:rsidRPr="007E60E5">
        <w:rPr>
          <w:rFonts w:ascii="Arial" w:hAnsi="Arial" w:cs="Arial"/>
          <w:sz w:val="24"/>
          <w:szCs w:val="24"/>
          <w:lang w:val="pt-BR"/>
        </w:rPr>
        <w:t>caso.</w:t>
      </w:r>
    </w:p>
    <w:p w:rsidR="0065650F" w:rsidRPr="007E60E5" w:rsidRDefault="00CA7DA8" w:rsidP="00305357">
      <w:pPr>
        <w:pStyle w:val="PargrafodaLista"/>
        <w:numPr>
          <w:ilvl w:val="2"/>
          <w:numId w:val="49"/>
        </w:numPr>
        <w:spacing w:after="200" w:line="360" w:lineRule="auto"/>
        <w:ind w:left="720"/>
        <w:jc w:val="both"/>
        <w:rPr>
          <w:rFonts w:ascii="Arial" w:hAnsi="Arial" w:cs="Arial"/>
          <w:b/>
          <w:color w:val="000000" w:themeColor="text1"/>
          <w:sz w:val="24"/>
          <w:szCs w:val="24"/>
          <w:lang w:val="pt-BR"/>
        </w:rPr>
      </w:pPr>
      <w:r w:rsidRPr="007E60E5">
        <w:rPr>
          <w:rFonts w:ascii="Arial" w:hAnsi="Arial" w:cs="Arial"/>
          <w:b/>
          <w:sz w:val="24"/>
          <w:szCs w:val="24"/>
          <w:lang w:val="pt-BR"/>
        </w:rPr>
        <w:t>Suspensão</w:t>
      </w:r>
      <w:r w:rsidRPr="007E60E5">
        <w:rPr>
          <w:rFonts w:ascii="Arial" w:hAnsi="Arial" w:cs="Arial"/>
          <w:b/>
          <w:spacing w:val="20"/>
          <w:sz w:val="24"/>
          <w:szCs w:val="24"/>
          <w:lang w:val="pt-BR"/>
        </w:rPr>
        <w:t xml:space="preserve"> </w:t>
      </w:r>
      <w:r w:rsidRPr="007E60E5">
        <w:rPr>
          <w:rFonts w:ascii="Arial" w:hAnsi="Arial" w:cs="Arial"/>
          <w:b/>
          <w:sz w:val="24"/>
          <w:szCs w:val="24"/>
          <w:lang w:val="pt-BR"/>
        </w:rPr>
        <w:t>temporária</w:t>
      </w:r>
      <w:r w:rsidRPr="007E60E5">
        <w:rPr>
          <w:rFonts w:ascii="Arial" w:hAnsi="Arial" w:cs="Arial"/>
          <w:b/>
          <w:spacing w:val="21"/>
          <w:sz w:val="24"/>
          <w:szCs w:val="24"/>
          <w:lang w:val="pt-BR"/>
        </w:rPr>
        <w:t xml:space="preserve"> </w:t>
      </w:r>
      <w:r w:rsidRPr="007E60E5">
        <w:rPr>
          <w:rFonts w:ascii="Arial" w:hAnsi="Arial" w:cs="Arial"/>
          <w:b/>
          <w:sz w:val="24"/>
          <w:szCs w:val="24"/>
          <w:lang w:val="pt-BR"/>
        </w:rPr>
        <w:t>de</w:t>
      </w:r>
      <w:r w:rsidRPr="007E60E5">
        <w:rPr>
          <w:rFonts w:ascii="Arial" w:hAnsi="Arial" w:cs="Arial"/>
          <w:b/>
          <w:spacing w:val="20"/>
          <w:sz w:val="24"/>
          <w:szCs w:val="24"/>
          <w:lang w:val="pt-BR"/>
        </w:rPr>
        <w:t xml:space="preserve"> </w:t>
      </w:r>
      <w:r w:rsidRPr="007E60E5">
        <w:rPr>
          <w:rFonts w:ascii="Arial" w:hAnsi="Arial" w:cs="Arial"/>
          <w:b/>
          <w:sz w:val="24"/>
          <w:szCs w:val="24"/>
          <w:lang w:val="pt-BR"/>
        </w:rPr>
        <w:t>participação</w:t>
      </w:r>
      <w:r w:rsidRPr="007E60E5">
        <w:rPr>
          <w:rFonts w:ascii="Arial" w:hAnsi="Arial" w:cs="Arial"/>
          <w:b/>
          <w:spacing w:val="24"/>
          <w:sz w:val="24"/>
          <w:szCs w:val="24"/>
          <w:lang w:val="pt-BR"/>
        </w:rPr>
        <w:t xml:space="preserve"> </w:t>
      </w:r>
      <w:r w:rsidRPr="007E60E5">
        <w:rPr>
          <w:rFonts w:ascii="Arial" w:hAnsi="Arial" w:cs="Arial"/>
          <w:b/>
          <w:sz w:val="24"/>
          <w:szCs w:val="24"/>
          <w:lang w:val="pt-BR"/>
        </w:rPr>
        <w:t>em</w:t>
      </w:r>
      <w:r w:rsidRPr="007E60E5">
        <w:rPr>
          <w:rFonts w:ascii="Arial" w:hAnsi="Arial" w:cs="Arial"/>
          <w:b/>
          <w:spacing w:val="21"/>
          <w:sz w:val="24"/>
          <w:szCs w:val="24"/>
          <w:lang w:val="pt-BR"/>
        </w:rPr>
        <w:t xml:space="preserve"> </w:t>
      </w:r>
      <w:r w:rsidRPr="007E60E5">
        <w:rPr>
          <w:rFonts w:ascii="Arial" w:hAnsi="Arial" w:cs="Arial"/>
          <w:b/>
          <w:sz w:val="24"/>
          <w:szCs w:val="24"/>
          <w:lang w:val="pt-BR"/>
        </w:rPr>
        <w:t>licitação</w:t>
      </w:r>
      <w:r w:rsidRPr="007E60E5">
        <w:rPr>
          <w:rFonts w:ascii="Arial" w:hAnsi="Arial" w:cs="Arial"/>
          <w:b/>
          <w:spacing w:val="20"/>
          <w:sz w:val="24"/>
          <w:szCs w:val="24"/>
          <w:lang w:val="pt-BR"/>
        </w:rPr>
        <w:t xml:space="preserve"> </w:t>
      </w:r>
      <w:r w:rsidRPr="007E60E5">
        <w:rPr>
          <w:rFonts w:ascii="Arial" w:hAnsi="Arial" w:cs="Arial"/>
          <w:b/>
          <w:sz w:val="24"/>
          <w:szCs w:val="24"/>
          <w:lang w:val="pt-BR"/>
        </w:rPr>
        <w:t>e</w:t>
      </w:r>
      <w:r w:rsidRPr="007E60E5">
        <w:rPr>
          <w:rFonts w:ascii="Arial" w:hAnsi="Arial" w:cs="Arial"/>
          <w:b/>
          <w:spacing w:val="21"/>
          <w:sz w:val="24"/>
          <w:szCs w:val="24"/>
          <w:lang w:val="pt-BR"/>
        </w:rPr>
        <w:t xml:space="preserve"> </w:t>
      </w:r>
      <w:r w:rsidRPr="007E60E5">
        <w:rPr>
          <w:rFonts w:ascii="Arial" w:hAnsi="Arial" w:cs="Arial"/>
          <w:b/>
          <w:sz w:val="24"/>
          <w:szCs w:val="24"/>
          <w:lang w:val="pt-BR"/>
        </w:rPr>
        <w:t>impedimento</w:t>
      </w:r>
      <w:r w:rsidRPr="007E60E5">
        <w:rPr>
          <w:rFonts w:ascii="Arial" w:hAnsi="Arial" w:cs="Arial"/>
          <w:b/>
          <w:spacing w:val="24"/>
          <w:sz w:val="24"/>
          <w:szCs w:val="24"/>
          <w:lang w:val="pt-BR"/>
        </w:rPr>
        <w:t xml:space="preserve"> </w:t>
      </w:r>
      <w:r w:rsidRPr="007E60E5">
        <w:rPr>
          <w:rFonts w:ascii="Arial" w:hAnsi="Arial" w:cs="Arial"/>
          <w:b/>
          <w:sz w:val="24"/>
          <w:szCs w:val="24"/>
          <w:lang w:val="pt-BR"/>
        </w:rPr>
        <w:t>de</w:t>
      </w:r>
      <w:r w:rsidRPr="007E60E5">
        <w:rPr>
          <w:rFonts w:ascii="Arial" w:hAnsi="Arial" w:cs="Arial"/>
          <w:b/>
          <w:spacing w:val="-59"/>
          <w:sz w:val="24"/>
          <w:szCs w:val="24"/>
          <w:lang w:val="pt-BR"/>
        </w:rPr>
        <w:t xml:space="preserve"> </w:t>
      </w:r>
      <w:r w:rsidRPr="007E60E5">
        <w:rPr>
          <w:rFonts w:ascii="Arial" w:hAnsi="Arial" w:cs="Arial"/>
          <w:b/>
          <w:sz w:val="24"/>
          <w:szCs w:val="24"/>
          <w:lang w:val="pt-BR"/>
        </w:rPr>
        <w:t>licitar</w:t>
      </w:r>
      <w:r w:rsidRPr="007E60E5">
        <w:rPr>
          <w:rFonts w:ascii="Arial" w:hAnsi="Arial" w:cs="Arial"/>
          <w:b/>
          <w:spacing w:val="-3"/>
          <w:sz w:val="24"/>
          <w:szCs w:val="24"/>
          <w:lang w:val="pt-BR"/>
        </w:rPr>
        <w:t xml:space="preserve"> </w:t>
      </w:r>
      <w:r w:rsidRPr="007E60E5">
        <w:rPr>
          <w:rFonts w:ascii="Arial" w:hAnsi="Arial" w:cs="Arial"/>
          <w:b/>
          <w:sz w:val="24"/>
          <w:szCs w:val="24"/>
          <w:lang w:val="pt-BR"/>
        </w:rPr>
        <w:t>e</w:t>
      </w:r>
      <w:r w:rsidRPr="007E60E5">
        <w:rPr>
          <w:rFonts w:ascii="Arial" w:hAnsi="Arial" w:cs="Arial"/>
          <w:b/>
          <w:spacing w:val="-2"/>
          <w:sz w:val="24"/>
          <w:szCs w:val="24"/>
          <w:lang w:val="pt-BR"/>
        </w:rPr>
        <w:t xml:space="preserve"> </w:t>
      </w:r>
      <w:r w:rsidRPr="007E60E5">
        <w:rPr>
          <w:rFonts w:ascii="Arial" w:hAnsi="Arial" w:cs="Arial"/>
          <w:b/>
          <w:sz w:val="24"/>
          <w:szCs w:val="24"/>
          <w:lang w:val="pt-BR"/>
        </w:rPr>
        <w:t>contratar</w:t>
      </w:r>
      <w:r w:rsidRPr="007E60E5">
        <w:rPr>
          <w:rFonts w:ascii="Arial" w:hAnsi="Arial" w:cs="Arial"/>
          <w:b/>
          <w:spacing w:val="-2"/>
          <w:sz w:val="24"/>
          <w:szCs w:val="24"/>
          <w:lang w:val="pt-BR"/>
        </w:rPr>
        <w:t xml:space="preserve"> </w:t>
      </w:r>
      <w:r w:rsidRPr="007E60E5">
        <w:rPr>
          <w:rFonts w:ascii="Arial" w:hAnsi="Arial" w:cs="Arial"/>
          <w:b/>
          <w:sz w:val="24"/>
          <w:szCs w:val="24"/>
          <w:lang w:val="pt-BR"/>
        </w:rPr>
        <w:t>com</w:t>
      </w:r>
      <w:r w:rsidRPr="007E60E5">
        <w:rPr>
          <w:rFonts w:ascii="Arial" w:hAnsi="Arial" w:cs="Arial"/>
          <w:b/>
          <w:spacing w:val="-4"/>
          <w:sz w:val="24"/>
          <w:szCs w:val="24"/>
          <w:lang w:val="pt-BR"/>
        </w:rPr>
        <w:t xml:space="preserve"> </w:t>
      </w:r>
      <w:r w:rsidRPr="007E60E5">
        <w:rPr>
          <w:rFonts w:ascii="Arial" w:hAnsi="Arial" w:cs="Arial"/>
          <w:b/>
          <w:sz w:val="24"/>
          <w:szCs w:val="24"/>
          <w:lang w:val="pt-BR"/>
        </w:rPr>
        <w:t>a Administração:</w:t>
      </w:r>
    </w:p>
    <w:p w:rsidR="0065650F" w:rsidRPr="007E60E5" w:rsidRDefault="00CA7DA8" w:rsidP="00305357">
      <w:pPr>
        <w:pStyle w:val="PargrafodaLista"/>
        <w:numPr>
          <w:ilvl w:val="3"/>
          <w:numId w:val="49"/>
        </w:numPr>
        <w:spacing w:after="200" w:line="360" w:lineRule="auto"/>
        <w:ind w:left="1080"/>
        <w:jc w:val="both"/>
        <w:rPr>
          <w:rFonts w:ascii="Arial" w:hAnsi="Arial" w:cs="Arial"/>
          <w:b/>
          <w:color w:val="000000" w:themeColor="text1"/>
          <w:sz w:val="24"/>
          <w:szCs w:val="24"/>
          <w:lang w:val="pt-BR"/>
        </w:rPr>
      </w:pPr>
      <w:r w:rsidRPr="007E60E5">
        <w:rPr>
          <w:rFonts w:ascii="Arial" w:hAnsi="Arial" w:cs="Arial"/>
          <w:sz w:val="24"/>
          <w:szCs w:val="24"/>
          <w:lang w:val="pt-BR"/>
        </w:rPr>
        <w:t>Por</w:t>
      </w:r>
      <w:r w:rsidRPr="007E60E5">
        <w:rPr>
          <w:rFonts w:ascii="Arial" w:hAnsi="Arial" w:cs="Arial"/>
          <w:spacing w:val="1"/>
          <w:sz w:val="24"/>
          <w:szCs w:val="24"/>
          <w:lang w:val="pt-BR"/>
        </w:rPr>
        <w:t xml:space="preserve"> </w:t>
      </w:r>
      <w:r w:rsidRPr="007E60E5">
        <w:rPr>
          <w:rFonts w:ascii="Arial" w:hAnsi="Arial" w:cs="Arial"/>
          <w:sz w:val="24"/>
          <w:szCs w:val="24"/>
          <w:lang w:val="pt-BR"/>
        </w:rPr>
        <w:t>atraso</w:t>
      </w:r>
      <w:r w:rsidRPr="007E60E5">
        <w:rPr>
          <w:rFonts w:ascii="Arial" w:hAnsi="Arial" w:cs="Arial"/>
          <w:spacing w:val="1"/>
          <w:sz w:val="24"/>
          <w:szCs w:val="24"/>
          <w:lang w:val="pt-BR"/>
        </w:rPr>
        <w:t xml:space="preserve"> </w:t>
      </w:r>
      <w:r w:rsidRPr="007E60E5">
        <w:rPr>
          <w:rFonts w:ascii="Arial" w:hAnsi="Arial" w:cs="Arial"/>
          <w:sz w:val="24"/>
          <w:szCs w:val="24"/>
          <w:lang w:val="pt-BR"/>
        </w:rPr>
        <w:t>injustificado</w:t>
      </w:r>
      <w:r w:rsidRPr="007E60E5">
        <w:rPr>
          <w:rFonts w:ascii="Arial" w:hAnsi="Arial" w:cs="Arial"/>
          <w:spacing w:val="1"/>
          <w:sz w:val="24"/>
          <w:szCs w:val="24"/>
          <w:lang w:val="pt-BR"/>
        </w:rPr>
        <w:t xml:space="preserve"> </w:t>
      </w:r>
      <w:r w:rsidRPr="007E60E5">
        <w:rPr>
          <w:rFonts w:ascii="Arial" w:hAnsi="Arial" w:cs="Arial"/>
          <w:sz w:val="24"/>
          <w:szCs w:val="24"/>
          <w:lang w:val="pt-BR"/>
        </w:rPr>
        <w:t>na</w:t>
      </w:r>
      <w:r w:rsidRPr="007E60E5">
        <w:rPr>
          <w:rFonts w:ascii="Arial" w:hAnsi="Arial" w:cs="Arial"/>
          <w:spacing w:val="1"/>
          <w:sz w:val="24"/>
          <w:szCs w:val="24"/>
          <w:lang w:val="pt-BR"/>
        </w:rPr>
        <w:t xml:space="preserve"> </w:t>
      </w:r>
      <w:r w:rsidRPr="007E60E5">
        <w:rPr>
          <w:rFonts w:ascii="Arial" w:hAnsi="Arial" w:cs="Arial"/>
          <w:sz w:val="24"/>
          <w:szCs w:val="24"/>
          <w:lang w:val="pt-BR"/>
        </w:rPr>
        <w:t>execução</w:t>
      </w:r>
      <w:r w:rsidRPr="007E60E5">
        <w:rPr>
          <w:rFonts w:ascii="Arial" w:hAnsi="Arial" w:cs="Arial"/>
          <w:spacing w:val="1"/>
          <w:sz w:val="24"/>
          <w:szCs w:val="24"/>
          <w:lang w:val="pt-BR"/>
        </w:rPr>
        <w:t xml:space="preserve"> </w:t>
      </w:r>
      <w:r w:rsidRPr="007E60E5">
        <w:rPr>
          <w:rFonts w:ascii="Arial" w:hAnsi="Arial" w:cs="Arial"/>
          <w:sz w:val="24"/>
          <w:szCs w:val="24"/>
          <w:lang w:val="pt-BR"/>
        </w:rPr>
        <w:t>do</w:t>
      </w:r>
      <w:r w:rsidRPr="007E60E5">
        <w:rPr>
          <w:rFonts w:ascii="Arial" w:hAnsi="Arial" w:cs="Arial"/>
          <w:spacing w:val="1"/>
          <w:sz w:val="24"/>
          <w:szCs w:val="24"/>
          <w:lang w:val="pt-BR"/>
        </w:rPr>
        <w:t xml:space="preserve"> </w:t>
      </w:r>
      <w:r w:rsidRPr="007E60E5">
        <w:rPr>
          <w:rFonts w:ascii="Arial" w:hAnsi="Arial" w:cs="Arial"/>
          <w:sz w:val="24"/>
          <w:szCs w:val="24"/>
          <w:lang w:val="pt-BR"/>
        </w:rPr>
        <w:t>Contrato/Ordem</w:t>
      </w:r>
      <w:r w:rsidRPr="007E60E5">
        <w:rPr>
          <w:rFonts w:ascii="Arial" w:hAnsi="Arial" w:cs="Arial"/>
          <w:spacing w:val="1"/>
          <w:sz w:val="24"/>
          <w:szCs w:val="24"/>
          <w:lang w:val="pt-BR"/>
        </w:rPr>
        <w:t xml:space="preserve"> </w:t>
      </w:r>
      <w:r w:rsidRPr="007E60E5">
        <w:rPr>
          <w:rFonts w:ascii="Arial" w:hAnsi="Arial" w:cs="Arial"/>
          <w:sz w:val="24"/>
          <w:szCs w:val="24"/>
          <w:lang w:val="pt-BR"/>
        </w:rPr>
        <w:t>de</w:t>
      </w:r>
      <w:r w:rsidRPr="007E60E5">
        <w:rPr>
          <w:rFonts w:ascii="Arial" w:hAnsi="Arial" w:cs="Arial"/>
          <w:spacing w:val="1"/>
          <w:sz w:val="24"/>
          <w:szCs w:val="24"/>
          <w:lang w:val="pt-BR"/>
        </w:rPr>
        <w:t xml:space="preserve"> </w:t>
      </w:r>
      <w:r w:rsidRPr="007E60E5">
        <w:rPr>
          <w:rFonts w:ascii="Arial" w:hAnsi="Arial" w:cs="Arial"/>
          <w:sz w:val="24"/>
          <w:szCs w:val="24"/>
          <w:lang w:val="pt-BR"/>
        </w:rPr>
        <w:t>Fornecimento</w:t>
      </w:r>
      <w:r w:rsidRPr="007E60E5">
        <w:rPr>
          <w:rFonts w:ascii="Arial" w:hAnsi="Arial" w:cs="Arial"/>
          <w:spacing w:val="1"/>
          <w:sz w:val="24"/>
          <w:szCs w:val="24"/>
          <w:lang w:val="pt-BR"/>
        </w:rPr>
        <w:t xml:space="preserve"> </w:t>
      </w:r>
      <w:r w:rsidRPr="007E60E5">
        <w:rPr>
          <w:rFonts w:ascii="Arial" w:hAnsi="Arial" w:cs="Arial"/>
          <w:sz w:val="24"/>
          <w:szCs w:val="24"/>
          <w:lang w:val="pt-BR"/>
        </w:rPr>
        <w:t>superior a</w:t>
      </w:r>
      <w:r w:rsidRPr="007E60E5">
        <w:rPr>
          <w:rFonts w:ascii="Arial" w:hAnsi="Arial" w:cs="Arial"/>
          <w:spacing w:val="-2"/>
          <w:sz w:val="24"/>
          <w:szCs w:val="24"/>
          <w:lang w:val="pt-BR"/>
        </w:rPr>
        <w:t xml:space="preserve"> </w:t>
      </w:r>
      <w:r w:rsidRPr="007E60E5">
        <w:rPr>
          <w:rFonts w:ascii="Arial" w:hAnsi="Arial" w:cs="Arial"/>
          <w:sz w:val="24"/>
          <w:szCs w:val="24"/>
          <w:lang w:val="pt-BR"/>
        </w:rPr>
        <w:t>30</w:t>
      </w:r>
      <w:r w:rsidRPr="007E60E5">
        <w:rPr>
          <w:rFonts w:ascii="Arial" w:hAnsi="Arial" w:cs="Arial"/>
          <w:spacing w:val="-2"/>
          <w:sz w:val="24"/>
          <w:szCs w:val="24"/>
          <w:lang w:val="pt-BR"/>
        </w:rPr>
        <w:t xml:space="preserve"> </w:t>
      </w:r>
      <w:r w:rsidRPr="007E60E5">
        <w:rPr>
          <w:rFonts w:ascii="Arial" w:hAnsi="Arial" w:cs="Arial"/>
          <w:sz w:val="24"/>
          <w:szCs w:val="24"/>
          <w:lang w:val="pt-BR"/>
        </w:rPr>
        <w:t>(trinta)</w:t>
      </w:r>
      <w:r w:rsidRPr="007E60E5">
        <w:rPr>
          <w:rFonts w:ascii="Arial" w:hAnsi="Arial" w:cs="Arial"/>
          <w:spacing w:val="1"/>
          <w:sz w:val="24"/>
          <w:szCs w:val="24"/>
          <w:lang w:val="pt-BR"/>
        </w:rPr>
        <w:t xml:space="preserve"> </w:t>
      </w:r>
      <w:r w:rsidRPr="007E60E5">
        <w:rPr>
          <w:rFonts w:ascii="Arial" w:hAnsi="Arial" w:cs="Arial"/>
          <w:sz w:val="24"/>
          <w:szCs w:val="24"/>
          <w:lang w:val="pt-BR"/>
        </w:rPr>
        <w:t>dias:</w:t>
      </w:r>
      <w:r w:rsidRPr="007E60E5">
        <w:rPr>
          <w:rFonts w:ascii="Arial" w:hAnsi="Arial" w:cs="Arial"/>
          <w:spacing w:val="2"/>
          <w:sz w:val="24"/>
          <w:szCs w:val="24"/>
          <w:lang w:val="pt-BR"/>
        </w:rPr>
        <w:t xml:space="preserve"> </w:t>
      </w:r>
      <w:r w:rsidRPr="007E60E5">
        <w:rPr>
          <w:rFonts w:ascii="Arial" w:hAnsi="Arial" w:cs="Arial"/>
          <w:sz w:val="24"/>
          <w:szCs w:val="24"/>
          <w:lang w:val="pt-BR"/>
        </w:rPr>
        <w:t>até 03</w:t>
      </w:r>
      <w:r w:rsidRPr="007E60E5">
        <w:rPr>
          <w:rFonts w:ascii="Arial" w:hAnsi="Arial" w:cs="Arial"/>
          <w:spacing w:val="-3"/>
          <w:sz w:val="24"/>
          <w:szCs w:val="24"/>
          <w:lang w:val="pt-BR"/>
        </w:rPr>
        <w:t xml:space="preserve"> </w:t>
      </w:r>
      <w:r w:rsidRPr="007E60E5">
        <w:rPr>
          <w:rFonts w:ascii="Arial" w:hAnsi="Arial" w:cs="Arial"/>
          <w:sz w:val="24"/>
          <w:szCs w:val="24"/>
          <w:lang w:val="pt-BR"/>
        </w:rPr>
        <w:t>(três)</w:t>
      </w:r>
      <w:r w:rsidRPr="007E60E5">
        <w:rPr>
          <w:rFonts w:ascii="Arial" w:hAnsi="Arial" w:cs="Arial"/>
          <w:spacing w:val="-1"/>
          <w:sz w:val="24"/>
          <w:szCs w:val="24"/>
          <w:lang w:val="pt-BR"/>
        </w:rPr>
        <w:t xml:space="preserve"> </w:t>
      </w:r>
      <w:r w:rsidRPr="007E60E5">
        <w:rPr>
          <w:rFonts w:ascii="Arial" w:hAnsi="Arial" w:cs="Arial"/>
          <w:sz w:val="24"/>
          <w:szCs w:val="24"/>
          <w:lang w:val="pt-BR"/>
        </w:rPr>
        <w:t>meses;</w:t>
      </w:r>
    </w:p>
    <w:p w:rsidR="0065650F" w:rsidRPr="007E60E5" w:rsidRDefault="00CA7DA8" w:rsidP="00305357">
      <w:pPr>
        <w:pStyle w:val="PargrafodaLista"/>
        <w:numPr>
          <w:ilvl w:val="3"/>
          <w:numId w:val="49"/>
        </w:numPr>
        <w:spacing w:after="200" w:line="360" w:lineRule="auto"/>
        <w:ind w:left="1080"/>
        <w:jc w:val="both"/>
        <w:rPr>
          <w:rFonts w:ascii="Arial" w:hAnsi="Arial" w:cs="Arial"/>
          <w:b/>
          <w:color w:val="000000" w:themeColor="text1"/>
          <w:sz w:val="24"/>
          <w:szCs w:val="24"/>
          <w:lang w:val="pt-BR"/>
        </w:rPr>
      </w:pPr>
      <w:r w:rsidRPr="007E60E5">
        <w:rPr>
          <w:rFonts w:ascii="Arial" w:hAnsi="Arial" w:cs="Arial"/>
          <w:sz w:val="24"/>
          <w:szCs w:val="24"/>
          <w:lang w:val="pt-BR"/>
        </w:rPr>
        <w:t>Por desistência da proposta, após ser declarado vencedor, sem motivo justo</w:t>
      </w:r>
      <w:r w:rsidRPr="007E60E5">
        <w:rPr>
          <w:rFonts w:ascii="Arial" w:hAnsi="Arial" w:cs="Arial"/>
          <w:spacing w:val="1"/>
          <w:sz w:val="24"/>
          <w:szCs w:val="24"/>
          <w:lang w:val="pt-BR"/>
        </w:rPr>
        <w:t xml:space="preserve"> </w:t>
      </w:r>
      <w:r w:rsidRPr="007E60E5">
        <w:rPr>
          <w:rFonts w:ascii="Arial" w:hAnsi="Arial" w:cs="Arial"/>
          <w:sz w:val="24"/>
          <w:szCs w:val="24"/>
          <w:lang w:val="pt-BR"/>
        </w:rPr>
        <w:t>decorrente</w:t>
      </w:r>
      <w:r w:rsidRPr="007E60E5">
        <w:rPr>
          <w:rFonts w:ascii="Arial" w:hAnsi="Arial" w:cs="Arial"/>
          <w:spacing w:val="-1"/>
          <w:sz w:val="24"/>
          <w:szCs w:val="24"/>
          <w:lang w:val="pt-BR"/>
        </w:rPr>
        <w:t xml:space="preserve"> </w:t>
      </w:r>
      <w:r w:rsidRPr="007E60E5">
        <w:rPr>
          <w:rFonts w:ascii="Arial" w:hAnsi="Arial" w:cs="Arial"/>
          <w:sz w:val="24"/>
          <w:szCs w:val="24"/>
          <w:lang w:val="pt-BR"/>
        </w:rPr>
        <w:t>de</w:t>
      </w:r>
      <w:r w:rsidRPr="007E60E5">
        <w:rPr>
          <w:rFonts w:ascii="Arial" w:hAnsi="Arial" w:cs="Arial"/>
          <w:spacing w:val="-3"/>
          <w:sz w:val="24"/>
          <w:szCs w:val="24"/>
          <w:lang w:val="pt-BR"/>
        </w:rPr>
        <w:t xml:space="preserve"> </w:t>
      </w:r>
      <w:r w:rsidRPr="007E60E5">
        <w:rPr>
          <w:rFonts w:ascii="Arial" w:hAnsi="Arial" w:cs="Arial"/>
          <w:sz w:val="24"/>
          <w:szCs w:val="24"/>
          <w:lang w:val="pt-BR"/>
        </w:rPr>
        <w:t>fato</w:t>
      </w:r>
      <w:r w:rsidRPr="007E60E5">
        <w:rPr>
          <w:rFonts w:ascii="Arial" w:hAnsi="Arial" w:cs="Arial"/>
          <w:spacing w:val="-3"/>
          <w:sz w:val="24"/>
          <w:szCs w:val="24"/>
          <w:lang w:val="pt-BR"/>
        </w:rPr>
        <w:t xml:space="preserve"> </w:t>
      </w:r>
      <w:r w:rsidRPr="007E60E5">
        <w:rPr>
          <w:rFonts w:ascii="Arial" w:hAnsi="Arial" w:cs="Arial"/>
          <w:sz w:val="24"/>
          <w:szCs w:val="24"/>
          <w:lang w:val="pt-BR"/>
        </w:rPr>
        <w:t>superveniente</w:t>
      </w:r>
      <w:r w:rsidRPr="007E60E5">
        <w:rPr>
          <w:rFonts w:ascii="Arial" w:hAnsi="Arial" w:cs="Arial"/>
          <w:spacing w:val="-1"/>
          <w:sz w:val="24"/>
          <w:szCs w:val="24"/>
          <w:lang w:val="pt-BR"/>
        </w:rPr>
        <w:t xml:space="preserve"> </w:t>
      </w:r>
      <w:r w:rsidRPr="007E60E5">
        <w:rPr>
          <w:rFonts w:ascii="Arial" w:hAnsi="Arial" w:cs="Arial"/>
          <w:sz w:val="24"/>
          <w:szCs w:val="24"/>
          <w:lang w:val="pt-BR"/>
        </w:rPr>
        <w:t>e</w:t>
      </w:r>
      <w:r w:rsidRPr="007E60E5">
        <w:rPr>
          <w:rFonts w:ascii="Arial" w:hAnsi="Arial" w:cs="Arial"/>
          <w:spacing w:val="1"/>
          <w:sz w:val="24"/>
          <w:szCs w:val="24"/>
          <w:lang w:val="pt-BR"/>
        </w:rPr>
        <w:t xml:space="preserve"> </w:t>
      </w:r>
      <w:r w:rsidRPr="007E60E5">
        <w:rPr>
          <w:rFonts w:ascii="Arial" w:hAnsi="Arial" w:cs="Arial"/>
          <w:sz w:val="24"/>
          <w:szCs w:val="24"/>
          <w:lang w:val="pt-BR"/>
        </w:rPr>
        <w:t>aceito</w:t>
      </w:r>
      <w:r w:rsidRPr="007E60E5">
        <w:rPr>
          <w:rFonts w:ascii="Arial" w:hAnsi="Arial" w:cs="Arial"/>
          <w:spacing w:val="-1"/>
          <w:sz w:val="24"/>
          <w:szCs w:val="24"/>
          <w:lang w:val="pt-BR"/>
        </w:rPr>
        <w:t xml:space="preserve"> </w:t>
      </w:r>
      <w:r w:rsidRPr="007E60E5">
        <w:rPr>
          <w:rFonts w:ascii="Arial" w:hAnsi="Arial" w:cs="Arial"/>
          <w:sz w:val="24"/>
          <w:szCs w:val="24"/>
          <w:lang w:val="pt-BR"/>
        </w:rPr>
        <w:t>pelo</w:t>
      </w:r>
      <w:r w:rsidRPr="007E60E5">
        <w:rPr>
          <w:rFonts w:ascii="Arial" w:hAnsi="Arial" w:cs="Arial"/>
          <w:spacing w:val="-3"/>
          <w:sz w:val="24"/>
          <w:szCs w:val="24"/>
          <w:lang w:val="pt-BR"/>
        </w:rPr>
        <w:t xml:space="preserve"> </w:t>
      </w:r>
      <w:r w:rsidRPr="007E60E5">
        <w:rPr>
          <w:rFonts w:ascii="Arial" w:hAnsi="Arial" w:cs="Arial"/>
          <w:sz w:val="24"/>
          <w:szCs w:val="24"/>
          <w:lang w:val="pt-BR"/>
        </w:rPr>
        <w:t>Pregoeiro: até 01</w:t>
      </w:r>
      <w:r w:rsidRPr="007E60E5">
        <w:rPr>
          <w:rFonts w:ascii="Arial" w:hAnsi="Arial" w:cs="Arial"/>
          <w:spacing w:val="-3"/>
          <w:sz w:val="24"/>
          <w:szCs w:val="24"/>
          <w:lang w:val="pt-BR"/>
        </w:rPr>
        <w:t xml:space="preserve"> </w:t>
      </w:r>
      <w:r w:rsidRPr="007E60E5">
        <w:rPr>
          <w:rFonts w:ascii="Arial" w:hAnsi="Arial" w:cs="Arial"/>
          <w:sz w:val="24"/>
          <w:szCs w:val="24"/>
          <w:lang w:val="pt-BR"/>
        </w:rPr>
        <w:t>(um)</w:t>
      </w:r>
      <w:r w:rsidRPr="007E60E5">
        <w:rPr>
          <w:rFonts w:ascii="Arial" w:hAnsi="Arial" w:cs="Arial"/>
          <w:spacing w:val="-2"/>
          <w:sz w:val="24"/>
          <w:szCs w:val="24"/>
          <w:lang w:val="pt-BR"/>
        </w:rPr>
        <w:t xml:space="preserve"> </w:t>
      </w:r>
      <w:r w:rsidRPr="007E60E5">
        <w:rPr>
          <w:rFonts w:ascii="Arial" w:hAnsi="Arial" w:cs="Arial"/>
          <w:sz w:val="24"/>
          <w:szCs w:val="24"/>
          <w:lang w:val="pt-BR"/>
        </w:rPr>
        <w:t>ano;</w:t>
      </w:r>
    </w:p>
    <w:p w:rsidR="0065650F" w:rsidRPr="007E60E5" w:rsidRDefault="00CA7DA8" w:rsidP="00305357">
      <w:pPr>
        <w:pStyle w:val="PargrafodaLista"/>
        <w:numPr>
          <w:ilvl w:val="3"/>
          <w:numId w:val="49"/>
        </w:numPr>
        <w:spacing w:after="200" w:line="360" w:lineRule="auto"/>
        <w:ind w:left="1080"/>
        <w:jc w:val="both"/>
        <w:rPr>
          <w:rFonts w:ascii="Arial" w:hAnsi="Arial" w:cs="Arial"/>
          <w:b/>
          <w:color w:val="000000" w:themeColor="text1"/>
          <w:sz w:val="24"/>
          <w:szCs w:val="24"/>
          <w:lang w:val="pt-BR"/>
        </w:rPr>
      </w:pPr>
      <w:r w:rsidRPr="007E60E5">
        <w:rPr>
          <w:rFonts w:ascii="Arial" w:hAnsi="Arial" w:cs="Arial"/>
          <w:sz w:val="24"/>
          <w:szCs w:val="24"/>
          <w:lang w:val="pt-BR"/>
        </w:rPr>
        <w:t>Por</w:t>
      </w:r>
      <w:r w:rsidRPr="007E60E5">
        <w:rPr>
          <w:rFonts w:ascii="Arial" w:hAnsi="Arial" w:cs="Arial"/>
          <w:spacing w:val="1"/>
          <w:sz w:val="24"/>
          <w:szCs w:val="24"/>
          <w:lang w:val="pt-BR"/>
        </w:rPr>
        <w:t xml:space="preserve"> </w:t>
      </w:r>
      <w:r w:rsidRPr="007E60E5">
        <w:rPr>
          <w:rFonts w:ascii="Arial" w:hAnsi="Arial" w:cs="Arial"/>
          <w:sz w:val="24"/>
          <w:szCs w:val="24"/>
          <w:lang w:val="pt-BR"/>
        </w:rPr>
        <w:t>recusa</w:t>
      </w:r>
      <w:r w:rsidRPr="007E60E5">
        <w:rPr>
          <w:rFonts w:ascii="Arial" w:hAnsi="Arial" w:cs="Arial"/>
          <w:spacing w:val="1"/>
          <w:sz w:val="24"/>
          <w:szCs w:val="24"/>
          <w:lang w:val="pt-BR"/>
        </w:rPr>
        <w:t xml:space="preserve"> </w:t>
      </w:r>
      <w:r w:rsidRPr="007E60E5">
        <w:rPr>
          <w:rFonts w:ascii="Arial" w:hAnsi="Arial" w:cs="Arial"/>
          <w:sz w:val="24"/>
          <w:szCs w:val="24"/>
          <w:lang w:val="pt-BR"/>
        </w:rPr>
        <w:t>do</w:t>
      </w:r>
      <w:r w:rsidRPr="007E60E5">
        <w:rPr>
          <w:rFonts w:ascii="Arial" w:hAnsi="Arial" w:cs="Arial"/>
          <w:spacing w:val="1"/>
          <w:sz w:val="24"/>
          <w:szCs w:val="24"/>
          <w:lang w:val="pt-BR"/>
        </w:rPr>
        <w:t xml:space="preserve"> </w:t>
      </w:r>
      <w:r w:rsidRPr="007E60E5">
        <w:rPr>
          <w:rFonts w:ascii="Arial" w:hAnsi="Arial" w:cs="Arial"/>
          <w:sz w:val="24"/>
          <w:szCs w:val="24"/>
          <w:lang w:val="pt-BR"/>
        </w:rPr>
        <w:t>adjudicatário</w:t>
      </w:r>
      <w:r w:rsidRPr="007E60E5">
        <w:rPr>
          <w:rFonts w:ascii="Arial" w:hAnsi="Arial" w:cs="Arial"/>
          <w:spacing w:val="1"/>
          <w:sz w:val="24"/>
          <w:szCs w:val="24"/>
          <w:lang w:val="pt-BR"/>
        </w:rPr>
        <w:t xml:space="preserve"> </w:t>
      </w:r>
      <w:r w:rsidRPr="007E60E5">
        <w:rPr>
          <w:rFonts w:ascii="Arial" w:hAnsi="Arial" w:cs="Arial"/>
          <w:sz w:val="24"/>
          <w:szCs w:val="24"/>
          <w:lang w:val="pt-BR"/>
        </w:rPr>
        <w:t>em</w:t>
      </w:r>
      <w:r w:rsidRPr="007E60E5">
        <w:rPr>
          <w:rFonts w:ascii="Arial" w:hAnsi="Arial" w:cs="Arial"/>
          <w:spacing w:val="1"/>
          <w:sz w:val="24"/>
          <w:szCs w:val="24"/>
          <w:lang w:val="pt-BR"/>
        </w:rPr>
        <w:t xml:space="preserve"> </w:t>
      </w:r>
      <w:r w:rsidRPr="007E60E5">
        <w:rPr>
          <w:rFonts w:ascii="Arial" w:hAnsi="Arial" w:cs="Arial"/>
          <w:sz w:val="24"/>
          <w:szCs w:val="24"/>
          <w:lang w:val="pt-BR"/>
        </w:rPr>
        <w:t>assinar/receber</w:t>
      </w:r>
      <w:r w:rsidRPr="007E60E5">
        <w:rPr>
          <w:rFonts w:ascii="Arial" w:hAnsi="Arial" w:cs="Arial"/>
          <w:spacing w:val="1"/>
          <w:sz w:val="24"/>
          <w:szCs w:val="24"/>
          <w:lang w:val="pt-BR"/>
        </w:rPr>
        <w:t xml:space="preserve"> </w:t>
      </w:r>
      <w:r w:rsidRPr="007E60E5">
        <w:rPr>
          <w:rFonts w:ascii="Arial" w:hAnsi="Arial" w:cs="Arial"/>
          <w:sz w:val="24"/>
          <w:szCs w:val="24"/>
          <w:lang w:val="pt-BR"/>
        </w:rPr>
        <w:t>o</w:t>
      </w:r>
      <w:r w:rsidRPr="007E60E5">
        <w:rPr>
          <w:rFonts w:ascii="Arial" w:hAnsi="Arial" w:cs="Arial"/>
          <w:spacing w:val="1"/>
          <w:sz w:val="24"/>
          <w:szCs w:val="24"/>
          <w:lang w:val="pt-BR"/>
        </w:rPr>
        <w:t xml:space="preserve"> </w:t>
      </w:r>
      <w:r w:rsidRPr="007E60E5">
        <w:rPr>
          <w:rFonts w:ascii="Arial" w:hAnsi="Arial" w:cs="Arial"/>
          <w:sz w:val="24"/>
          <w:szCs w:val="24"/>
          <w:lang w:val="pt-BR"/>
        </w:rPr>
        <w:t>Contrato/Ordem</w:t>
      </w:r>
      <w:r w:rsidRPr="007E60E5">
        <w:rPr>
          <w:rFonts w:ascii="Arial" w:hAnsi="Arial" w:cs="Arial"/>
          <w:spacing w:val="1"/>
          <w:sz w:val="24"/>
          <w:szCs w:val="24"/>
          <w:lang w:val="pt-BR"/>
        </w:rPr>
        <w:t xml:space="preserve"> </w:t>
      </w:r>
      <w:r w:rsidRPr="007E60E5">
        <w:rPr>
          <w:rFonts w:ascii="Arial" w:hAnsi="Arial" w:cs="Arial"/>
          <w:sz w:val="24"/>
          <w:szCs w:val="24"/>
          <w:lang w:val="pt-BR"/>
        </w:rPr>
        <w:t>de</w:t>
      </w:r>
      <w:r w:rsidRPr="007E60E5">
        <w:rPr>
          <w:rFonts w:ascii="Arial" w:hAnsi="Arial" w:cs="Arial"/>
          <w:spacing w:val="1"/>
          <w:sz w:val="24"/>
          <w:szCs w:val="24"/>
          <w:lang w:val="pt-BR"/>
        </w:rPr>
        <w:t xml:space="preserve"> </w:t>
      </w:r>
      <w:r w:rsidRPr="007E60E5">
        <w:rPr>
          <w:rFonts w:ascii="Arial" w:hAnsi="Arial" w:cs="Arial"/>
          <w:sz w:val="24"/>
          <w:szCs w:val="24"/>
          <w:lang w:val="pt-BR"/>
        </w:rPr>
        <w:t>Fornecimento,</w:t>
      </w:r>
      <w:r w:rsidRPr="007E60E5">
        <w:rPr>
          <w:rFonts w:ascii="Arial" w:hAnsi="Arial" w:cs="Arial"/>
          <w:spacing w:val="-4"/>
          <w:sz w:val="24"/>
          <w:szCs w:val="24"/>
          <w:lang w:val="pt-BR"/>
        </w:rPr>
        <w:t xml:space="preserve"> </w:t>
      </w:r>
      <w:r w:rsidRPr="007E60E5">
        <w:rPr>
          <w:rFonts w:ascii="Arial" w:hAnsi="Arial" w:cs="Arial"/>
          <w:sz w:val="24"/>
          <w:szCs w:val="24"/>
          <w:lang w:val="pt-BR"/>
        </w:rPr>
        <w:t>dentro</w:t>
      </w:r>
      <w:r w:rsidRPr="007E60E5">
        <w:rPr>
          <w:rFonts w:ascii="Arial" w:hAnsi="Arial" w:cs="Arial"/>
          <w:spacing w:val="-7"/>
          <w:sz w:val="24"/>
          <w:szCs w:val="24"/>
          <w:lang w:val="pt-BR"/>
        </w:rPr>
        <w:t xml:space="preserve"> </w:t>
      </w:r>
      <w:r w:rsidRPr="007E60E5">
        <w:rPr>
          <w:rFonts w:ascii="Arial" w:hAnsi="Arial" w:cs="Arial"/>
          <w:sz w:val="24"/>
          <w:szCs w:val="24"/>
          <w:lang w:val="pt-BR"/>
        </w:rPr>
        <w:t>de</w:t>
      </w:r>
      <w:r w:rsidRPr="007E60E5">
        <w:rPr>
          <w:rFonts w:ascii="Arial" w:hAnsi="Arial" w:cs="Arial"/>
          <w:spacing w:val="-7"/>
          <w:sz w:val="24"/>
          <w:szCs w:val="24"/>
          <w:lang w:val="pt-BR"/>
        </w:rPr>
        <w:t xml:space="preserve"> </w:t>
      </w:r>
      <w:r w:rsidRPr="007E60E5">
        <w:rPr>
          <w:rFonts w:ascii="Arial" w:hAnsi="Arial" w:cs="Arial"/>
          <w:sz w:val="24"/>
          <w:szCs w:val="24"/>
          <w:lang w:val="pt-BR"/>
        </w:rPr>
        <w:t>até</w:t>
      </w:r>
      <w:r w:rsidRPr="007E60E5">
        <w:rPr>
          <w:rFonts w:ascii="Arial" w:hAnsi="Arial" w:cs="Arial"/>
          <w:spacing w:val="-4"/>
          <w:sz w:val="24"/>
          <w:szCs w:val="24"/>
          <w:lang w:val="pt-BR"/>
        </w:rPr>
        <w:t xml:space="preserve"> </w:t>
      </w:r>
      <w:r w:rsidRPr="007E60E5">
        <w:rPr>
          <w:rFonts w:ascii="Arial" w:hAnsi="Arial" w:cs="Arial"/>
          <w:sz w:val="24"/>
          <w:szCs w:val="24"/>
          <w:lang w:val="pt-BR"/>
        </w:rPr>
        <w:t>05</w:t>
      </w:r>
      <w:r w:rsidRPr="007E60E5">
        <w:rPr>
          <w:rFonts w:ascii="Arial" w:hAnsi="Arial" w:cs="Arial"/>
          <w:spacing w:val="-7"/>
          <w:sz w:val="24"/>
          <w:szCs w:val="24"/>
          <w:lang w:val="pt-BR"/>
        </w:rPr>
        <w:t xml:space="preserve"> </w:t>
      </w:r>
      <w:r w:rsidRPr="007E60E5">
        <w:rPr>
          <w:rFonts w:ascii="Arial" w:hAnsi="Arial" w:cs="Arial"/>
          <w:sz w:val="24"/>
          <w:szCs w:val="24"/>
          <w:lang w:val="pt-BR"/>
        </w:rPr>
        <w:t>(cinco)</w:t>
      </w:r>
      <w:r w:rsidRPr="007E60E5">
        <w:rPr>
          <w:rFonts w:ascii="Arial" w:hAnsi="Arial" w:cs="Arial"/>
          <w:spacing w:val="-7"/>
          <w:sz w:val="24"/>
          <w:szCs w:val="24"/>
          <w:lang w:val="pt-BR"/>
        </w:rPr>
        <w:t xml:space="preserve"> </w:t>
      </w:r>
      <w:r w:rsidRPr="007E60E5">
        <w:rPr>
          <w:rFonts w:ascii="Arial" w:hAnsi="Arial" w:cs="Arial"/>
          <w:sz w:val="24"/>
          <w:szCs w:val="24"/>
          <w:lang w:val="pt-BR"/>
        </w:rPr>
        <w:t>dias</w:t>
      </w:r>
      <w:r w:rsidRPr="007E60E5">
        <w:rPr>
          <w:rFonts w:ascii="Arial" w:hAnsi="Arial" w:cs="Arial"/>
          <w:spacing w:val="-4"/>
          <w:sz w:val="24"/>
          <w:szCs w:val="24"/>
          <w:lang w:val="pt-BR"/>
        </w:rPr>
        <w:t xml:space="preserve"> </w:t>
      </w:r>
      <w:r w:rsidRPr="007E60E5">
        <w:rPr>
          <w:rFonts w:ascii="Arial" w:hAnsi="Arial" w:cs="Arial"/>
          <w:sz w:val="24"/>
          <w:szCs w:val="24"/>
          <w:lang w:val="pt-BR"/>
        </w:rPr>
        <w:t>úteis</w:t>
      </w:r>
      <w:r w:rsidRPr="007E60E5">
        <w:rPr>
          <w:rFonts w:ascii="Arial" w:hAnsi="Arial" w:cs="Arial"/>
          <w:spacing w:val="-6"/>
          <w:sz w:val="24"/>
          <w:szCs w:val="24"/>
          <w:lang w:val="pt-BR"/>
        </w:rPr>
        <w:t xml:space="preserve"> </w:t>
      </w:r>
      <w:r w:rsidRPr="007E60E5">
        <w:rPr>
          <w:rFonts w:ascii="Arial" w:hAnsi="Arial" w:cs="Arial"/>
          <w:sz w:val="24"/>
          <w:szCs w:val="24"/>
          <w:lang w:val="pt-BR"/>
        </w:rPr>
        <w:t>da</w:t>
      </w:r>
      <w:r w:rsidRPr="007E60E5">
        <w:rPr>
          <w:rFonts w:ascii="Arial" w:hAnsi="Arial" w:cs="Arial"/>
          <w:spacing w:val="-5"/>
          <w:sz w:val="24"/>
          <w:szCs w:val="24"/>
          <w:lang w:val="pt-BR"/>
        </w:rPr>
        <w:t xml:space="preserve"> </w:t>
      </w:r>
      <w:r w:rsidRPr="007E60E5">
        <w:rPr>
          <w:rFonts w:ascii="Arial" w:hAnsi="Arial" w:cs="Arial"/>
          <w:sz w:val="24"/>
          <w:szCs w:val="24"/>
          <w:lang w:val="pt-BR"/>
        </w:rPr>
        <w:t>data</w:t>
      </w:r>
      <w:r w:rsidRPr="007E60E5">
        <w:rPr>
          <w:rFonts w:ascii="Arial" w:hAnsi="Arial" w:cs="Arial"/>
          <w:spacing w:val="-4"/>
          <w:sz w:val="24"/>
          <w:szCs w:val="24"/>
          <w:lang w:val="pt-BR"/>
        </w:rPr>
        <w:t xml:space="preserve"> </w:t>
      </w:r>
      <w:r w:rsidRPr="007E60E5">
        <w:rPr>
          <w:rFonts w:ascii="Arial" w:hAnsi="Arial" w:cs="Arial"/>
          <w:sz w:val="24"/>
          <w:szCs w:val="24"/>
          <w:lang w:val="pt-BR"/>
        </w:rPr>
        <w:t>da</w:t>
      </w:r>
      <w:r w:rsidRPr="007E60E5">
        <w:rPr>
          <w:rFonts w:ascii="Arial" w:hAnsi="Arial" w:cs="Arial"/>
          <w:spacing w:val="-8"/>
          <w:sz w:val="24"/>
          <w:szCs w:val="24"/>
          <w:lang w:val="pt-BR"/>
        </w:rPr>
        <w:t xml:space="preserve"> </w:t>
      </w:r>
      <w:r w:rsidRPr="007E60E5">
        <w:rPr>
          <w:rFonts w:ascii="Arial" w:hAnsi="Arial" w:cs="Arial"/>
          <w:sz w:val="24"/>
          <w:szCs w:val="24"/>
          <w:lang w:val="pt-BR"/>
        </w:rPr>
        <w:t>convocação:</w:t>
      </w:r>
      <w:r w:rsidRPr="007E60E5">
        <w:rPr>
          <w:rFonts w:ascii="Arial" w:hAnsi="Arial" w:cs="Arial"/>
          <w:spacing w:val="-6"/>
          <w:sz w:val="24"/>
          <w:szCs w:val="24"/>
          <w:lang w:val="pt-BR"/>
        </w:rPr>
        <w:t xml:space="preserve"> </w:t>
      </w:r>
      <w:r w:rsidRPr="007E60E5">
        <w:rPr>
          <w:rFonts w:ascii="Arial" w:hAnsi="Arial" w:cs="Arial"/>
          <w:sz w:val="24"/>
          <w:szCs w:val="24"/>
          <w:lang w:val="pt-BR"/>
        </w:rPr>
        <w:t>até</w:t>
      </w:r>
      <w:r w:rsidRPr="007E60E5">
        <w:rPr>
          <w:rFonts w:ascii="Arial" w:hAnsi="Arial" w:cs="Arial"/>
          <w:spacing w:val="-4"/>
          <w:sz w:val="24"/>
          <w:szCs w:val="24"/>
          <w:lang w:val="pt-BR"/>
        </w:rPr>
        <w:t xml:space="preserve"> </w:t>
      </w:r>
      <w:r w:rsidRPr="007E60E5">
        <w:rPr>
          <w:rFonts w:ascii="Arial" w:hAnsi="Arial" w:cs="Arial"/>
          <w:sz w:val="24"/>
          <w:szCs w:val="24"/>
          <w:lang w:val="pt-BR"/>
        </w:rPr>
        <w:t>01</w:t>
      </w:r>
      <w:r w:rsidRPr="007E60E5">
        <w:rPr>
          <w:rFonts w:ascii="Arial" w:hAnsi="Arial" w:cs="Arial"/>
          <w:spacing w:val="-59"/>
          <w:sz w:val="24"/>
          <w:szCs w:val="24"/>
          <w:lang w:val="pt-BR"/>
        </w:rPr>
        <w:t xml:space="preserve"> </w:t>
      </w:r>
      <w:r w:rsidRPr="007E60E5">
        <w:rPr>
          <w:rFonts w:ascii="Arial" w:hAnsi="Arial" w:cs="Arial"/>
          <w:sz w:val="24"/>
          <w:szCs w:val="24"/>
          <w:lang w:val="pt-BR"/>
        </w:rPr>
        <w:t>(um) ano;</w:t>
      </w:r>
    </w:p>
    <w:p w:rsidR="0065650F" w:rsidRPr="007E60E5" w:rsidRDefault="00CA7DA8" w:rsidP="00305357">
      <w:pPr>
        <w:pStyle w:val="PargrafodaLista"/>
        <w:numPr>
          <w:ilvl w:val="3"/>
          <w:numId w:val="49"/>
        </w:numPr>
        <w:spacing w:after="200" w:line="360" w:lineRule="auto"/>
        <w:ind w:left="1080"/>
        <w:jc w:val="both"/>
        <w:rPr>
          <w:rFonts w:ascii="Arial" w:hAnsi="Arial" w:cs="Arial"/>
          <w:b/>
          <w:color w:val="000000" w:themeColor="text1"/>
          <w:sz w:val="24"/>
          <w:szCs w:val="24"/>
          <w:lang w:val="pt-BR"/>
        </w:rPr>
      </w:pPr>
      <w:r w:rsidRPr="007E60E5">
        <w:rPr>
          <w:rFonts w:ascii="Arial" w:hAnsi="Arial" w:cs="Arial"/>
          <w:sz w:val="24"/>
          <w:szCs w:val="24"/>
          <w:lang w:val="pt-BR"/>
        </w:rPr>
        <w:t>Por</w:t>
      </w:r>
      <w:r w:rsidRPr="007E60E5">
        <w:rPr>
          <w:rFonts w:ascii="Arial" w:hAnsi="Arial" w:cs="Arial"/>
          <w:spacing w:val="-6"/>
          <w:sz w:val="24"/>
          <w:szCs w:val="24"/>
          <w:lang w:val="pt-BR"/>
        </w:rPr>
        <w:t xml:space="preserve"> </w:t>
      </w:r>
      <w:r w:rsidRPr="007E60E5">
        <w:rPr>
          <w:rFonts w:ascii="Arial" w:hAnsi="Arial" w:cs="Arial"/>
          <w:sz w:val="24"/>
          <w:szCs w:val="24"/>
          <w:lang w:val="pt-BR"/>
        </w:rPr>
        <w:t>inexecução</w:t>
      </w:r>
      <w:r w:rsidRPr="007E60E5">
        <w:rPr>
          <w:rFonts w:ascii="Arial" w:hAnsi="Arial" w:cs="Arial"/>
          <w:spacing w:val="-11"/>
          <w:sz w:val="24"/>
          <w:szCs w:val="24"/>
          <w:lang w:val="pt-BR"/>
        </w:rPr>
        <w:t xml:space="preserve"> </w:t>
      </w:r>
      <w:r w:rsidRPr="007E60E5">
        <w:rPr>
          <w:rFonts w:ascii="Arial" w:hAnsi="Arial" w:cs="Arial"/>
          <w:sz w:val="24"/>
          <w:szCs w:val="24"/>
          <w:lang w:val="pt-BR"/>
        </w:rPr>
        <w:t>total</w:t>
      </w:r>
      <w:r w:rsidRPr="007E60E5">
        <w:rPr>
          <w:rFonts w:ascii="Arial" w:hAnsi="Arial" w:cs="Arial"/>
          <w:spacing w:val="-8"/>
          <w:sz w:val="24"/>
          <w:szCs w:val="24"/>
          <w:lang w:val="pt-BR"/>
        </w:rPr>
        <w:t xml:space="preserve"> </w:t>
      </w:r>
      <w:r w:rsidRPr="007E60E5">
        <w:rPr>
          <w:rFonts w:ascii="Arial" w:hAnsi="Arial" w:cs="Arial"/>
          <w:sz w:val="24"/>
          <w:szCs w:val="24"/>
          <w:lang w:val="pt-BR"/>
        </w:rPr>
        <w:t>ou</w:t>
      </w:r>
      <w:r w:rsidRPr="007E60E5">
        <w:rPr>
          <w:rFonts w:ascii="Arial" w:hAnsi="Arial" w:cs="Arial"/>
          <w:spacing w:val="-11"/>
          <w:sz w:val="24"/>
          <w:szCs w:val="24"/>
          <w:lang w:val="pt-BR"/>
        </w:rPr>
        <w:t xml:space="preserve"> </w:t>
      </w:r>
      <w:r w:rsidRPr="007E60E5">
        <w:rPr>
          <w:rFonts w:ascii="Arial" w:hAnsi="Arial" w:cs="Arial"/>
          <w:sz w:val="24"/>
          <w:szCs w:val="24"/>
          <w:lang w:val="pt-BR"/>
        </w:rPr>
        <w:t>parcial</w:t>
      </w:r>
      <w:r w:rsidRPr="007E60E5">
        <w:rPr>
          <w:rFonts w:ascii="Arial" w:hAnsi="Arial" w:cs="Arial"/>
          <w:spacing w:val="-6"/>
          <w:sz w:val="24"/>
          <w:szCs w:val="24"/>
          <w:lang w:val="pt-BR"/>
        </w:rPr>
        <w:t xml:space="preserve"> </w:t>
      </w:r>
      <w:r w:rsidRPr="007E60E5">
        <w:rPr>
          <w:rFonts w:ascii="Arial" w:hAnsi="Arial" w:cs="Arial"/>
          <w:sz w:val="24"/>
          <w:szCs w:val="24"/>
          <w:lang w:val="pt-BR"/>
        </w:rPr>
        <w:t>injustificada</w:t>
      </w:r>
      <w:r w:rsidRPr="007E60E5">
        <w:rPr>
          <w:rFonts w:ascii="Arial" w:hAnsi="Arial" w:cs="Arial"/>
          <w:spacing w:val="-8"/>
          <w:sz w:val="24"/>
          <w:szCs w:val="24"/>
          <w:lang w:val="pt-BR"/>
        </w:rPr>
        <w:t xml:space="preserve"> </w:t>
      </w:r>
      <w:r w:rsidRPr="007E60E5">
        <w:rPr>
          <w:rFonts w:ascii="Arial" w:hAnsi="Arial" w:cs="Arial"/>
          <w:sz w:val="24"/>
          <w:szCs w:val="24"/>
          <w:lang w:val="pt-BR"/>
        </w:rPr>
        <w:t>do</w:t>
      </w:r>
      <w:r w:rsidRPr="007E60E5">
        <w:rPr>
          <w:rFonts w:ascii="Arial" w:hAnsi="Arial" w:cs="Arial"/>
          <w:spacing w:val="-8"/>
          <w:sz w:val="24"/>
          <w:szCs w:val="24"/>
          <w:lang w:val="pt-BR"/>
        </w:rPr>
        <w:t xml:space="preserve"> </w:t>
      </w:r>
      <w:r w:rsidRPr="007E60E5">
        <w:rPr>
          <w:rFonts w:ascii="Arial" w:hAnsi="Arial" w:cs="Arial"/>
          <w:sz w:val="24"/>
          <w:szCs w:val="24"/>
          <w:lang w:val="pt-BR"/>
        </w:rPr>
        <w:t>Contrato/Ordem</w:t>
      </w:r>
      <w:r w:rsidRPr="007E60E5">
        <w:rPr>
          <w:rFonts w:ascii="Arial" w:hAnsi="Arial" w:cs="Arial"/>
          <w:spacing w:val="-7"/>
          <w:sz w:val="24"/>
          <w:szCs w:val="24"/>
          <w:lang w:val="pt-BR"/>
        </w:rPr>
        <w:t xml:space="preserve"> </w:t>
      </w:r>
      <w:r w:rsidRPr="007E60E5">
        <w:rPr>
          <w:rFonts w:ascii="Arial" w:hAnsi="Arial" w:cs="Arial"/>
          <w:sz w:val="24"/>
          <w:szCs w:val="24"/>
          <w:lang w:val="pt-BR"/>
        </w:rPr>
        <w:t>de</w:t>
      </w:r>
      <w:r w:rsidRPr="007E60E5">
        <w:rPr>
          <w:rFonts w:ascii="Arial" w:hAnsi="Arial" w:cs="Arial"/>
          <w:spacing w:val="-9"/>
          <w:sz w:val="24"/>
          <w:szCs w:val="24"/>
          <w:lang w:val="pt-BR"/>
        </w:rPr>
        <w:t xml:space="preserve"> </w:t>
      </w:r>
      <w:r w:rsidRPr="007E60E5">
        <w:rPr>
          <w:rFonts w:ascii="Arial" w:hAnsi="Arial" w:cs="Arial"/>
          <w:sz w:val="24"/>
          <w:szCs w:val="24"/>
          <w:lang w:val="pt-BR"/>
        </w:rPr>
        <w:t>Compras:</w:t>
      </w:r>
      <w:r w:rsidRPr="007E60E5">
        <w:rPr>
          <w:rFonts w:ascii="Arial" w:hAnsi="Arial" w:cs="Arial"/>
          <w:spacing w:val="-7"/>
          <w:sz w:val="24"/>
          <w:szCs w:val="24"/>
          <w:lang w:val="pt-BR"/>
        </w:rPr>
        <w:t xml:space="preserve"> </w:t>
      </w:r>
      <w:r w:rsidRPr="007E60E5">
        <w:rPr>
          <w:rFonts w:ascii="Arial" w:hAnsi="Arial" w:cs="Arial"/>
          <w:sz w:val="24"/>
          <w:szCs w:val="24"/>
          <w:lang w:val="pt-BR"/>
        </w:rPr>
        <w:t>até</w:t>
      </w:r>
      <w:r w:rsidRPr="007E60E5">
        <w:rPr>
          <w:rFonts w:ascii="Arial" w:hAnsi="Arial" w:cs="Arial"/>
          <w:spacing w:val="-58"/>
          <w:sz w:val="24"/>
          <w:szCs w:val="24"/>
          <w:lang w:val="pt-BR"/>
        </w:rPr>
        <w:t xml:space="preserve"> </w:t>
      </w:r>
      <w:r w:rsidRPr="007E60E5">
        <w:rPr>
          <w:rFonts w:ascii="Arial" w:hAnsi="Arial" w:cs="Arial"/>
          <w:sz w:val="24"/>
          <w:szCs w:val="24"/>
          <w:lang w:val="pt-BR"/>
        </w:rPr>
        <w:t>02</w:t>
      </w:r>
      <w:r w:rsidRPr="007E60E5">
        <w:rPr>
          <w:rFonts w:ascii="Arial" w:hAnsi="Arial" w:cs="Arial"/>
          <w:spacing w:val="-1"/>
          <w:sz w:val="24"/>
          <w:szCs w:val="24"/>
          <w:lang w:val="pt-BR"/>
        </w:rPr>
        <w:t xml:space="preserve"> </w:t>
      </w:r>
      <w:r w:rsidRPr="007E60E5">
        <w:rPr>
          <w:rFonts w:ascii="Arial" w:hAnsi="Arial" w:cs="Arial"/>
          <w:sz w:val="24"/>
          <w:szCs w:val="24"/>
          <w:lang w:val="pt-BR"/>
        </w:rPr>
        <w:t>(dois)</w:t>
      </w:r>
      <w:r w:rsidRPr="007E60E5">
        <w:rPr>
          <w:rFonts w:ascii="Arial" w:hAnsi="Arial" w:cs="Arial"/>
          <w:spacing w:val="-1"/>
          <w:sz w:val="24"/>
          <w:szCs w:val="24"/>
          <w:lang w:val="pt-BR"/>
        </w:rPr>
        <w:t xml:space="preserve"> </w:t>
      </w:r>
      <w:r w:rsidRPr="007E60E5">
        <w:rPr>
          <w:rFonts w:ascii="Arial" w:hAnsi="Arial" w:cs="Arial"/>
          <w:sz w:val="24"/>
          <w:szCs w:val="24"/>
          <w:lang w:val="pt-BR"/>
        </w:rPr>
        <w:t>anos;</w:t>
      </w:r>
    </w:p>
    <w:p w:rsidR="00A82316" w:rsidRPr="007E60E5" w:rsidRDefault="00CA7DA8" w:rsidP="00305357">
      <w:pPr>
        <w:pStyle w:val="PargrafodaLista"/>
        <w:numPr>
          <w:ilvl w:val="3"/>
          <w:numId w:val="49"/>
        </w:numPr>
        <w:spacing w:after="200" w:line="360" w:lineRule="auto"/>
        <w:ind w:left="1080"/>
        <w:jc w:val="both"/>
        <w:rPr>
          <w:rFonts w:ascii="Arial" w:hAnsi="Arial" w:cs="Arial"/>
          <w:b/>
          <w:color w:val="000000" w:themeColor="text1"/>
          <w:sz w:val="24"/>
          <w:szCs w:val="24"/>
          <w:lang w:val="pt-BR"/>
        </w:rPr>
      </w:pPr>
      <w:r w:rsidRPr="007E60E5">
        <w:rPr>
          <w:rFonts w:ascii="Arial" w:hAnsi="Arial" w:cs="Arial"/>
          <w:spacing w:val="-1"/>
          <w:sz w:val="24"/>
          <w:szCs w:val="24"/>
          <w:lang w:val="pt-BR"/>
        </w:rPr>
        <w:lastRenderedPageBreak/>
        <w:t>Declaração</w:t>
      </w:r>
      <w:r w:rsidRPr="007E60E5">
        <w:rPr>
          <w:rFonts w:ascii="Arial" w:hAnsi="Arial" w:cs="Arial"/>
          <w:spacing w:val="-14"/>
          <w:sz w:val="24"/>
          <w:szCs w:val="24"/>
          <w:lang w:val="pt-BR"/>
        </w:rPr>
        <w:t xml:space="preserve"> </w:t>
      </w:r>
      <w:r w:rsidRPr="007E60E5">
        <w:rPr>
          <w:rFonts w:ascii="Arial" w:hAnsi="Arial" w:cs="Arial"/>
          <w:spacing w:val="-1"/>
          <w:sz w:val="24"/>
          <w:szCs w:val="24"/>
          <w:lang w:val="pt-BR"/>
        </w:rPr>
        <w:t>de</w:t>
      </w:r>
      <w:r w:rsidRPr="007E60E5">
        <w:rPr>
          <w:rFonts w:ascii="Arial" w:hAnsi="Arial" w:cs="Arial"/>
          <w:spacing w:val="-14"/>
          <w:sz w:val="24"/>
          <w:szCs w:val="24"/>
          <w:lang w:val="pt-BR"/>
        </w:rPr>
        <w:t xml:space="preserve"> </w:t>
      </w:r>
      <w:r w:rsidRPr="007E60E5">
        <w:rPr>
          <w:rFonts w:ascii="Arial" w:hAnsi="Arial" w:cs="Arial"/>
          <w:spacing w:val="-1"/>
          <w:sz w:val="24"/>
          <w:szCs w:val="24"/>
          <w:lang w:val="pt-BR"/>
        </w:rPr>
        <w:t>inidoneidade</w:t>
      </w:r>
      <w:r w:rsidRPr="007E60E5">
        <w:rPr>
          <w:rFonts w:ascii="Arial" w:hAnsi="Arial" w:cs="Arial"/>
          <w:spacing w:val="-13"/>
          <w:sz w:val="24"/>
          <w:szCs w:val="24"/>
          <w:lang w:val="pt-BR"/>
        </w:rPr>
        <w:t xml:space="preserve"> </w:t>
      </w:r>
      <w:r w:rsidRPr="007E60E5">
        <w:rPr>
          <w:rFonts w:ascii="Arial" w:hAnsi="Arial" w:cs="Arial"/>
          <w:sz w:val="24"/>
          <w:szCs w:val="24"/>
          <w:lang w:val="pt-BR"/>
        </w:rPr>
        <w:t>para</w:t>
      </w:r>
      <w:r w:rsidRPr="007E60E5">
        <w:rPr>
          <w:rFonts w:ascii="Arial" w:hAnsi="Arial" w:cs="Arial"/>
          <w:spacing w:val="-14"/>
          <w:sz w:val="24"/>
          <w:szCs w:val="24"/>
          <w:lang w:val="pt-BR"/>
        </w:rPr>
        <w:t xml:space="preserve"> </w:t>
      </w:r>
      <w:r w:rsidRPr="007E60E5">
        <w:rPr>
          <w:rFonts w:ascii="Arial" w:hAnsi="Arial" w:cs="Arial"/>
          <w:sz w:val="24"/>
          <w:szCs w:val="24"/>
          <w:lang w:val="pt-BR"/>
        </w:rPr>
        <w:t>licitar</w:t>
      </w:r>
      <w:r w:rsidRPr="007E60E5">
        <w:rPr>
          <w:rFonts w:ascii="Arial" w:hAnsi="Arial" w:cs="Arial"/>
          <w:spacing w:val="-16"/>
          <w:sz w:val="24"/>
          <w:szCs w:val="24"/>
          <w:lang w:val="pt-BR"/>
        </w:rPr>
        <w:t xml:space="preserve"> </w:t>
      </w:r>
      <w:r w:rsidRPr="007E60E5">
        <w:rPr>
          <w:rFonts w:ascii="Arial" w:hAnsi="Arial" w:cs="Arial"/>
          <w:sz w:val="24"/>
          <w:szCs w:val="24"/>
          <w:lang w:val="pt-BR"/>
        </w:rPr>
        <w:t>ou</w:t>
      </w:r>
      <w:r w:rsidRPr="007E60E5">
        <w:rPr>
          <w:rFonts w:ascii="Arial" w:hAnsi="Arial" w:cs="Arial"/>
          <w:spacing w:val="-16"/>
          <w:sz w:val="24"/>
          <w:szCs w:val="24"/>
          <w:lang w:val="pt-BR"/>
        </w:rPr>
        <w:t xml:space="preserve"> </w:t>
      </w:r>
      <w:r w:rsidRPr="007E60E5">
        <w:rPr>
          <w:rFonts w:ascii="Arial" w:hAnsi="Arial" w:cs="Arial"/>
          <w:sz w:val="24"/>
          <w:szCs w:val="24"/>
          <w:lang w:val="pt-BR"/>
        </w:rPr>
        <w:t>contratar</w:t>
      </w:r>
      <w:r w:rsidRPr="007E60E5">
        <w:rPr>
          <w:rFonts w:ascii="Arial" w:hAnsi="Arial" w:cs="Arial"/>
          <w:spacing w:val="-13"/>
          <w:sz w:val="24"/>
          <w:szCs w:val="24"/>
          <w:lang w:val="pt-BR"/>
        </w:rPr>
        <w:t xml:space="preserve"> </w:t>
      </w:r>
      <w:r w:rsidRPr="007E60E5">
        <w:rPr>
          <w:rFonts w:ascii="Arial" w:hAnsi="Arial" w:cs="Arial"/>
          <w:sz w:val="24"/>
          <w:szCs w:val="24"/>
          <w:lang w:val="pt-BR"/>
        </w:rPr>
        <w:t>com</w:t>
      </w:r>
      <w:r w:rsidRPr="007E60E5">
        <w:rPr>
          <w:rFonts w:ascii="Arial" w:hAnsi="Arial" w:cs="Arial"/>
          <w:spacing w:val="-12"/>
          <w:sz w:val="24"/>
          <w:szCs w:val="24"/>
          <w:lang w:val="pt-BR"/>
        </w:rPr>
        <w:t xml:space="preserve"> </w:t>
      </w:r>
      <w:r w:rsidRPr="007E60E5">
        <w:rPr>
          <w:rFonts w:ascii="Arial" w:hAnsi="Arial" w:cs="Arial"/>
          <w:sz w:val="24"/>
          <w:szCs w:val="24"/>
          <w:lang w:val="pt-BR"/>
        </w:rPr>
        <w:t>a</w:t>
      </w:r>
      <w:r w:rsidRPr="007E60E5">
        <w:rPr>
          <w:rFonts w:ascii="Arial" w:hAnsi="Arial" w:cs="Arial"/>
          <w:spacing w:val="-17"/>
          <w:sz w:val="24"/>
          <w:szCs w:val="24"/>
          <w:lang w:val="pt-BR"/>
        </w:rPr>
        <w:t xml:space="preserve"> </w:t>
      </w:r>
      <w:r w:rsidRPr="007E60E5">
        <w:rPr>
          <w:rFonts w:ascii="Arial" w:hAnsi="Arial" w:cs="Arial"/>
          <w:sz w:val="24"/>
          <w:szCs w:val="24"/>
          <w:lang w:val="pt-BR"/>
        </w:rPr>
        <w:t>Administração</w:t>
      </w:r>
      <w:r w:rsidRPr="007E60E5">
        <w:rPr>
          <w:rFonts w:ascii="Arial" w:hAnsi="Arial" w:cs="Arial"/>
          <w:spacing w:val="-11"/>
          <w:sz w:val="24"/>
          <w:szCs w:val="24"/>
          <w:lang w:val="pt-BR"/>
        </w:rPr>
        <w:t xml:space="preserve"> </w:t>
      </w:r>
      <w:r w:rsidRPr="007E60E5">
        <w:rPr>
          <w:rFonts w:ascii="Arial" w:hAnsi="Arial" w:cs="Arial"/>
          <w:sz w:val="24"/>
          <w:szCs w:val="24"/>
          <w:lang w:val="pt-BR"/>
        </w:rPr>
        <w:t>Pública</w:t>
      </w:r>
      <w:r w:rsidRPr="007E60E5">
        <w:rPr>
          <w:rFonts w:ascii="Arial" w:hAnsi="Arial" w:cs="Arial"/>
          <w:spacing w:val="-58"/>
          <w:sz w:val="24"/>
          <w:szCs w:val="24"/>
          <w:lang w:val="pt-BR"/>
        </w:rPr>
        <w:t xml:space="preserve"> </w:t>
      </w:r>
      <w:r w:rsidRPr="007E60E5">
        <w:rPr>
          <w:rFonts w:ascii="Arial" w:hAnsi="Arial" w:cs="Arial"/>
          <w:sz w:val="24"/>
          <w:szCs w:val="24"/>
          <w:lang w:val="pt-BR"/>
        </w:rPr>
        <w:t>enquanto perdurarem os motivos determinantes da punição ou até que seja</w:t>
      </w:r>
      <w:r w:rsidRPr="007E60E5">
        <w:rPr>
          <w:rFonts w:ascii="Arial" w:hAnsi="Arial" w:cs="Arial"/>
          <w:spacing w:val="1"/>
          <w:sz w:val="24"/>
          <w:szCs w:val="24"/>
          <w:lang w:val="pt-BR"/>
        </w:rPr>
        <w:t xml:space="preserve"> </w:t>
      </w:r>
      <w:r w:rsidRPr="007E60E5">
        <w:rPr>
          <w:rFonts w:ascii="Arial" w:hAnsi="Arial" w:cs="Arial"/>
          <w:sz w:val="24"/>
          <w:szCs w:val="24"/>
          <w:lang w:val="pt-BR"/>
        </w:rPr>
        <w:t>promovida</w:t>
      </w:r>
      <w:r w:rsidRPr="007E60E5">
        <w:rPr>
          <w:rFonts w:ascii="Arial" w:hAnsi="Arial" w:cs="Arial"/>
          <w:spacing w:val="-4"/>
          <w:sz w:val="24"/>
          <w:szCs w:val="24"/>
          <w:lang w:val="pt-BR"/>
        </w:rPr>
        <w:t xml:space="preserve"> </w:t>
      </w:r>
      <w:r w:rsidRPr="007E60E5">
        <w:rPr>
          <w:rFonts w:ascii="Arial" w:hAnsi="Arial" w:cs="Arial"/>
          <w:sz w:val="24"/>
          <w:szCs w:val="24"/>
          <w:lang w:val="pt-BR"/>
        </w:rPr>
        <w:t>a</w:t>
      </w:r>
      <w:r w:rsidRPr="007E60E5">
        <w:rPr>
          <w:rFonts w:ascii="Arial" w:hAnsi="Arial" w:cs="Arial"/>
          <w:spacing w:val="-3"/>
          <w:sz w:val="24"/>
          <w:szCs w:val="24"/>
          <w:lang w:val="pt-BR"/>
        </w:rPr>
        <w:t xml:space="preserve"> </w:t>
      </w:r>
      <w:r w:rsidRPr="007E60E5">
        <w:rPr>
          <w:rFonts w:ascii="Arial" w:hAnsi="Arial" w:cs="Arial"/>
          <w:sz w:val="24"/>
          <w:szCs w:val="24"/>
          <w:lang w:val="pt-BR"/>
        </w:rPr>
        <w:t>reabilitação</w:t>
      </w:r>
      <w:r w:rsidRPr="007E60E5">
        <w:rPr>
          <w:rFonts w:ascii="Arial" w:hAnsi="Arial" w:cs="Arial"/>
          <w:spacing w:val="-5"/>
          <w:sz w:val="24"/>
          <w:szCs w:val="24"/>
          <w:lang w:val="pt-BR"/>
        </w:rPr>
        <w:t xml:space="preserve"> </w:t>
      </w:r>
      <w:r w:rsidRPr="007E60E5">
        <w:rPr>
          <w:rFonts w:ascii="Arial" w:hAnsi="Arial" w:cs="Arial"/>
          <w:sz w:val="24"/>
          <w:szCs w:val="24"/>
          <w:lang w:val="pt-BR"/>
        </w:rPr>
        <w:t>perante</w:t>
      </w:r>
      <w:r w:rsidRPr="007E60E5">
        <w:rPr>
          <w:rFonts w:ascii="Arial" w:hAnsi="Arial" w:cs="Arial"/>
          <w:spacing w:val="-4"/>
          <w:sz w:val="24"/>
          <w:szCs w:val="24"/>
          <w:lang w:val="pt-BR"/>
        </w:rPr>
        <w:t xml:space="preserve"> </w:t>
      </w:r>
      <w:r w:rsidRPr="007E60E5">
        <w:rPr>
          <w:rFonts w:ascii="Arial" w:hAnsi="Arial" w:cs="Arial"/>
          <w:sz w:val="24"/>
          <w:szCs w:val="24"/>
          <w:lang w:val="pt-BR"/>
        </w:rPr>
        <w:t>a</w:t>
      </w:r>
      <w:r w:rsidRPr="007E60E5">
        <w:rPr>
          <w:rFonts w:ascii="Arial" w:hAnsi="Arial" w:cs="Arial"/>
          <w:spacing w:val="-3"/>
          <w:sz w:val="24"/>
          <w:szCs w:val="24"/>
          <w:lang w:val="pt-BR"/>
        </w:rPr>
        <w:t xml:space="preserve"> </w:t>
      </w:r>
      <w:r w:rsidRPr="007E60E5">
        <w:rPr>
          <w:rFonts w:ascii="Arial" w:hAnsi="Arial" w:cs="Arial"/>
          <w:sz w:val="24"/>
          <w:szCs w:val="24"/>
          <w:lang w:val="pt-BR"/>
        </w:rPr>
        <w:t>própria</w:t>
      </w:r>
      <w:r w:rsidRPr="007E60E5">
        <w:rPr>
          <w:rFonts w:ascii="Arial" w:hAnsi="Arial" w:cs="Arial"/>
          <w:spacing w:val="-1"/>
          <w:sz w:val="24"/>
          <w:szCs w:val="24"/>
          <w:lang w:val="pt-BR"/>
        </w:rPr>
        <w:t xml:space="preserve"> </w:t>
      </w:r>
      <w:r w:rsidRPr="007E60E5">
        <w:rPr>
          <w:rFonts w:ascii="Arial" w:hAnsi="Arial" w:cs="Arial"/>
          <w:sz w:val="24"/>
          <w:szCs w:val="24"/>
          <w:lang w:val="pt-BR"/>
        </w:rPr>
        <w:t>autoridade</w:t>
      </w:r>
      <w:r w:rsidRPr="007E60E5">
        <w:rPr>
          <w:rFonts w:ascii="Arial" w:hAnsi="Arial" w:cs="Arial"/>
          <w:spacing w:val="-2"/>
          <w:sz w:val="24"/>
          <w:szCs w:val="24"/>
          <w:lang w:val="pt-BR"/>
        </w:rPr>
        <w:t xml:space="preserve"> </w:t>
      </w:r>
      <w:r w:rsidRPr="007E60E5">
        <w:rPr>
          <w:rFonts w:ascii="Arial" w:hAnsi="Arial" w:cs="Arial"/>
          <w:sz w:val="24"/>
          <w:szCs w:val="24"/>
          <w:lang w:val="pt-BR"/>
        </w:rPr>
        <w:t>que</w:t>
      </w:r>
      <w:r w:rsidRPr="007E60E5">
        <w:rPr>
          <w:rFonts w:ascii="Arial" w:hAnsi="Arial" w:cs="Arial"/>
          <w:spacing w:val="-3"/>
          <w:sz w:val="24"/>
          <w:szCs w:val="24"/>
          <w:lang w:val="pt-BR"/>
        </w:rPr>
        <w:t xml:space="preserve"> </w:t>
      </w:r>
      <w:r w:rsidRPr="007E60E5">
        <w:rPr>
          <w:rFonts w:ascii="Arial" w:hAnsi="Arial" w:cs="Arial"/>
          <w:sz w:val="24"/>
          <w:szCs w:val="24"/>
          <w:lang w:val="pt-BR"/>
        </w:rPr>
        <w:t>aplicou</w:t>
      </w:r>
      <w:r w:rsidRPr="007E60E5">
        <w:rPr>
          <w:rFonts w:ascii="Arial" w:hAnsi="Arial" w:cs="Arial"/>
          <w:spacing w:val="-1"/>
          <w:sz w:val="24"/>
          <w:szCs w:val="24"/>
          <w:lang w:val="pt-BR"/>
        </w:rPr>
        <w:t xml:space="preserve"> </w:t>
      </w:r>
      <w:r w:rsidRPr="007E60E5">
        <w:rPr>
          <w:rFonts w:ascii="Arial" w:hAnsi="Arial" w:cs="Arial"/>
          <w:sz w:val="24"/>
          <w:szCs w:val="24"/>
          <w:lang w:val="pt-BR"/>
        </w:rPr>
        <w:t>a</w:t>
      </w:r>
      <w:r w:rsidRPr="007E60E5">
        <w:rPr>
          <w:rFonts w:ascii="Arial" w:hAnsi="Arial" w:cs="Arial"/>
          <w:spacing w:val="-3"/>
          <w:sz w:val="24"/>
          <w:szCs w:val="24"/>
          <w:lang w:val="pt-BR"/>
        </w:rPr>
        <w:t xml:space="preserve"> </w:t>
      </w:r>
      <w:r w:rsidRPr="007E60E5">
        <w:rPr>
          <w:rFonts w:ascii="Arial" w:hAnsi="Arial" w:cs="Arial"/>
          <w:sz w:val="24"/>
          <w:szCs w:val="24"/>
          <w:lang w:val="pt-BR"/>
        </w:rPr>
        <w:t>penalidade,</w:t>
      </w:r>
      <w:r w:rsidRPr="007E60E5">
        <w:rPr>
          <w:rFonts w:ascii="Arial" w:hAnsi="Arial" w:cs="Arial"/>
          <w:spacing w:val="-59"/>
          <w:sz w:val="24"/>
          <w:szCs w:val="24"/>
          <w:lang w:val="pt-BR"/>
        </w:rPr>
        <w:t xml:space="preserve"> </w:t>
      </w:r>
      <w:r w:rsidRPr="007E60E5">
        <w:rPr>
          <w:rFonts w:ascii="Arial" w:hAnsi="Arial" w:cs="Arial"/>
          <w:sz w:val="24"/>
          <w:szCs w:val="24"/>
          <w:lang w:val="pt-BR"/>
        </w:rPr>
        <w:t>que</w:t>
      </w:r>
      <w:r w:rsidRPr="007E60E5">
        <w:rPr>
          <w:rFonts w:ascii="Arial" w:hAnsi="Arial" w:cs="Arial"/>
          <w:spacing w:val="-10"/>
          <w:sz w:val="24"/>
          <w:szCs w:val="24"/>
          <w:lang w:val="pt-BR"/>
        </w:rPr>
        <w:t xml:space="preserve"> </w:t>
      </w:r>
      <w:r w:rsidRPr="007E60E5">
        <w:rPr>
          <w:rFonts w:ascii="Arial" w:hAnsi="Arial" w:cs="Arial"/>
          <w:sz w:val="24"/>
          <w:szCs w:val="24"/>
          <w:lang w:val="pt-BR"/>
        </w:rPr>
        <w:t>poderá</w:t>
      </w:r>
      <w:r w:rsidRPr="007E60E5">
        <w:rPr>
          <w:rFonts w:ascii="Arial" w:hAnsi="Arial" w:cs="Arial"/>
          <w:spacing w:val="-10"/>
          <w:sz w:val="24"/>
          <w:szCs w:val="24"/>
          <w:lang w:val="pt-BR"/>
        </w:rPr>
        <w:t xml:space="preserve"> </w:t>
      </w:r>
      <w:r w:rsidRPr="007E60E5">
        <w:rPr>
          <w:rFonts w:ascii="Arial" w:hAnsi="Arial" w:cs="Arial"/>
          <w:sz w:val="24"/>
          <w:szCs w:val="24"/>
          <w:lang w:val="pt-BR"/>
        </w:rPr>
        <w:t>ser</w:t>
      </w:r>
      <w:r w:rsidRPr="007E60E5">
        <w:rPr>
          <w:rFonts w:ascii="Arial" w:hAnsi="Arial" w:cs="Arial"/>
          <w:spacing w:val="-11"/>
          <w:sz w:val="24"/>
          <w:szCs w:val="24"/>
          <w:lang w:val="pt-BR"/>
        </w:rPr>
        <w:t xml:space="preserve"> </w:t>
      </w:r>
      <w:r w:rsidRPr="007E60E5">
        <w:rPr>
          <w:rFonts w:ascii="Arial" w:hAnsi="Arial" w:cs="Arial"/>
          <w:sz w:val="24"/>
          <w:szCs w:val="24"/>
          <w:lang w:val="pt-BR"/>
        </w:rPr>
        <w:t>concedida</w:t>
      </w:r>
      <w:r w:rsidRPr="007E60E5">
        <w:rPr>
          <w:rFonts w:ascii="Arial" w:hAnsi="Arial" w:cs="Arial"/>
          <w:spacing w:val="-11"/>
          <w:sz w:val="24"/>
          <w:szCs w:val="24"/>
          <w:lang w:val="pt-BR"/>
        </w:rPr>
        <w:t xml:space="preserve"> </w:t>
      </w:r>
      <w:r w:rsidRPr="007E60E5">
        <w:rPr>
          <w:rFonts w:ascii="Arial" w:hAnsi="Arial" w:cs="Arial"/>
          <w:sz w:val="24"/>
          <w:szCs w:val="24"/>
          <w:lang w:val="pt-BR"/>
        </w:rPr>
        <w:t>sempre</w:t>
      </w:r>
      <w:r w:rsidR="00A82316" w:rsidRPr="007E60E5">
        <w:rPr>
          <w:rFonts w:ascii="Arial" w:hAnsi="Arial" w:cs="Arial"/>
          <w:spacing w:val="-10"/>
          <w:sz w:val="24"/>
          <w:szCs w:val="24"/>
          <w:lang w:val="pt-BR"/>
        </w:rPr>
        <w:t xml:space="preserve"> </w:t>
      </w:r>
      <w:r w:rsidRPr="007E60E5">
        <w:rPr>
          <w:rFonts w:ascii="Arial" w:hAnsi="Arial" w:cs="Arial"/>
          <w:sz w:val="24"/>
          <w:szCs w:val="24"/>
          <w:lang w:val="pt-BR"/>
        </w:rPr>
        <w:t>que</w:t>
      </w:r>
      <w:r w:rsidRPr="007E60E5">
        <w:rPr>
          <w:rFonts w:ascii="Arial" w:hAnsi="Arial" w:cs="Arial"/>
          <w:spacing w:val="-11"/>
          <w:sz w:val="24"/>
          <w:szCs w:val="24"/>
          <w:lang w:val="pt-BR"/>
        </w:rPr>
        <w:t xml:space="preserve"> </w:t>
      </w:r>
      <w:r w:rsidRPr="007E60E5">
        <w:rPr>
          <w:rFonts w:ascii="Arial" w:hAnsi="Arial" w:cs="Arial"/>
          <w:sz w:val="24"/>
          <w:szCs w:val="24"/>
          <w:lang w:val="pt-BR"/>
        </w:rPr>
        <w:t>o</w:t>
      </w:r>
      <w:r w:rsidRPr="007E60E5">
        <w:rPr>
          <w:rFonts w:ascii="Arial" w:hAnsi="Arial" w:cs="Arial"/>
          <w:spacing w:val="-10"/>
          <w:sz w:val="24"/>
          <w:szCs w:val="24"/>
          <w:lang w:val="pt-BR"/>
        </w:rPr>
        <w:t xml:space="preserve"> </w:t>
      </w:r>
      <w:r w:rsidRPr="007E60E5">
        <w:rPr>
          <w:rFonts w:ascii="Arial" w:hAnsi="Arial" w:cs="Arial"/>
          <w:sz w:val="24"/>
          <w:szCs w:val="24"/>
          <w:lang w:val="pt-BR"/>
        </w:rPr>
        <w:t>licitante</w:t>
      </w:r>
      <w:r w:rsidRPr="007E60E5">
        <w:rPr>
          <w:rFonts w:ascii="Arial" w:hAnsi="Arial" w:cs="Arial"/>
          <w:spacing w:val="-9"/>
          <w:sz w:val="24"/>
          <w:szCs w:val="24"/>
          <w:lang w:val="pt-BR"/>
        </w:rPr>
        <w:t xml:space="preserve"> </w:t>
      </w:r>
      <w:r w:rsidRPr="007E60E5">
        <w:rPr>
          <w:rFonts w:ascii="Arial" w:hAnsi="Arial" w:cs="Arial"/>
          <w:sz w:val="24"/>
          <w:szCs w:val="24"/>
          <w:lang w:val="pt-BR"/>
        </w:rPr>
        <w:t>ressarcir</w:t>
      </w:r>
      <w:r w:rsidRPr="007E60E5">
        <w:rPr>
          <w:rFonts w:ascii="Arial" w:hAnsi="Arial" w:cs="Arial"/>
          <w:spacing w:val="-9"/>
          <w:sz w:val="24"/>
          <w:szCs w:val="24"/>
          <w:lang w:val="pt-BR"/>
        </w:rPr>
        <w:t xml:space="preserve"> </w:t>
      </w:r>
      <w:r w:rsidRPr="007E60E5">
        <w:rPr>
          <w:rFonts w:ascii="Arial" w:hAnsi="Arial" w:cs="Arial"/>
          <w:sz w:val="24"/>
          <w:szCs w:val="24"/>
          <w:lang w:val="pt-BR"/>
        </w:rPr>
        <w:t>a</w:t>
      </w:r>
      <w:r w:rsidRPr="007E60E5">
        <w:rPr>
          <w:rFonts w:ascii="Arial" w:hAnsi="Arial" w:cs="Arial"/>
          <w:spacing w:val="-10"/>
          <w:sz w:val="24"/>
          <w:szCs w:val="24"/>
          <w:lang w:val="pt-BR"/>
        </w:rPr>
        <w:t xml:space="preserve"> </w:t>
      </w:r>
      <w:r w:rsidRPr="007E60E5">
        <w:rPr>
          <w:rFonts w:ascii="Arial" w:hAnsi="Arial" w:cs="Arial"/>
          <w:sz w:val="24"/>
          <w:szCs w:val="24"/>
          <w:lang w:val="pt-BR"/>
        </w:rPr>
        <w:t>Administração</w:t>
      </w:r>
      <w:r w:rsidRPr="007E60E5">
        <w:rPr>
          <w:rFonts w:ascii="Arial" w:hAnsi="Arial" w:cs="Arial"/>
          <w:spacing w:val="-11"/>
          <w:sz w:val="24"/>
          <w:szCs w:val="24"/>
          <w:lang w:val="pt-BR"/>
        </w:rPr>
        <w:t xml:space="preserve"> </w:t>
      </w:r>
      <w:r w:rsidRPr="007E60E5">
        <w:rPr>
          <w:rFonts w:ascii="Arial" w:hAnsi="Arial" w:cs="Arial"/>
          <w:sz w:val="24"/>
          <w:szCs w:val="24"/>
          <w:lang w:val="pt-BR"/>
        </w:rPr>
        <w:t>pelos</w:t>
      </w:r>
      <w:r w:rsidRPr="007E60E5">
        <w:rPr>
          <w:rFonts w:ascii="Arial" w:hAnsi="Arial" w:cs="Arial"/>
          <w:spacing w:val="-59"/>
          <w:sz w:val="24"/>
          <w:szCs w:val="24"/>
          <w:lang w:val="pt-BR"/>
        </w:rPr>
        <w:t xml:space="preserve"> </w:t>
      </w:r>
      <w:r w:rsidRPr="007E60E5">
        <w:rPr>
          <w:rFonts w:ascii="Arial" w:hAnsi="Arial" w:cs="Arial"/>
          <w:sz w:val="24"/>
          <w:szCs w:val="24"/>
          <w:lang w:val="pt-BR"/>
        </w:rPr>
        <w:t>prejuízos</w:t>
      </w:r>
      <w:r w:rsidRPr="007E60E5">
        <w:rPr>
          <w:rFonts w:ascii="Arial" w:hAnsi="Arial" w:cs="Arial"/>
          <w:spacing w:val="-3"/>
          <w:sz w:val="24"/>
          <w:szCs w:val="24"/>
          <w:lang w:val="pt-BR"/>
        </w:rPr>
        <w:t xml:space="preserve"> </w:t>
      </w:r>
      <w:r w:rsidRPr="007E60E5">
        <w:rPr>
          <w:rFonts w:ascii="Arial" w:hAnsi="Arial" w:cs="Arial"/>
          <w:sz w:val="24"/>
          <w:szCs w:val="24"/>
          <w:lang w:val="pt-BR"/>
        </w:rPr>
        <w:t>resultantes.</w:t>
      </w:r>
    </w:p>
    <w:p w:rsidR="0003671C" w:rsidRPr="007E60E5" w:rsidRDefault="00CA7DA8" w:rsidP="00305357">
      <w:pPr>
        <w:pStyle w:val="PargrafodaLista"/>
        <w:numPr>
          <w:ilvl w:val="3"/>
          <w:numId w:val="49"/>
        </w:numPr>
        <w:spacing w:after="200" w:line="360" w:lineRule="auto"/>
        <w:ind w:left="1080"/>
        <w:jc w:val="both"/>
        <w:rPr>
          <w:rFonts w:ascii="Arial" w:hAnsi="Arial" w:cs="Arial"/>
          <w:sz w:val="24"/>
          <w:szCs w:val="24"/>
          <w:lang w:val="pt-BR"/>
        </w:rPr>
      </w:pPr>
      <w:r w:rsidRPr="007E60E5">
        <w:rPr>
          <w:rFonts w:ascii="Arial" w:hAnsi="Arial" w:cs="Arial"/>
          <w:sz w:val="24"/>
          <w:szCs w:val="24"/>
          <w:lang w:val="pt-BR"/>
        </w:rPr>
        <w:t>A suspensão do direito de licitar e contratar com a Administração Pública</w:t>
      </w:r>
      <w:r w:rsidRPr="007E60E5">
        <w:rPr>
          <w:rFonts w:ascii="Arial" w:hAnsi="Arial" w:cs="Arial"/>
          <w:spacing w:val="1"/>
          <w:sz w:val="24"/>
          <w:szCs w:val="24"/>
          <w:lang w:val="pt-BR"/>
        </w:rPr>
        <w:t xml:space="preserve"> </w:t>
      </w:r>
      <w:r w:rsidRPr="007E60E5">
        <w:rPr>
          <w:rFonts w:ascii="Arial" w:hAnsi="Arial" w:cs="Arial"/>
          <w:sz w:val="24"/>
          <w:szCs w:val="24"/>
          <w:lang w:val="pt-BR"/>
        </w:rPr>
        <w:t>e</w:t>
      </w:r>
      <w:r w:rsidRPr="007E60E5">
        <w:rPr>
          <w:rFonts w:ascii="Arial" w:hAnsi="Arial" w:cs="Arial"/>
          <w:spacing w:val="-5"/>
          <w:sz w:val="24"/>
          <w:szCs w:val="24"/>
          <w:lang w:val="pt-BR"/>
        </w:rPr>
        <w:t xml:space="preserve"> </w:t>
      </w:r>
      <w:r w:rsidRPr="007E60E5">
        <w:rPr>
          <w:rFonts w:ascii="Arial" w:hAnsi="Arial" w:cs="Arial"/>
          <w:sz w:val="24"/>
          <w:szCs w:val="24"/>
          <w:lang w:val="pt-BR"/>
        </w:rPr>
        <w:t>a</w:t>
      </w:r>
      <w:r w:rsidRPr="007E60E5">
        <w:rPr>
          <w:rFonts w:ascii="Arial" w:hAnsi="Arial" w:cs="Arial"/>
          <w:spacing w:val="-5"/>
          <w:sz w:val="24"/>
          <w:szCs w:val="24"/>
          <w:lang w:val="pt-BR"/>
        </w:rPr>
        <w:t xml:space="preserve"> </w:t>
      </w:r>
      <w:r w:rsidRPr="007E60E5">
        <w:rPr>
          <w:rFonts w:ascii="Arial" w:hAnsi="Arial" w:cs="Arial"/>
          <w:sz w:val="24"/>
          <w:szCs w:val="24"/>
          <w:lang w:val="pt-BR"/>
        </w:rPr>
        <w:t>Declaração</w:t>
      </w:r>
      <w:r w:rsidRPr="007E60E5">
        <w:rPr>
          <w:rFonts w:ascii="Arial" w:hAnsi="Arial" w:cs="Arial"/>
          <w:spacing w:val="-7"/>
          <w:sz w:val="24"/>
          <w:szCs w:val="24"/>
          <w:lang w:val="pt-BR"/>
        </w:rPr>
        <w:t xml:space="preserve"> </w:t>
      </w:r>
      <w:r w:rsidRPr="007E60E5">
        <w:rPr>
          <w:rFonts w:ascii="Arial" w:hAnsi="Arial" w:cs="Arial"/>
          <w:sz w:val="24"/>
          <w:szCs w:val="24"/>
          <w:lang w:val="pt-BR"/>
        </w:rPr>
        <w:t>de</w:t>
      </w:r>
      <w:r w:rsidRPr="007E60E5">
        <w:rPr>
          <w:rFonts w:ascii="Arial" w:hAnsi="Arial" w:cs="Arial"/>
          <w:spacing w:val="-6"/>
          <w:sz w:val="24"/>
          <w:szCs w:val="24"/>
          <w:lang w:val="pt-BR"/>
        </w:rPr>
        <w:t xml:space="preserve"> </w:t>
      </w:r>
      <w:r w:rsidRPr="007E60E5">
        <w:rPr>
          <w:rFonts w:ascii="Arial" w:hAnsi="Arial" w:cs="Arial"/>
          <w:sz w:val="24"/>
          <w:szCs w:val="24"/>
          <w:lang w:val="pt-BR"/>
        </w:rPr>
        <w:t>inidoneidade</w:t>
      </w:r>
      <w:r w:rsidRPr="007E60E5">
        <w:rPr>
          <w:rFonts w:ascii="Arial" w:hAnsi="Arial" w:cs="Arial"/>
          <w:spacing w:val="-5"/>
          <w:sz w:val="24"/>
          <w:szCs w:val="24"/>
          <w:lang w:val="pt-BR"/>
        </w:rPr>
        <w:t xml:space="preserve"> </w:t>
      </w:r>
      <w:r w:rsidRPr="007E60E5">
        <w:rPr>
          <w:rFonts w:ascii="Arial" w:hAnsi="Arial" w:cs="Arial"/>
          <w:sz w:val="24"/>
          <w:szCs w:val="24"/>
          <w:lang w:val="pt-BR"/>
        </w:rPr>
        <w:t>será</w:t>
      </w:r>
      <w:r w:rsidRPr="007E60E5">
        <w:rPr>
          <w:rFonts w:ascii="Arial" w:hAnsi="Arial" w:cs="Arial"/>
          <w:spacing w:val="-5"/>
          <w:sz w:val="24"/>
          <w:szCs w:val="24"/>
          <w:lang w:val="pt-BR"/>
        </w:rPr>
        <w:t xml:space="preserve"> </w:t>
      </w:r>
      <w:r w:rsidRPr="007E60E5">
        <w:rPr>
          <w:rFonts w:ascii="Arial" w:hAnsi="Arial" w:cs="Arial"/>
          <w:sz w:val="24"/>
          <w:szCs w:val="24"/>
          <w:lang w:val="pt-BR"/>
        </w:rPr>
        <w:t>declarada</w:t>
      </w:r>
      <w:r w:rsidRPr="007E60E5">
        <w:rPr>
          <w:rFonts w:ascii="Arial" w:hAnsi="Arial" w:cs="Arial"/>
          <w:spacing w:val="-4"/>
          <w:sz w:val="24"/>
          <w:szCs w:val="24"/>
          <w:lang w:val="pt-BR"/>
        </w:rPr>
        <w:t xml:space="preserve"> </w:t>
      </w:r>
      <w:r w:rsidRPr="007E60E5">
        <w:rPr>
          <w:rFonts w:ascii="Arial" w:hAnsi="Arial" w:cs="Arial"/>
          <w:sz w:val="24"/>
          <w:szCs w:val="24"/>
          <w:lang w:val="pt-BR"/>
        </w:rPr>
        <w:t>em</w:t>
      </w:r>
      <w:r w:rsidRPr="007E60E5">
        <w:rPr>
          <w:rFonts w:ascii="Arial" w:hAnsi="Arial" w:cs="Arial"/>
          <w:spacing w:val="-7"/>
          <w:sz w:val="24"/>
          <w:szCs w:val="24"/>
          <w:lang w:val="pt-BR"/>
        </w:rPr>
        <w:t xml:space="preserve"> </w:t>
      </w:r>
      <w:r w:rsidRPr="007E60E5">
        <w:rPr>
          <w:rFonts w:ascii="Arial" w:hAnsi="Arial" w:cs="Arial"/>
          <w:sz w:val="24"/>
          <w:szCs w:val="24"/>
          <w:lang w:val="pt-BR"/>
        </w:rPr>
        <w:t>função</w:t>
      </w:r>
      <w:r w:rsidRPr="007E60E5">
        <w:rPr>
          <w:rFonts w:ascii="Arial" w:hAnsi="Arial" w:cs="Arial"/>
          <w:spacing w:val="-5"/>
          <w:sz w:val="24"/>
          <w:szCs w:val="24"/>
          <w:lang w:val="pt-BR"/>
        </w:rPr>
        <w:t xml:space="preserve"> </w:t>
      </w:r>
      <w:r w:rsidRPr="007E60E5">
        <w:rPr>
          <w:rFonts w:ascii="Arial" w:hAnsi="Arial" w:cs="Arial"/>
          <w:sz w:val="24"/>
          <w:szCs w:val="24"/>
          <w:lang w:val="pt-BR"/>
        </w:rPr>
        <w:t>da</w:t>
      </w:r>
      <w:r w:rsidRPr="007E60E5">
        <w:rPr>
          <w:rFonts w:ascii="Arial" w:hAnsi="Arial" w:cs="Arial"/>
          <w:spacing w:val="-8"/>
          <w:sz w:val="24"/>
          <w:szCs w:val="24"/>
          <w:lang w:val="pt-BR"/>
        </w:rPr>
        <w:t xml:space="preserve"> </w:t>
      </w:r>
      <w:r w:rsidRPr="007E60E5">
        <w:rPr>
          <w:rFonts w:ascii="Arial" w:hAnsi="Arial" w:cs="Arial"/>
          <w:sz w:val="24"/>
          <w:szCs w:val="24"/>
          <w:lang w:val="pt-BR"/>
        </w:rPr>
        <w:t>natureza</w:t>
      </w:r>
      <w:r w:rsidRPr="007E60E5">
        <w:rPr>
          <w:rFonts w:ascii="Arial" w:hAnsi="Arial" w:cs="Arial"/>
          <w:spacing w:val="-6"/>
          <w:sz w:val="24"/>
          <w:szCs w:val="24"/>
          <w:lang w:val="pt-BR"/>
        </w:rPr>
        <w:t xml:space="preserve"> </w:t>
      </w:r>
      <w:r w:rsidRPr="007E60E5">
        <w:rPr>
          <w:rFonts w:ascii="Arial" w:hAnsi="Arial" w:cs="Arial"/>
          <w:sz w:val="24"/>
          <w:szCs w:val="24"/>
          <w:lang w:val="pt-BR"/>
        </w:rPr>
        <w:t>e</w:t>
      </w:r>
      <w:r w:rsidRPr="007E60E5">
        <w:rPr>
          <w:rFonts w:ascii="Arial" w:hAnsi="Arial" w:cs="Arial"/>
          <w:spacing w:val="-9"/>
          <w:sz w:val="24"/>
          <w:szCs w:val="24"/>
          <w:lang w:val="pt-BR"/>
        </w:rPr>
        <w:t xml:space="preserve"> </w:t>
      </w:r>
      <w:r w:rsidRPr="007E60E5">
        <w:rPr>
          <w:rFonts w:ascii="Arial" w:hAnsi="Arial" w:cs="Arial"/>
          <w:sz w:val="24"/>
          <w:szCs w:val="24"/>
          <w:lang w:val="pt-BR"/>
        </w:rPr>
        <w:t>gravidade</w:t>
      </w:r>
      <w:r w:rsidRPr="007E60E5">
        <w:rPr>
          <w:rFonts w:ascii="Arial" w:hAnsi="Arial" w:cs="Arial"/>
          <w:spacing w:val="-59"/>
          <w:sz w:val="24"/>
          <w:szCs w:val="24"/>
          <w:lang w:val="pt-BR"/>
        </w:rPr>
        <w:t xml:space="preserve"> </w:t>
      </w:r>
      <w:r w:rsidRPr="007E60E5">
        <w:rPr>
          <w:rFonts w:ascii="Arial" w:hAnsi="Arial" w:cs="Arial"/>
          <w:sz w:val="24"/>
          <w:szCs w:val="24"/>
          <w:lang w:val="pt-BR"/>
        </w:rPr>
        <w:t>da falta</w:t>
      </w:r>
      <w:r w:rsidRPr="007E60E5">
        <w:rPr>
          <w:rFonts w:ascii="Arial" w:hAnsi="Arial" w:cs="Arial"/>
          <w:spacing w:val="-2"/>
          <w:sz w:val="24"/>
          <w:szCs w:val="24"/>
          <w:lang w:val="pt-BR"/>
        </w:rPr>
        <w:t xml:space="preserve"> </w:t>
      </w:r>
      <w:r w:rsidRPr="007E60E5">
        <w:rPr>
          <w:rFonts w:ascii="Arial" w:hAnsi="Arial" w:cs="Arial"/>
          <w:sz w:val="24"/>
          <w:szCs w:val="24"/>
          <w:lang w:val="pt-BR"/>
        </w:rPr>
        <w:t>cometida.</w:t>
      </w:r>
    </w:p>
    <w:p w:rsidR="0003671C" w:rsidRPr="007E60E5" w:rsidRDefault="00CA7DA8" w:rsidP="00305357">
      <w:pPr>
        <w:pStyle w:val="PargrafodaLista"/>
        <w:numPr>
          <w:ilvl w:val="1"/>
          <w:numId w:val="49"/>
        </w:numPr>
        <w:spacing w:after="200" w:line="360" w:lineRule="auto"/>
        <w:ind w:left="720"/>
        <w:jc w:val="both"/>
        <w:rPr>
          <w:rFonts w:ascii="Arial" w:hAnsi="Arial" w:cs="Arial"/>
          <w:sz w:val="24"/>
          <w:szCs w:val="24"/>
          <w:lang w:val="pt-BR"/>
        </w:rPr>
      </w:pPr>
      <w:r w:rsidRPr="007E60E5">
        <w:rPr>
          <w:rFonts w:ascii="Arial" w:hAnsi="Arial" w:cs="Arial"/>
          <w:sz w:val="24"/>
          <w:szCs w:val="24"/>
          <w:lang w:val="pt-BR"/>
        </w:rPr>
        <w:t>A suspensão do direito de licitar e contratar com a Administração Pública e a</w:t>
      </w:r>
      <w:r w:rsidRPr="007E60E5">
        <w:rPr>
          <w:rFonts w:ascii="Arial" w:hAnsi="Arial" w:cs="Arial"/>
          <w:spacing w:val="1"/>
          <w:sz w:val="24"/>
          <w:szCs w:val="24"/>
          <w:lang w:val="pt-BR"/>
        </w:rPr>
        <w:t xml:space="preserve"> </w:t>
      </w:r>
      <w:r w:rsidRPr="007E60E5">
        <w:rPr>
          <w:rFonts w:ascii="Arial" w:hAnsi="Arial" w:cs="Arial"/>
          <w:sz w:val="24"/>
          <w:szCs w:val="24"/>
          <w:lang w:val="pt-BR"/>
        </w:rPr>
        <w:t>Declaração</w:t>
      </w:r>
      <w:r w:rsidRPr="007E60E5">
        <w:rPr>
          <w:rFonts w:ascii="Arial" w:hAnsi="Arial" w:cs="Arial"/>
          <w:spacing w:val="-6"/>
          <w:sz w:val="24"/>
          <w:szCs w:val="24"/>
          <w:lang w:val="pt-BR"/>
        </w:rPr>
        <w:t xml:space="preserve"> </w:t>
      </w:r>
      <w:r w:rsidRPr="007E60E5">
        <w:rPr>
          <w:rFonts w:ascii="Arial" w:hAnsi="Arial" w:cs="Arial"/>
          <w:sz w:val="24"/>
          <w:szCs w:val="24"/>
          <w:lang w:val="pt-BR"/>
        </w:rPr>
        <w:t>de</w:t>
      </w:r>
      <w:r w:rsidRPr="007E60E5">
        <w:rPr>
          <w:rFonts w:ascii="Arial" w:hAnsi="Arial" w:cs="Arial"/>
          <w:spacing w:val="-6"/>
          <w:sz w:val="24"/>
          <w:szCs w:val="24"/>
          <w:lang w:val="pt-BR"/>
        </w:rPr>
        <w:t xml:space="preserve"> </w:t>
      </w:r>
      <w:r w:rsidRPr="007E60E5">
        <w:rPr>
          <w:rFonts w:ascii="Arial" w:hAnsi="Arial" w:cs="Arial"/>
          <w:sz w:val="24"/>
          <w:szCs w:val="24"/>
          <w:lang w:val="pt-BR"/>
        </w:rPr>
        <w:t>inidoneidade</w:t>
      </w:r>
      <w:r w:rsidRPr="007E60E5">
        <w:rPr>
          <w:rFonts w:ascii="Arial" w:hAnsi="Arial" w:cs="Arial"/>
          <w:spacing w:val="-5"/>
          <w:sz w:val="24"/>
          <w:szCs w:val="24"/>
          <w:lang w:val="pt-BR"/>
        </w:rPr>
        <w:t xml:space="preserve"> </w:t>
      </w:r>
      <w:r w:rsidRPr="007E60E5">
        <w:rPr>
          <w:rFonts w:ascii="Arial" w:hAnsi="Arial" w:cs="Arial"/>
          <w:sz w:val="24"/>
          <w:szCs w:val="24"/>
          <w:lang w:val="pt-BR"/>
        </w:rPr>
        <w:t>será</w:t>
      </w:r>
      <w:r w:rsidRPr="007E60E5">
        <w:rPr>
          <w:rFonts w:ascii="Arial" w:hAnsi="Arial" w:cs="Arial"/>
          <w:spacing w:val="-5"/>
          <w:sz w:val="24"/>
          <w:szCs w:val="24"/>
          <w:lang w:val="pt-BR"/>
        </w:rPr>
        <w:t xml:space="preserve"> </w:t>
      </w:r>
      <w:r w:rsidRPr="007E60E5">
        <w:rPr>
          <w:rFonts w:ascii="Arial" w:hAnsi="Arial" w:cs="Arial"/>
          <w:sz w:val="24"/>
          <w:szCs w:val="24"/>
          <w:lang w:val="pt-BR"/>
        </w:rPr>
        <w:t>declarada</w:t>
      </w:r>
      <w:r w:rsidRPr="007E60E5">
        <w:rPr>
          <w:rFonts w:ascii="Arial" w:hAnsi="Arial" w:cs="Arial"/>
          <w:spacing w:val="-5"/>
          <w:sz w:val="24"/>
          <w:szCs w:val="24"/>
          <w:lang w:val="pt-BR"/>
        </w:rPr>
        <w:t xml:space="preserve"> </w:t>
      </w:r>
      <w:r w:rsidRPr="007E60E5">
        <w:rPr>
          <w:rFonts w:ascii="Arial" w:hAnsi="Arial" w:cs="Arial"/>
          <w:sz w:val="24"/>
          <w:szCs w:val="24"/>
          <w:lang w:val="pt-BR"/>
        </w:rPr>
        <w:t>em</w:t>
      </w:r>
      <w:r w:rsidRPr="007E60E5">
        <w:rPr>
          <w:rFonts w:ascii="Arial" w:hAnsi="Arial" w:cs="Arial"/>
          <w:spacing w:val="-7"/>
          <w:sz w:val="24"/>
          <w:szCs w:val="24"/>
          <w:lang w:val="pt-BR"/>
        </w:rPr>
        <w:t xml:space="preserve"> </w:t>
      </w:r>
      <w:r w:rsidRPr="007E60E5">
        <w:rPr>
          <w:rFonts w:ascii="Arial" w:hAnsi="Arial" w:cs="Arial"/>
          <w:sz w:val="24"/>
          <w:szCs w:val="24"/>
          <w:lang w:val="pt-BR"/>
        </w:rPr>
        <w:t>função</w:t>
      </w:r>
      <w:r w:rsidRPr="007E60E5">
        <w:rPr>
          <w:rFonts w:ascii="Arial" w:hAnsi="Arial" w:cs="Arial"/>
          <w:spacing w:val="-6"/>
          <w:sz w:val="24"/>
          <w:szCs w:val="24"/>
          <w:lang w:val="pt-BR"/>
        </w:rPr>
        <w:t xml:space="preserve"> </w:t>
      </w:r>
      <w:r w:rsidRPr="007E60E5">
        <w:rPr>
          <w:rFonts w:ascii="Arial" w:hAnsi="Arial" w:cs="Arial"/>
          <w:sz w:val="24"/>
          <w:szCs w:val="24"/>
          <w:lang w:val="pt-BR"/>
        </w:rPr>
        <w:t>da</w:t>
      </w:r>
      <w:r w:rsidRPr="007E60E5">
        <w:rPr>
          <w:rFonts w:ascii="Arial" w:hAnsi="Arial" w:cs="Arial"/>
          <w:spacing w:val="-5"/>
          <w:sz w:val="24"/>
          <w:szCs w:val="24"/>
          <w:lang w:val="pt-BR"/>
        </w:rPr>
        <w:t xml:space="preserve"> </w:t>
      </w:r>
      <w:r w:rsidRPr="007E60E5">
        <w:rPr>
          <w:rFonts w:ascii="Arial" w:hAnsi="Arial" w:cs="Arial"/>
          <w:sz w:val="24"/>
          <w:szCs w:val="24"/>
          <w:lang w:val="pt-BR"/>
        </w:rPr>
        <w:t>natureza</w:t>
      </w:r>
      <w:r w:rsidRPr="007E60E5">
        <w:rPr>
          <w:rFonts w:ascii="Arial" w:hAnsi="Arial" w:cs="Arial"/>
          <w:spacing w:val="-6"/>
          <w:sz w:val="24"/>
          <w:szCs w:val="24"/>
          <w:lang w:val="pt-BR"/>
        </w:rPr>
        <w:t xml:space="preserve"> </w:t>
      </w:r>
      <w:r w:rsidRPr="007E60E5">
        <w:rPr>
          <w:rFonts w:ascii="Arial" w:hAnsi="Arial" w:cs="Arial"/>
          <w:sz w:val="24"/>
          <w:szCs w:val="24"/>
          <w:lang w:val="pt-BR"/>
        </w:rPr>
        <w:t>e</w:t>
      </w:r>
      <w:r w:rsidRPr="007E60E5">
        <w:rPr>
          <w:rFonts w:ascii="Arial" w:hAnsi="Arial" w:cs="Arial"/>
          <w:spacing w:val="-4"/>
          <w:sz w:val="24"/>
          <w:szCs w:val="24"/>
          <w:lang w:val="pt-BR"/>
        </w:rPr>
        <w:t xml:space="preserve"> </w:t>
      </w:r>
      <w:r w:rsidRPr="007E60E5">
        <w:rPr>
          <w:rFonts w:ascii="Arial" w:hAnsi="Arial" w:cs="Arial"/>
          <w:sz w:val="24"/>
          <w:szCs w:val="24"/>
          <w:lang w:val="pt-BR"/>
        </w:rPr>
        <w:t>gravidade</w:t>
      </w:r>
      <w:r w:rsidRPr="007E60E5">
        <w:rPr>
          <w:rFonts w:ascii="Arial" w:hAnsi="Arial" w:cs="Arial"/>
          <w:spacing w:val="-6"/>
          <w:sz w:val="24"/>
          <w:szCs w:val="24"/>
          <w:lang w:val="pt-BR"/>
        </w:rPr>
        <w:t xml:space="preserve"> </w:t>
      </w:r>
      <w:r w:rsidRPr="007E60E5">
        <w:rPr>
          <w:rFonts w:ascii="Arial" w:hAnsi="Arial" w:cs="Arial"/>
          <w:sz w:val="24"/>
          <w:szCs w:val="24"/>
          <w:lang w:val="pt-BR"/>
        </w:rPr>
        <w:t>da</w:t>
      </w:r>
      <w:r w:rsidRPr="007E60E5">
        <w:rPr>
          <w:rFonts w:ascii="Arial" w:hAnsi="Arial" w:cs="Arial"/>
          <w:spacing w:val="-6"/>
          <w:sz w:val="24"/>
          <w:szCs w:val="24"/>
          <w:lang w:val="pt-BR"/>
        </w:rPr>
        <w:t xml:space="preserve"> </w:t>
      </w:r>
      <w:r w:rsidRPr="007E60E5">
        <w:rPr>
          <w:rFonts w:ascii="Arial" w:hAnsi="Arial" w:cs="Arial"/>
          <w:sz w:val="24"/>
          <w:szCs w:val="24"/>
          <w:lang w:val="pt-BR"/>
        </w:rPr>
        <w:t>falta</w:t>
      </w:r>
      <w:r w:rsidRPr="007E60E5">
        <w:rPr>
          <w:rFonts w:ascii="Arial" w:hAnsi="Arial" w:cs="Arial"/>
          <w:spacing w:val="-58"/>
          <w:sz w:val="24"/>
          <w:szCs w:val="24"/>
          <w:lang w:val="pt-BR"/>
        </w:rPr>
        <w:t xml:space="preserve"> </w:t>
      </w:r>
      <w:r w:rsidRPr="007E60E5">
        <w:rPr>
          <w:rFonts w:ascii="Arial" w:hAnsi="Arial" w:cs="Arial"/>
          <w:sz w:val="24"/>
          <w:szCs w:val="24"/>
          <w:lang w:val="pt-BR"/>
        </w:rPr>
        <w:t>cometida e serão aplicadas pelo Presidente da Câmara Municipal, as demais sanções</w:t>
      </w:r>
      <w:r w:rsidRPr="007E60E5">
        <w:rPr>
          <w:rFonts w:ascii="Arial" w:hAnsi="Arial" w:cs="Arial"/>
          <w:spacing w:val="1"/>
          <w:sz w:val="24"/>
          <w:szCs w:val="24"/>
          <w:lang w:val="pt-BR"/>
        </w:rPr>
        <w:t xml:space="preserve"> </w:t>
      </w:r>
      <w:r w:rsidRPr="007E60E5">
        <w:rPr>
          <w:rFonts w:ascii="Arial" w:hAnsi="Arial" w:cs="Arial"/>
          <w:sz w:val="24"/>
          <w:szCs w:val="24"/>
          <w:lang w:val="pt-BR"/>
        </w:rPr>
        <w:t>pelo</w:t>
      </w:r>
      <w:r w:rsidRPr="007E60E5">
        <w:rPr>
          <w:rFonts w:ascii="Arial" w:hAnsi="Arial" w:cs="Arial"/>
          <w:spacing w:val="-1"/>
          <w:sz w:val="24"/>
          <w:szCs w:val="24"/>
          <w:lang w:val="pt-BR"/>
        </w:rPr>
        <w:t xml:space="preserve"> </w:t>
      </w:r>
      <w:r w:rsidRPr="007E60E5">
        <w:rPr>
          <w:rFonts w:ascii="Arial" w:hAnsi="Arial" w:cs="Arial"/>
          <w:sz w:val="24"/>
          <w:szCs w:val="24"/>
          <w:lang w:val="pt-BR"/>
        </w:rPr>
        <w:t>Gestor/Fiscal</w:t>
      </w:r>
      <w:r w:rsidRPr="007E60E5">
        <w:rPr>
          <w:rFonts w:ascii="Arial" w:hAnsi="Arial" w:cs="Arial"/>
          <w:spacing w:val="-1"/>
          <w:sz w:val="24"/>
          <w:szCs w:val="24"/>
          <w:lang w:val="pt-BR"/>
        </w:rPr>
        <w:t xml:space="preserve"> </w:t>
      </w:r>
      <w:r w:rsidRPr="007E60E5">
        <w:rPr>
          <w:rFonts w:ascii="Arial" w:hAnsi="Arial" w:cs="Arial"/>
          <w:sz w:val="24"/>
          <w:szCs w:val="24"/>
          <w:lang w:val="pt-BR"/>
        </w:rPr>
        <w:t>do Contrato.</w:t>
      </w:r>
    </w:p>
    <w:p w:rsidR="0003671C" w:rsidRPr="007E60E5" w:rsidRDefault="00CA7DA8" w:rsidP="00305357">
      <w:pPr>
        <w:pStyle w:val="PargrafodaLista"/>
        <w:numPr>
          <w:ilvl w:val="1"/>
          <w:numId w:val="49"/>
        </w:numPr>
        <w:spacing w:after="200" w:line="360" w:lineRule="auto"/>
        <w:ind w:left="720"/>
        <w:jc w:val="both"/>
        <w:rPr>
          <w:rFonts w:ascii="Arial" w:hAnsi="Arial" w:cs="Arial"/>
          <w:sz w:val="24"/>
          <w:szCs w:val="24"/>
          <w:lang w:val="pt-BR"/>
        </w:rPr>
      </w:pPr>
      <w:r w:rsidRPr="007E60E5">
        <w:rPr>
          <w:rFonts w:ascii="Arial" w:hAnsi="Arial" w:cs="Arial"/>
          <w:sz w:val="24"/>
          <w:szCs w:val="24"/>
          <w:lang w:val="pt-BR"/>
        </w:rPr>
        <w:t>Da aplicação das penalidades definidas caberá recurso no prazo de 5 (cinco) dias</w:t>
      </w:r>
      <w:r w:rsidRPr="007E60E5">
        <w:rPr>
          <w:rFonts w:ascii="Arial" w:hAnsi="Arial" w:cs="Arial"/>
          <w:spacing w:val="-59"/>
          <w:sz w:val="24"/>
          <w:szCs w:val="24"/>
          <w:lang w:val="pt-BR"/>
        </w:rPr>
        <w:t xml:space="preserve"> </w:t>
      </w:r>
      <w:r w:rsidRPr="007E60E5">
        <w:rPr>
          <w:rFonts w:ascii="Arial" w:hAnsi="Arial" w:cs="Arial"/>
          <w:sz w:val="24"/>
          <w:szCs w:val="24"/>
          <w:lang w:val="pt-BR"/>
        </w:rPr>
        <w:t>úteis a</w:t>
      </w:r>
      <w:r w:rsidRPr="007E60E5">
        <w:rPr>
          <w:rFonts w:ascii="Arial" w:hAnsi="Arial" w:cs="Arial"/>
          <w:spacing w:val="-2"/>
          <w:sz w:val="24"/>
          <w:szCs w:val="24"/>
          <w:lang w:val="pt-BR"/>
        </w:rPr>
        <w:t xml:space="preserve"> </w:t>
      </w:r>
      <w:r w:rsidRPr="007E60E5">
        <w:rPr>
          <w:rFonts w:ascii="Arial" w:hAnsi="Arial" w:cs="Arial"/>
          <w:sz w:val="24"/>
          <w:szCs w:val="24"/>
          <w:lang w:val="pt-BR"/>
        </w:rPr>
        <w:t>contar</w:t>
      </w:r>
      <w:r w:rsidRPr="007E60E5">
        <w:rPr>
          <w:rFonts w:ascii="Arial" w:hAnsi="Arial" w:cs="Arial"/>
          <w:spacing w:val="1"/>
          <w:sz w:val="24"/>
          <w:szCs w:val="24"/>
          <w:lang w:val="pt-BR"/>
        </w:rPr>
        <w:t xml:space="preserve"> </w:t>
      </w:r>
      <w:r w:rsidRPr="007E60E5">
        <w:rPr>
          <w:rFonts w:ascii="Arial" w:hAnsi="Arial" w:cs="Arial"/>
          <w:sz w:val="24"/>
          <w:szCs w:val="24"/>
          <w:lang w:val="pt-BR"/>
        </w:rPr>
        <w:t>da</w:t>
      </w:r>
      <w:r w:rsidRPr="007E60E5">
        <w:rPr>
          <w:rFonts w:ascii="Arial" w:hAnsi="Arial" w:cs="Arial"/>
          <w:spacing w:val="-2"/>
          <w:sz w:val="24"/>
          <w:szCs w:val="24"/>
          <w:lang w:val="pt-BR"/>
        </w:rPr>
        <w:t xml:space="preserve"> </w:t>
      </w:r>
      <w:r w:rsidRPr="007E60E5">
        <w:rPr>
          <w:rFonts w:ascii="Arial" w:hAnsi="Arial" w:cs="Arial"/>
          <w:sz w:val="24"/>
          <w:szCs w:val="24"/>
          <w:lang w:val="pt-BR"/>
        </w:rPr>
        <w:t>data</w:t>
      </w:r>
      <w:r w:rsidRPr="007E60E5">
        <w:rPr>
          <w:rFonts w:ascii="Arial" w:hAnsi="Arial" w:cs="Arial"/>
          <w:spacing w:val="-2"/>
          <w:sz w:val="24"/>
          <w:szCs w:val="24"/>
          <w:lang w:val="pt-BR"/>
        </w:rPr>
        <w:t xml:space="preserve"> </w:t>
      </w:r>
      <w:r w:rsidRPr="007E60E5">
        <w:rPr>
          <w:rFonts w:ascii="Arial" w:hAnsi="Arial" w:cs="Arial"/>
          <w:sz w:val="24"/>
          <w:szCs w:val="24"/>
          <w:lang w:val="pt-BR"/>
        </w:rPr>
        <w:t>da</w:t>
      </w:r>
      <w:r w:rsidRPr="007E60E5">
        <w:rPr>
          <w:rFonts w:ascii="Arial" w:hAnsi="Arial" w:cs="Arial"/>
          <w:spacing w:val="-2"/>
          <w:sz w:val="24"/>
          <w:szCs w:val="24"/>
          <w:lang w:val="pt-BR"/>
        </w:rPr>
        <w:t xml:space="preserve"> </w:t>
      </w:r>
      <w:r w:rsidRPr="007E60E5">
        <w:rPr>
          <w:rFonts w:ascii="Arial" w:hAnsi="Arial" w:cs="Arial"/>
          <w:sz w:val="24"/>
          <w:szCs w:val="24"/>
          <w:lang w:val="pt-BR"/>
        </w:rPr>
        <w:t>intimação.</w:t>
      </w:r>
    </w:p>
    <w:p w:rsidR="0003671C" w:rsidRPr="007E60E5" w:rsidRDefault="00CA7DA8" w:rsidP="00305357">
      <w:pPr>
        <w:pStyle w:val="PargrafodaLista"/>
        <w:numPr>
          <w:ilvl w:val="1"/>
          <w:numId w:val="49"/>
        </w:numPr>
        <w:spacing w:after="200" w:line="360" w:lineRule="auto"/>
        <w:ind w:left="720"/>
        <w:jc w:val="both"/>
        <w:rPr>
          <w:rFonts w:ascii="Arial" w:hAnsi="Arial" w:cs="Arial"/>
          <w:sz w:val="24"/>
          <w:szCs w:val="24"/>
          <w:lang w:val="pt-BR"/>
        </w:rPr>
      </w:pPr>
      <w:r w:rsidRPr="007E60E5">
        <w:rPr>
          <w:rFonts w:ascii="Arial" w:hAnsi="Arial" w:cs="Arial"/>
          <w:sz w:val="24"/>
          <w:szCs w:val="24"/>
          <w:lang w:val="pt-BR"/>
        </w:rPr>
        <w:t>O recurso será dirigido à autoridade competente que poderá rever a sua decisão</w:t>
      </w:r>
      <w:r w:rsidRPr="007E60E5">
        <w:rPr>
          <w:rFonts w:ascii="Arial" w:hAnsi="Arial" w:cs="Arial"/>
          <w:spacing w:val="1"/>
          <w:sz w:val="24"/>
          <w:szCs w:val="24"/>
          <w:lang w:val="pt-BR"/>
        </w:rPr>
        <w:t xml:space="preserve"> </w:t>
      </w:r>
      <w:r w:rsidRPr="007E60E5">
        <w:rPr>
          <w:rFonts w:ascii="Arial" w:hAnsi="Arial" w:cs="Arial"/>
          <w:sz w:val="24"/>
          <w:szCs w:val="24"/>
          <w:lang w:val="pt-BR"/>
        </w:rPr>
        <w:t>em 5</w:t>
      </w:r>
      <w:r w:rsidRPr="007E60E5">
        <w:rPr>
          <w:rFonts w:ascii="Arial" w:hAnsi="Arial" w:cs="Arial"/>
          <w:spacing w:val="-2"/>
          <w:sz w:val="24"/>
          <w:szCs w:val="24"/>
          <w:lang w:val="pt-BR"/>
        </w:rPr>
        <w:t xml:space="preserve"> </w:t>
      </w:r>
      <w:r w:rsidRPr="007E60E5">
        <w:rPr>
          <w:rFonts w:ascii="Arial" w:hAnsi="Arial" w:cs="Arial"/>
          <w:sz w:val="24"/>
          <w:szCs w:val="24"/>
          <w:lang w:val="pt-BR"/>
        </w:rPr>
        <w:t>(cinco)</w:t>
      </w:r>
      <w:r w:rsidRPr="007E60E5">
        <w:rPr>
          <w:rFonts w:ascii="Arial" w:hAnsi="Arial" w:cs="Arial"/>
          <w:spacing w:val="1"/>
          <w:sz w:val="24"/>
          <w:szCs w:val="24"/>
          <w:lang w:val="pt-BR"/>
        </w:rPr>
        <w:t xml:space="preserve"> </w:t>
      </w:r>
      <w:r w:rsidRPr="007E60E5">
        <w:rPr>
          <w:rFonts w:ascii="Arial" w:hAnsi="Arial" w:cs="Arial"/>
          <w:sz w:val="24"/>
          <w:szCs w:val="24"/>
          <w:lang w:val="pt-BR"/>
        </w:rPr>
        <w:t>dias</w:t>
      </w:r>
      <w:r w:rsidRPr="007E60E5">
        <w:rPr>
          <w:rFonts w:ascii="Arial" w:hAnsi="Arial" w:cs="Arial"/>
          <w:spacing w:val="-2"/>
          <w:sz w:val="24"/>
          <w:szCs w:val="24"/>
          <w:lang w:val="pt-BR"/>
        </w:rPr>
        <w:t xml:space="preserve"> </w:t>
      </w:r>
      <w:r w:rsidRPr="007E60E5">
        <w:rPr>
          <w:rFonts w:ascii="Arial" w:hAnsi="Arial" w:cs="Arial"/>
          <w:sz w:val="24"/>
          <w:szCs w:val="24"/>
          <w:lang w:val="pt-BR"/>
        </w:rPr>
        <w:t>úteis.</w:t>
      </w:r>
    </w:p>
    <w:p w:rsidR="0003671C" w:rsidRPr="007E60E5" w:rsidRDefault="00CA7DA8" w:rsidP="00305357">
      <w:pPr>
        <w:pStyle w:val="PargrafodaLista"/>
        <w:numPr>
          <w:ilvl w:val="1"/>
          <w:numId w:val="49"/>
        </w:numPr>
        <w:spacing w:after="200" w:line="360" w:lineRule="auto"/>
        <w:ind w:left="720"/>
        <w:jc w:val="both"/>
        <w:rPr>
          <w:rFonts w:ascii="Arial" w:hAnsi="Arial" w:cs="Arial"/>
          <w:sz w:val="24"/>
          <w:szCs w:val="24"/>
          <w:lang w:val="pt-BR"/>
        </w:rPr>
      </w:pPr>
      <w:r w:rsidRPr="007E60E5">
        <w:rPr>
          <w:rFonts w:ascii="Arial" w:hAnsi="Arial" w:cs="Arial"/>
          <w:sz w:val="24"/>
          <w:szCs w:val="24"/>
          <w:lang w:val="pt-BR"/>
        </w:rPr>
        <w:t>Da aplicação da penalidade de declaração de inidoneidade caberá pedido de</w:t>
      </w:r>
      <w:r w:rsidRPr="007E60E5">
        <w:rPr>
          <w:rFonts w:ascii="Arial" w:hAnsi="Arial" w:cs="Arial"/>
          <w:spacing w:val="1"/>
          <w:sz w:val="24"/>
          <w:szCs w:val="24"/>
          <w:lang w:val="pt-BR"/>
        </w:rPr>
        <w:t xml:space="preserve"> </w:t>
      </w:r>
      <w:r w:rsidRPr="007E60E5">
        <w:rPr>
          <w:rFonts w:ascii="Arial" w:hAnsi="Arial" w:cs="Arial"/>
          <w:sz w:val="24"/>
          <w:szCs w:val="24"/>
          <w:lang w:val="pt-BR"/>
        </w:rPr>
        <w:t>reconsideração, apresentado a autoridade competente, no prazo de 10 (dez) dias úteis</w:t>
      </w:r>
      <w:r w:rsidRPr="007E60E5">
        <w:rPr>
          <w:rFonts w:ascii="Arial" w:hAnsi="Arial" w:cs="Arial"/>
          <w:spacing w:val="-59"/>
          <w:sz w:val="24"/>
          <w:szCs w:val="24"/>
          <w:lang w:val="pt-BR"/>
        </w:rPr>
        <w:t xml:space="preserve"> </w:t>
      </w:r>
      <w:r w:rsidRPr="007E60E5">
        <w:rPr>
          <w:rFonts w:ascii="Arial" w:hAnsi="Arial" w:cs="Arial"/>
          <w:sz w:val="24"/>
          <w:szCs w:val="24"/>
          <w:lang w:val="pt-BR"/>
        </w:rPr>
        <w:t>a</w:t>
      </w:r>
      <w:r w:rsidRPr="007E60E5">
        <w:rPr>
          <w:rFonts w:ascii="Arial" w:hAnsi="Arial" w:cs="Arial"/>
          <w:spacing w:val="-1"/>
          <w:sz w:val="24"/>
          <w:szCs w:val="24"/>
          <w:lang w:val="pt-BR"/>
        </w:rPr>
        <w:t xml:space="preserve"> </w:t>
      </w:r>
      <w:r w:rsidRPr="007E60E5">
        <w:rPr>
          <w:rFonts w:ascii="Arial" w:hAnsi="Arial" w:cs="Arial"/>
          <w:sz w:val="24"/>
          <w:szCs w:val="24"/>
          <w:lang w:val="pt-BR"/>
        </w:rPr>
        <w:t>contar</w:t>
      </w:r>
      <w:r w:rsidRPr="007E60E5">
        <w:rPr>
          <w:rFonts w:ascii="Arial" w:hAnsi="Arial" w:cs="Arial"/>
          <w:spacing w:val="1"/>
          <w:sz w:val="24"/>
          <w:szCs w:val="24"/>
          <w:lang w:val="pt-BR"/>
        </w:rPr>
        <w:t xml:space="preserve"> </w:t>
      </w:r>
      <w:r w:rsidRPr="007E60E5">
        <w:rPr>
          <w:rFonts w:ascii="Arial" w:hAnsi="Arial" w:cs="Arial"/>
          <w:sz w:val="24"/>
          <w:szCs w:val="24"/>
          <w:lang w:val="pt-BR"/>
        </w:rPr>
        <w:t>da</w:t>
      </w:r>
      <w:r w:rsidRPr="007E60E5">
        <w:rPr>
          <w:rFonts w:ascii="Arial" w:hAnsi="Arial" w:cs="Arial"/>
          <w:spacing w:val="-2"/>
          <w:sz w:val="24"/>
          <w:szCs w:val="24"/>
          <w:lang w:val="pt-BR"/>
        </w:rPr>
        <w:t xml:space="preserve"> </w:t>
      </w:r>
      <w:r w:rsidRPr="007E60E5">
        <w:rPr>
          <w:rFonts w:ascii="Arial" w:hAnsi="Arial" w:cs="Arial"/>
          <w:sz w:val="24"/>
          <w:szCs w:val="24"/>
          <w:lang w:val="pt-BR"/>
        </w:rPr>
        <w:t>data</w:t>
      </w:r>
      <w:r w:rsidRPr="007E60E5">
        <w:rPr>
          <w:rFonts w:ascii="Arial" w:hAnsi="Arial" w:cs="Arial"/>
          <w:spacing w:val="-2"/>
          <w:sz w:val="24"/>
          <w:szCs w:val="24"/>
          <w:lang w:val="pt-BR"/>
        </w:rPr>
        <w:t xml:space="preserve"> </w:t>
      </w:r>
      <w:r w:rsidRPr="007E60E5">
        <w:rPr>
          <w:rFonts w:ascii="Arial" w:hAnsi="Arial" w:cs="Arial"/>
          <w:sz w:val="24"/>
          <w:szCs w:val="24"/>
          <w:lang w:val="pt-BR"/>
        </w:rPr>
        <w:t>da</w:t>
      </w:r>
      <w:r w:rsidRPr="007E60E5">
        <w:rPr>
          <w:rFonts w:ascii="Arial" w:hAnsi="Arial" w:cs="Arial"/>
          <w:spacing w:val="-2"/>
          <w:sz w:val="24"/>
          <w:szCs w:val="24"/>
          <w:lang w:val="pt-BR"/>
        </w:rPr>
        <w:t xml:space="preserve"> </w:t>
      </w:r>
      <w:r w:rsidRPr="007E60E5">
        <w:rPr>
          <w:rFonts w:ascii="Arial" w:hAnsi="Arial" w:cs="Arial"/>
          <w:sz w:val="24"/>
          <w:szCs w:val="24"/>
          <w:lang w:val="pt-BR"/>
        </w:rPr>
        <w:t>intimação do ato.</w:t>
      </w:r>
    </w:p>
    <w:p w:rsidR="0003671C" w:rsidRPr="007E60E5" w:rsidRDefault="00CA7DA8" w:rsidP="00305357">
      <w:pPr>
        <w:pStyle w:val="PargrafodaLista"/>
        <w:numPr>
          <w:ilvl w:val="1"/>
          <w:numId w:val="49"/>
        </w:numPr>
        <w:spacing w:after="200" w:line="360" w:lineRule="auto"/>
        <w:ind w:left="720"/>
        <w:jc w:val="both"/>
        <w:rPr>
          <w:rFonts w:ascii="Arial" w:hAnsi="Arial" w:cs="Arial"/>
          <w:sz w:val="24"/>
          <w:szCs w:val="24"/>
          <w:lang w:val="pt-BR"/>
        </w:rPr>
      </w:pPr>
      <w:r w:rsidRPr="007E60E5">
        <w:rPr>
          <w:rFonts w:ascii="Arial" w:hAnsi="Arial" w:cs="Arial"/>
          <w:sz w:val="24"/>
          <w:szCs w:val="24"/>
          <w:lang w:val="pt-BR"/>
        </w:rPr>
        <w:t>A aplicação de qualquer das penalidades previstas realizar-se-á em processo</w:t>
      </w:r>
      <w:r w:rsidRPr="007E60E5">
        <w:rPr>
          <w:rFonts w:ascii="Arial" w:hAnsi="Arial" w:cs="Arial"/>
          <w:spacing w:val="1"/>
          <w:sz w:val="24"/>
          <w:szCs w:val="24"/>
          <w:lang w:val="pt-BR"/>
        </w:rPr>
        <w:t xml:space="preserve"> </w:t>
      </w:r>
      <w:r w:rsidRPr="007E60E5">
        <w:rPr>
          <w:rFonts w:ascii="Arial" w:hAnsi="Arial" w:cs="Arial"/>
          <w:spacing w:val="-1"/>
          <w:sz w:val="24"/>
          <w:szCs w:val="24"/>
          <w:lang w:val="pt-BR"/>
        </w:rPr>
        <w:t>administrativo</w:t>
      </w:r>
      <w:r w:rsidRPr="007E60E5">
        <w:rPr>
          <w:rFonts w:ascii="Arial" w:hAnsi="Arial" w:cs="Arial"/>
          <w:spacing w:val="-11"/>
          <w:sz w:val="24"/>
          <w:szCs w:val="24"/>
          <w:lang w:val="pt-BR"/>
        </w:rPr>
        <w:t xml:space="preserve"> </w:t>
      </w:r>
      <w:r w:rsidRPr="007E60E5">
        <w:rPr>
          <w:rFonts w:ascii="Arial" w:hAnsi="Arial" w:cs="Arial"/>
          <w:spacing w:val="-1"/>
          <w:sz w:val="24"/>
          <w:szCs w:val="24"/>
          <w:lang w:val="pt-BR"/>
        </w:rPr>
        <w:t>que</w:t>
      </w:r>
      <w:r w:rsidRPr="007E60E5">
        <w:rPr>
          <w:rFonts w:ascii="Arial" w:hAnsi="Arial" w:cs="Arial"/>
          <w:spacing w:val="-13"/>
          <w:sz w:val="24"/>
          <w:szCs w:val="24"/>
          <w:lang w:val="pt-BR"/>
        </w:rPr>
        <w:t xml:space="preserve"> </w:t>
      </w:r>
      <w:r w:rsidRPr="007E60E5">
        <w:rPr>
          <w:rFonts w:ascii="Arial" w:hAnsi="Arial" w:cs="Arial"/>
          <w:spacing w:val="-1"/>
          <w:sz w:val="24"/>
          <w:szCs w:val="24"/>
          <w:lang w:val="pt-BR"/>
        </w:rPr>
        <w:t>assegurará</w:t>
      </w:r>
      <w:r w:rsidRPr="007E60E5">
        <w:rPr>
          <w:rFonts w:ascii="Arial" w:hAnsi="Arial" w:cs="Arial"/>
          <w:spacing w:val="-13"/>
          <w:sz w:val="24"/>
          <w:szCs w:val="24"/>
          <w:lang w:val="pt-BR"/>
        </w:rPr>
        <w:t xml:space="preserve"> </w:t>
      </w:r>
      <w:r w:rsidRPr="007E60E5">
        <w:rPr>
          <w:rFonts w:ascii="Arial" w:hAnsi="Arial" w:cs="Arial"/>
          <w:spacing w:val="-1"/>
          <w:sz w:val="24"/>
          <w:szCs w:val="24"/>
          <w:lang w:val="pt-BR"/>
        </w:rPr>
        <w:t>o</w:t>
      </w:r>
      <w:r w:rsidRPr="007E60E5">
        <w:rPr>
          <w:rFonts w:ascii="Arial" w:hAnsi="Arial" w:cs="Arial"/>
          <w:spacing w:val="-11"/>
          <w:sz w:val="24"/>
          <w:szCs w:val="24"/>
          <w:lang w:val="pt-BR"/>
        </w:rPr>
        <w:t xml:space="preserve"> </w:t>
      </w:r>
      <w:r w:rsidRPr="007E60E5">
        <w:rPr>
          <w:rFonts w:ascii="Arial" w:hAnsi="Arial" w:cs="Arial"/>
          <w:spacing w:val="-1"/>
          <w:sz w:val="24"/>
          <w:szCs w:val="24"/>
          <w:lang w:val="pt-BR"/>
        </w:rPr>
        <w:t>contraditório</w:t>
      </w:r>
      <w:r w:rsidRPr="007E60E5">
        <w:rPr>
          <w:rFonts w:ascii="Arial" w:hAnsi="Arial" w:cs="Arial"/>
          <w:spacing w:val="-10"/>
          <w:sz w:val="24"/>
          <w:szCs w:val="24"/>
          <w:lang w:val="pt-BR"/>
        </w:rPr>
        <w:t xml:space="preserve"> </w:t>
      </w:r>
      <w:r w:rsidRPr="007E60E5">
        <w:rPr>
          <w:rFonts w:ascii="Arial" w:hAnsi="Arial" w:cs="Arial"/>
          <w:sz w:val="24"/>
          <w:szCs w:val="24"/>
          <w:lang w:val="pt-BR"/>
        </w:rPr>
        <w:t>e</w:t>
      </w:r>
      <w:r w:rsidRPr="007E60E5">
        <w:rPr>
          <w:rFonts w:ascii="Arial" w:hAnsi="Arial" w:cs="Arial"/>
          <w:spacing w:val="-14"/>
          <w:sz w:val="24"/>
          <w:szCs w:val="24"/>
          <w:lang w:val="pt-BR"/>
        </w:rPr>
        <w:t xml:space="preserve"> </w:t>
      </w:r>
      <w:r w:rsidRPr="007E60E5">
        <w:rPr>
          <w:rFonts w:ascii="Arial" w:hAnsi="Arial" w:cs="Arial"/>
          <w:sz w:val="24"/>
          <w:szCs w:val="24"/>
          <w:lang w:val="pt-BR"/>
        </w:rPr>
        <w:t>a</w:t>
      </w:r>
      <w:r w:rsidRPr="007E60E5">
        <w:rPr>
          <w:rFonts w:ascii="Arial" w:hAnsi="Arial" w:cs="Arial"/>
          <w:spacing w:val="-13"/>
          <w:sz w:val="24"/>
          <w:szCs w:val="24"/>
          <w:lang w:val="pt-BR"/>
        </w:rPr>
        <w:t xml:space="preserve"> </w:t>
      </w:r>
      <w:r w:rsidRPr="007E60E5">
        <w:rPr>
          <w:rFonts w:ascii="Arial" w:hAnsi="Arial" w:cs="Arial"/>
          <w:sz w:val="24"/>
          <w:szCs w:val="24"/>
          <w:lang w:val="pt-BR"/>
        </w:rPr>
        <w:t>ampla</w:t>
      </w:r>
      <w:r w:rsidRPr="007E60E5">
        <w:rPr>
          <w:rFonts w:ascii="Arial" w:hAnsi="Arial" w:cs="Arial"/>
          <w:spacing w:val="-10"/>
          <w:sz w:val="24"/>
          <w:szCs w:val="24"/>
          <w:lang w:val="pt-BR"/>
        </w:rPr>
        <w:t xml:space="preserve"> </w:t>
      </w:r>
      <w:r w:rsidRPr="007E60E5">
        <w:rPr>
          <w:rFonts w:ascii="Arial" w:hAnsi="Arial" w:cs="Arial"/>
          <w:sz w:val="24"/>
          <w:szCs w:val="24"/>
          <w:lang w:val="pt-BR"/>
        </w:rPr>
        <w:t>defesa</w:t>
      </w:r>
      <w:r w:rsidRPr="007E60E5">
        <w:rPr>
          <w:rFonts w:ascii="Arial" w:hAnsi="Arial" w:cs="Arial"/>
          <w:spacing w:val="-13"/>
          <w:sz w:val="24"/>
          <w:szCs w:val="24"/>
          <w:lang w:val="pt-BR"/>
        </w:rPr>
        <w:t xml:space="preserve"> </w:t>
      </w:r>
      <w:r w:rsidRPr="007E60E5">
        <w:rPr>
          <w:rFonts w:ascii="Arial" w:hAnsi="Arial" w:cs="Arial"/>
          <w:sz w:val="24"/>
          <w:szCs w:val="24"/>
          <w:lang w:val="pt-BR"/>
        </w:rPr>
        <w:t>ao</w:t>
      </w:r>
      <w:r w:rsidRPr="007E60E5">
        <w:rPr>
          <w:rFonts w:ascii="Arial" w:hAnsi="Arial" w:cs="Arial"/>
          <w:spacing w:val="-14"/>
          <w:sz w:val="24"/>
          <w:szCs w:val="24"/>
          <w:lang w:val="pt-BR"/>
        </w:rPr>
        <w:t xml:space="preserve"> </w:t>
      </w:r>
      <w:r w:rsidRPr="007E60E5">
        <w:rPr>
          <w:rFonts w:ascii="Arial" w:hAnsi="Arial" w:cs="Arial"/>
          <w:sz w:val="24"/>
          <w:szCs w:val="24"/>
          <w:lang w:val="pt-BR"/>
        </w:rPr>
        <w:t>licitante/adjudicatário,</w:t>
      </w:r>
      <w:r w:rsidRPr="007E60E5">
        <w:rPr>
          <w:rFonts w:ascii="Arial" w:hAnsi="Arial" w:cs="Arial"/>
          <w:spacing w:val="-58"/>
          <w:sz w:val="24"/>
          <w:szCs w:val="24"/>
          <w:lang w:val="pt-BR"/>
        </w:rPr>
        <w:t xml:space="preserve"> </w:t>
      </w:r>
      <w:r w:rsidRPr="007E60E5">
        <w:rPr>
          <w:rFonts w:ascii="Arial" w:hAnsi="Arial" w:cs="Arial"/>
          <w:sz w:val="24"/>
          <w:szCs w:val="24"/>
          <w:lang w:val="pt-BR"/>
        </w:rPr>
        <w:t>observando-se</w:t>
      </w:r>
      <w:r w:rsidRPr="007E60E5">
        <w:rPr>
          <w:rFonts w:ascii="Arial" w:hAnsi="Arial" w:cs="Arial"/>
          <w:spacing w:val="-8"/>
          <w:sz w:val="24"/>
          <w:szCs w:val="24"/>
          <w:lang w:val="pt-BR"/>
        </w:rPr>
        <w:t xml:space="preserve"> </w:t>
      </w:r>
      <w:r w:rsidRPr="007E60E5">
        <w:rPr>
          <w:rFonts w:ascii="Arial" w:hAnsi="Arial" w:cs="Arial"/>
          <w:sz w:val="24"/>
          <w:szCs w:val="24"/>
          <w:lang w:val="pt-BR"/>
        </w:rPr>
        <w:t>o</w:t>
      </w:r>
      <w:r w:rsidRPr="007E60E5">
        <w:rPr>
          <w:rFonts w:ascii="Arial" w:hAnsi="Arial" w:cs="Arial"/>
          <w:spacing w:val="-9"/>
          <w:sz w:val="24"/>
          <w:szCs w:val="24"/>
          <w:lang w:val="pt-BR"/>
        </w:rPr>
        <w:t xml:space="preserve"> </w:t>
      </w:r>
      <w:r w:rsidRPr="007E60E5">
        <w:rPr>
          <w:rFonts w:ascii="Arial" w:hAnsi="Arial" w:cs="Arial"/>
          <w:sz w:val="24"/>
          <w:szCs w:val="24"/>
          <w:lang w:val="pt-BR"/>
        </w:rPr>
        <w:t>procedimento</w:t>
      </w:r>
      <w:r w:rsidRPr="007E60E5">
        <w:rPr>
          <w:rFonts w:ascii="Arial" w:hAnsi="Arial" w:cs="Arial"/>
          <w:spacing w:val="-10"/>
          <w:sz w:val="24"/>
          <w:szCs w:val="24"/>
          <w:lang w:val="pt-BR"/>
        </w:rPr>
        <w:t xml:space="preserve"> </w:t>
      </w:r>
      <w:r w:rsidRPr="007E60E5">
        <w:rPr>
          <w:rFonts w:ascii="Arial" w:hAnsi="Arial" w:cs="Arial"/>
          <w:sz w:val="24"/>
          <w:szCs w:val="24"/>
          <w:lang w:val="pt-BR"/>
        </w:rPr>
        <w:t>previsto</w:t>
      </w:r>
      <w:r w:rsidRPr="007E60E5">
        <w:rPr>
          <w:rFonts w:ascii="Arial" w:hAnsi="Arial" w:cs="Arial"/>
          <w:spacing w:val="-7"/>
          <w:sz w:val="24"/>
          <w:szCs w:val="24"/>
          <w:lang w:val="pt-BR"/>
        </w:rPr>
        <w:t xml:space="preserve"> </w:t>
      </w:r>
      <w:r w:rsidRPr="007E60E5">
        <w:rPr>
          <w:rFonts w:ascii="Arial" w:hAnsi="Arial" w:cs="Arial"/>
          <w:sz w:val="24"/>
          <w:szCs w:val="24"/>
          <w:lang w:val="pt-BR"/>
        </w:rPr>
        <w:t>na</w:t>
      </w:r>
      <w:r w:rsidRPr="007E60E5">
        <w:rPr>
          <w:rFonts w:ascii="Arial" w:hAnsi="Arial" w:cs="Arial"/>
          <w:spacing w:val="-11"/>
          <w:sz w:val="24"/>
          <w:szCs w:val="24"/>
          <w:lang w:val="pt-BR"/>
        </w:rPr>
        <w:t xml:space="preserve"> </w:t>
      </w:r>
      <w:r w:rsidRPr="007E60E5">
        <w:rPr>
          <w:rFonts w:ascii="Arial" w:hAnsi="Arial" w:cs="Arial"/>
          <w:sz w:val="24"/>
          <w:szCs w:val="24"/>
          <w:lang w:val="pt-BR"/>
        </w:rPr>
        <w:t>Lei</w:t>
      </w:r>
      <w:r w:rsidRPr="007E60E5">
        <w:rPr>
          <w:rFonts w:ascii="Arial" w:hAnsi="Arial" w:cs="Arial"/>
          <w:spacing w:val="-8"/>
          <w:sz w:val="24"/>
          <w:szCs w:val="24"/>
          <w:lang w:val="pt-BR"/>
        </w:rPr>
        <w:t xml:space="preserve"> </w:t>
      </w:r>
      <w:r w:rsidRPr="007E60E5">
        <w:rPr>
          <w:rFonts w:ascii="Arial" w:hAnsi="Arial" w:cs="Arial"/>
          <w:sz w:val="24"/>
          <w:szCs w:val="24"/>
          <w:lang w:val="pt-BR"/>
        </w:rPr>
        <w:t>nº</w:t>
      </w:r>
      <w:r w:rsidRPr="007E60E5">
        <w:rPr>
          <w:rFonts w:ascii="Arial" w:hAnsi="Arial" w:cs="Arial"/>
          <w:spacing w:val="-9"/>
          <w:sz w:val="24"/>
          <w:szCs w:val="24"/>
          <w:lang w:val="pt-BR"/>
        </w:rPr>
        <w:t xml:space="preserve"> </w:t>
      </w:r>
      <w:r w:rsidRPr="007E60E5">
        <w:rPr>
          <w:rFonts w:ascii="Arial" w:hAnsi="Arial" w:cs="Arial"/>
          <w:sz w:val="24"/>
          <w:szCs w:val="24"/>
          <w:lang w:val="pt-BR"/>
        </w:rPr>
        <w:t>8.666,</w:t>
      </w:r>
      <w:r w:rsidRPr="007E60E5">
        <w:rPr>
          <w:rFonts w:ascii="Arial" w:hAnsi="Arial" w:cs="Arial"/>
          <w:spacing w:val="-8"/>
          <w:sz w:val="24"/>
          <w:szCs w:val="24"/>
          <w:lang w:val="pt-BR"/>
        </w:rPr>
        <w:t xml:space="preserve"> </w:t>
      </w:r>
      <w:r w:rsidRPr="007E60E5">
        <w:rPr>
          <w:rFonts w:ascii="Arial" w:hAnsi="Arial" w:cs="Arial"/>
          <w:sz w:val="24"/>
          <w:szCs w:val="24"/>
          <w:lang w:val="pt-BR"/>
        </w:rPr>
        <w:t>de</w:t>
      </w:r>
      <w:r w:rsidRPr="007E60E5">
        <w:rPr>
          <w:rFonts w:ascii="Arial" w:hAnsi="Arial" w:cs="Arial"/>
          <w:spacing w:val="-8"/>
          <w:sz w:val="24"/>
          <w:szCs w:val="24"/>
          <w:lang w:val="pt-BR"/>
        </w:rPr>
        <w:t xml:space="preserve"> </w:t>
      </w:r>
      <w:r w:rsidRPr="007E60E5">
        <w:rPr>
          <w:rFonts w:ascii="Arial" w:hAnsi="Arial" w:cs="Arial"/>
          <w:sz w:val="24"/>
          <w:szCs w:val="24"/>
          <w:lang w:val="pt-BR"/>
        </w:rPr>
        <w:t>1993,</w:t>
      </w:r>
      <w:r w:rsidRPr="007E60E5">
        <w:rPr>
          <w:rFonts w:ascii="Arial" w:hAnsi="Arial" w:cs="Arial"/>
          <w:spacing w:val="-8"/>
          <w:sz w:val="24"/>
          <w:szCs w:val="24"/>
          <w:lang w:val="pt-BR"/>
        </w:rPr>
        <w:t xml:space="preserve"> </w:t>
      </w:r>
      <w:r w:rsidRPr="007E60E5">
        <w:rPr>
          <w:rFonts w:ascii="Arial" w:hAnsi="Arial" w:cs="Arial"/>
          <w:sz w:val="24"/>
          <w:szCs w:val="24"/>
          <w:lang w:val="pt-BR"/>
        </w:rPr>
        <w:t>e</w:t>
      </w:r>
      <w:r w:rsidRPr="007E60E5">
        <w:rPr>
          <w:rFonts w:ascii="Arial" w:hAnsi="Arial" w:cs="Arial"/>
          <w:spacing w:val="-8"/>
          <w:sz w:val="24"/>
          <w:szCs w:val="24"/>
          <w:lang w:val="pt-BR"/>
        </w:rPr>
        <w:t xml:space="preserve"> </w:t>
      </w:r>
      <w:r w:rsidRPr="007E60E5">
        <w:rPr>
          <w:rFonts w:ascii="Arial" w:hAnsi="Arial" w:cs="Arial"/>
          <w:sz w:val="24"/>
          <w:szCs w:val="24"/>
          <w:lang w:val="pt-BR"/>
        </w:rPr>
        <w:t>subsidiariamente</w:t>
      </w:r>
      <w:r w:rsidRPr="007E60E5">
        <w:rPr>
          <w:rFonts w:ascii="Arial" w:hAnsi="Arial" w:cs="Arial"/>
          <w:spacing w:val="-9"/>
          <w:sz w:val="24"/>
          <w:szCs w:val="24"/>
          <w:lang w:val="pt-BR"/>
        </w:rPr>
        <w:t xml:space="preserve"> </w:t>
      </w:r>
      <w:r w:rsidRPr="007E60E5">
        <w:rPr>
          <w:rFonts w:ascii="Arial" w:hAnsi="Arial" w:cs="Arial"/>
          <w:sz w:val="24"/>
          <w:szCs w:val="24"/>
          <w:lang w:val="pt-BR"/>
        </w:rPr>
        <w:t>na</w:t>
      </w:r>
      <w:r w:rsidRPr="007E60E5">
        <w:rPr>
          <w:rFonts w:ascii="Arial" w:hAnsi="Arial" w:cs="Arial"/>
          <w:spacing w:val="-59"/>
          <w:sz w:val="24"/>
          <w:szCs w:val="24"/>
          <w:lang w:val="pt-BR"/>
        </w:rPr>
        <w:t xml:space="preserve"> </w:t>
      </w:r>
      <w:r w:rsidRPr="007E60E5">
        <w:rPr>
          <w:rFonts w:ascii="Arial" w:hAnsi="Arial" w:cs="Arial"/>
          <w:sz w:val="24"/>
          <w:szCs w:val="24"/>
          <w:lang w:val="pt-BR"/>
        </w:rPr>
        <w:t>Lei</w:t>
      </w:r>
      <w:r w:rsidRPr="007E60E5">
        <w:rPr>
          <w:rFonts w:ascii="Arial" w:hAnsi="Arial" w:cs="Arial"/>
          <w:spacing w:val="-1"/>
          <w:sz w:val="24"/>
          <w:szCs w:val="24"/>
          <w:lang w:val="pt-BR"/>
        </w:rPr>
        <w:t xml:space="preserve"> </w:t>
      </w:r>
      <w:r w:rsidRPr="007E60E5">
        <w:rPr>
          <w:rFonts w:ascii="Arial" w:hAnsi="Arial" w:cs="Arial"/>
          <w:sz w:val="24"/>
          <w:szCs w:val="24"/>
          <w:lang w:val="pt-BR"/>
        </w:rPr>
        <w:t>nº</w:t>
      </w:r>
      <w:r w:rsidRPr="007E60E5">
        <w:rPr>
          <w:rFonts w:ascii="Arial" w:hAnsi="Arial" w:cs="Arial"/>
          <w:spacing w:val="1"/>
          <w:sz w:val="24"/>
          <w:szCs w:val="24"/>
          <w:lang w:val="pt-BR"/>
        </w:rPr>
        <w:t xml:space="preserve"> </w:t>
      </w:r>
      <w:r w:rsidRPr="007E60E5">
        <w:rPr>
          <w:rFonts w:ascii="Arial" w:hAnsi="Arial" w:cs="Arial"/>
          <w:sz w:val="24"/>
          <w:szCs w:val="24"/>
          <w:lang w:val="pt-BR"/>
        </w:rPr>
        <w:t>9.784,</w:t>
      </w:r>
      <w:r w:rsidRPr="007E60E5">
        <w:rPr>
          <w:rFonts w:ascii="Arial" w:hAnsi="Arial" w:cs="Arial"/>
          <w:spacing w:val="-1"/>
          <w:sz w:val="24"/>
          <w:szCs w:val="24"/>
          <w:lang w:val="pt-BR"/>
        </w:rPr>
        <w:t xml:space="preserve"> </w:t>
      </w:r>
      <w:r w:rsidRPr="007E60E5">
        <w:rPr>
          <w:rFonts w:ascii="Arial" w:hAnsi="Arial" w:cs="Arial"/>
          <w:sz w:val="24"/>
          <w:szCs w:val="24"/>
          <w:lang w:val="pt-BR"/>
        </w:rPr>
        <w:t>de 1999.</w:t>
      </w:r>
    </w:p>
    <w:p w:rsidR="000825A4" w:rsidRPr="007E60E5" w:rsidRDefault="00CA7DA8" w:rsidP="00305357">
      <w:pPr>
        <w:pStyle w:val="PargrafodaLista"/>
        <w:numPr>
          <w:ilvl w:val="1"/>
          <w:numId w:val="49"/>
        </w:numPr>
        <w:spacing w:after="200" w:line="360" w:lineRule="auto"/>
        <w:ind w:left="720"/>
        <w:jc w:val="both"/>
        <w:rPr>
          <w:rFonts w:ascii="Arial" w:hAnsi="Arial" w:cs="Arial"/>
          <w:sz w:val="24"/>
          <w:szCs w:val="24"/>
          <w:lang w:val="pt-BR"/>
        </w:rPr>
      </w:pPr>
      <w:r w:rsidRPr="007E60E5">
        <w:rPr>
          <w:rFonts w:ascii="Arial" w:hAnsi="Arial" w:cs="Arial"/>
          <w:sz w:val="24"/>
          <w:szCs w:val="24"/>
          <w:lang w:val="pt-BR"/>
        </w:rPr>
        <w:t>As</w:t>
      </w:r>
      <w:r w:rsidRPr="007E60E5">
        <w:rPr>
          <w:rFonts w:ascii="Arial" w:hAnsi="Arial" w:cs="Arial"/>
          <w:spacing w:val="1"/>
          <w:sz w:val="24"/>
          <w:szCs w:val="24"/>
          <w:lang w:val="pt-BR"/>
        </w:rPr>
        <w:t xml:space="preserve"> </w:t>
      </w:r>
      <w:r w:rsidRPr="007E60E5">
        <w:rPr>
          <w:rFonts w:ascii="Arial" w:hAnsi="Arial" w:cs="Arial"/>
          <w:sz w:val="24"/>
          <w:szCs w:val="24"/>
          <w:lang w:val="pt-BR"/>
        </w:rPr>
        <w:t>multas</w:t>
      </w:r>
      <w:r w:rsidRPr="007E60E5">
        <w:rPr>
          <w:rFonts w:ascii="Arial" w:hAnsi="Arial" w:cs="Arial"/>
          <w:spacing w:val="1"/>
          <w:sz w:val="24"/>
          <w:szCs w:val="24"/>
          <w:lang w:val="pt-BR"/>
        </w:rPr>
        <w:t xml:space="preserve"> </w:t>
      </w:r>
      <w:r w:rsidRPr="007E60E5">
        <w:rPr>
          <w:rFonts w:ascii="Arial" w:hAnsi="Arial" w:cs="Arial"/>
          <w:sz w:val="24"/>
          <w:szCs w:val="24"/>
          <w:lang w:val="pt-BR"/>
        </w:rPr>
        <w:t>porventura</w:t>
      </w:r>
      <w:r w:rsidRPr="007E60E5">
        <w:rPr>
          <w:rFonts w:ascii="Arial" w:hAnsi="Arial" w:cs="Arial"/>
          <w:spacing w:val="1"/>
          <w:sz w:val="24"/>
          <w:szCs w:val="24"/>
          <w:lang w:val="pt-BR"/>
        </w:rPr>
        <w:t xml:space="preserve"> </w:t>
      </w:r>
      <w:r w:rsidRPr="007E60E5">
        <w:rPr>
          <w:rFonts w:ascii="Arial" w:hAnsi="Arial" w:cs="Arial"/>
          <w:sz w:val="24"/>
          <w:szCs w:val="24"/>
          <w:lang w:val="pt-BR"/>
        </w:rPr>
        <w:t>aplicadas</w:t>
      </w:r>
      <w:r w:rsidRPr="007E60E5">
        <w:rPr>
          <w:rFonts w:ascii="Arial" w:hAnsi="Arial" w:cs="Arial"/>
          <w:spacing w:val="1"/>
          <w:sz w:val="24"/>
          <w:szCs w:val="24"/>
          <w:lang w:val="pt-BR"/>
        </w:rPr>
        <w:t xml:space="preserve"> </w:t>
      </w:r>
      <w:r w:rsidRPr="007E60E5">
        <w:rPr>
          <w:rFonts w:ascii="Arial" w:hAnsi="Arial" w:cs="Arial"/>
          <w:sz w:val="24"/>
          <w:szCs w:val="24"/>
          <w:lang w:val="pt-BR"/>
        </w:rPr>
        <w:t>serão</w:t>
      </w:r>
      <w:r w:rsidRPr="007E60E5">
        <w:rPr>
          <w:rFonts w:ascii="Arial" w:hAnsi="Arial" w:cs="Arial"/>
          <w:spacing w:val="1"/>
          <w:sz w:val="24"/>
          <w:szCs w:val="24"/>
          <w:lang w:val="pt-BR"/>
        </w:rPr>
        <w:t xml:space="preserve"> </w:t>
      </w:r>
      <w:r w:rsidRPr="007E60E5">
        <w:rPr>
          <w:rFonts w:ascii="Arial" w:hAnsi="Arial" w:cs="Arial"/>
          <w:sz w:val="24"/>
          <w:szCs w:val="24"/>
          <w:lang w:val="pt-BR"/>
        </w:rPr>
        <w:t>descontadas</w:t>
      </w:r>
      <w:r w:rsidRPr="007E60E5">
        <w:rPr>
          <w:rFonts w:ascii="Arial" w:hAnsi="Arial" w:cs="Arial"/>
          <w:spacing w:val="1"/>
          <w:sz w:val="24"/>
          <w:szCs w:val="24"/>
          <w:lang w:val="pt-BR"/>
        </w:rPr>
        <w:t xml:space="preserve"> </w:t>
      </w:r>
      <w:r w:rsidRPr="007E60E5">
        <w:rPr>
          <w:rFonts w:ascii="Arial" w:hAnsi="Arial" w:cs="Arial"/>
          <w:sz w:val="24"/>
          <w:szCs w:val="24"/>
          <w:lang w:val="pt-BR"/>
        </w:rPr>
        <w:t>dos</w:t>
      </w:r>
      <w:r w:rsidRPr="007E60E5">
        <w:rPr>
          <w:rFonts w:ascii="Arial" w:hAnsi="Arial" w:cs="Arial"/>
          <w:spacing w:val="1"/>
          <w:sz w:val="24"/>
          <w:szCs w:val="24"/>
          <w:lang w:val="pt-BR"/>
        </w:rPr>
        <w:t xml:space="preserve"> </w:t>
      </w:r>
      <w:r w:rsidRPr="007E60E5">
        <w:rPr>
          <w:rFonts w:ascii="Arial" w:hAnsi="Arial" w:cs="Arial"/>
          <w:sz w:val="24"/>
          <w:szCs w:val="24"/>
          <w:lang w:val="pt-BR"/>
        </w:rPr>
        <w:t>pagamentos</w:t>
      </w:r>
      <w:r w:rsidRPr="007E60E5">
        <w:rPr>
          <w:rFonts w:ascii="Arial" w:hAnsi="Arial" w:cs="Arial"/>
          <w:spacing w:val="1"/>
          <w:sz w:val="24"/>
          <w:szCs w:val="24"/>
          <w:lang w:val="pt-BR"/>
        </w:rPr>
        <w:t xml:space="preserve"> </w:t>
      </w:r>
      <w:r w:rsidRPr="007E60E5">
        <w:rPr>
          <w:rFonts w:ascii="Arial" w:hAnsi="Arial" w:cs="Arial"/>
          <w:sz w:val="24"/>
          <w:szCs w:val="24"/>
          <w:lang w:val="pt-BR"/>
        </w:rPr>
        <w:t>eventualmente</w:t>
      </w:r>
      <w:r w:rsidRPr="007E60E5">
        <w:rPr>
          <w:rFonts w:ascii="Arial" w:hAnsi="Arial" w:cs="Arial"/>
          <w:spacing w:val="-5"/>
          <w:sz w:val="24"/>
          <w:szCs w:val="24"/>
          <w:lang w:val="pt-BR"/>
        </w:rPr>
        <w:t xml:space="preserve"> </w:t>
      </w:r>
      <w:r w:rsidRPr="007E60E5">
        <w:rPr>
          <w:rFonts w:ascii="Arial" w:hAnsi="Arial" w:cs="Arial"/>
          <w:sz w:val="24"/>
          <w:szCs w:val="24"/>
          <w:lang w:val="pt-BR"/>
        </w:rPr>
        <w:t>devidos</w:t>
      </w:r>
      <w:r w:rsidRPr="007E60E5">
        <w:rPr>
          <w:rFonts w:ascii="Arial" w:hAnsi="Arial" w:cs="Arial"/>
          <w:spacing w:val="-5"/>
          <w:sz w:val="24"/>
          <w:szCs w:val="24"/>
          <w:lang w:val="pt-BR"/>
        </w:rPr>
        <w:t xml:space="preserve"> </w:t>
      </w:r>
      <w:r w:rsidRPr="007E60E5">
        <w:rPr>
          <w:rFonts w:ascii="Arial" w:hAnsi="Arial" w:cs="Arial"/>
          <w:sz w:val="24"/>
          <w:szCs w:val="24"/>
          <w:lang w:val="pt-BR"/>
        </w:rPr>
        <w:t>pela</w:t>
      </w:r>
      <w:r w:rsidRPr="007E60E5">
        <w:rPr>
          <w:rFonts w:ascii="Arial" w:hAnsi="Arial" w:cs="Arial"/>
          <w:spacing w:val="-5"/>
          <w:sz w:val="24"/>
          <w:szCs w:val="24"/>
          <w:lang w:val="pt-BR"/>
        </w:rPr>
        <w:t xml:space="preserve"> </w:t>
      </w:r>
      <w:r w:rsidRPr="007E60E5">
        <w:rPr>
          <w:rFonts w:ascii="Arial" w:hAnsi="Arial" w:cs="Arial"/>
          <w:sz w:val="24"/>
          <w:szCs w:val="24"/>
          <w:lang w:val="pt-BR"/>
        </w:rPr>
        <w:t>Contratante,</w:t>
      </w:r>
      <w:r w:rsidRPr="007E60E5">
        <w:rPr>
          <w:rFonts w:ascii="Arial" w:hAnsi="Arial" w:cs="Arial"/>
          <w:spacing w:val="-6"/>
          <w:sz w:val="24"/>
          <w:szCs w:val="24"/>
          <w:lang w:val="pt-BR"/>
        </w:rPr>
        <w:t xml:space="preserve"> </w:t>
      </w:r>
      <w:r w:rsidRPr="007E60E5">
        <w:rPr>
          <w:rFonts w:ascii="Arial" w:hAnsi="Arial" w:cs="Arial"/>
          <w:sz w:val="24"/>
          <w:szCs w:val="24"/>
          <w:lang w:val="pt-BR"/>
        </w:rPr>
        <w:t>ou</w:t>
      </w:r>
      <w:r w:rsidRPr="007E60E5">
        <w:rPr>
          <w:rFonts w:ascii="Arial" w:hAnsi="Arial" w:cs="Arial"/>
          <w:spacing w:val="-5"/>
          <w:sz w:val="24"/>
          <w:szCs w:val="24"/>
          <w:lang w:val="pt-BR"/>
        </w:rPr>
        <w:t xml:space="preserve"> </w:t>
      </w:r>
      <w:r w:rsidRPr="007E60E5">
        <w:rPr>
          <w:rFonts w:ascii="Arial" w:hAnsi="Arial" w:cs="Arial"/>
          <w:sz w:val="24"/>
          <w:szCs w:val="24"/>
          <w:lang w:val="pt-BR"/>
        </w:rPr>
        <w:t>na</w:t>
      </w:r>
      <w:r w:rsidRPr="007E60E5">
        <w:rPr>
          <w:rFonts w:ascii="Arial" w:hAnsi="Arial" w:cs="Arial"/>
          <w:spacing w:val="-5"/>
          <w:sz w:val="24"/>
          <w:szCs w:val="24"/>
          <w:lang w:val="pt-BR"/>
        </w:rPr>
        <w:t xml:space="preserve"> </w:t>
      </w:r>
      <w:r w:rsidRPr="007E60E5">
        <w:rPr>
          <w:rFonts w:ascii="Arial" w:hAnsi="Arial" w:cs="Arial"/>
          <w:sz w:val="24"/>
          <w:szCs w:val="24"/>
          <w:lang w:val="pt-BR"/>
        </w:rPr>
        <w:t>impossibilidade</w:t>
      </w:r>
      <w:r w:rsidRPr="007E60E5">
        <w:rPr>
          <w:rFonts w:ascii="Arial" w:hAnsi="Arial" w:cs="Arial"/>
          <w:spacing w:val="-5"/>
          <w:sz w:val="24"/>
          <w:szCs w:val="24"/>
          <w:lang w:val="pt-BR"/>
        </w:rPr>
        <w:t xml:space="preserve"> </w:t>
      </w:r>
      <w:r w:rsidRPr="007E60E5">
        <w:rPr>
          <w:rFonts w:ascii="Arial" w:hAnsi="Arial" w:cs="Arial"/>
          <w:sz w:val="24"/>
          <w:szCs w:val="24"/>
          <w:lang w:val="pt-BR"/>
        </w:rPr>
        <w:t>de</w:t>
      </w:r>
      <w:r w:rsidRPr="007E60E5">
        <w:rPr>
          <w:rFonts w:ascii="Arial" w:hAnsi="Arial" w:cs="Arial"/>
          <w:spacing w:val="-5"/>
          <w:sz w:val="24"/>
          <w:szCs w:val="24"/>
          <w:lang w:val="pt-BR"/>
        </w:rPr>
        <w:t xml:space="preserve"> </w:t>
      </w:r>
      <w:r w:rsidRPr="007E60E5">
        <w:rPr>
          <w:rFonts w:ascii="Arial" w:hAnsi="Arial" w:cs="Arial"/>
          <w:sz w:val="24"/>
          <w:szCs w:val="24"/>
          <w:lang w:val="pt-BR"/>
        </w:rPr>
        <w:t>ser</w:t>
      </w:r>
      <w:r w:rsidRPr="007E60E5">
        <w:rPr>
          <w:rFonts w:ascii="Arial" w:hAnsi="Arial" w:cs="Arial"/>
          <w:spacing w:val="-6"/>
          <w:sz w:val="24"/>
          <w:szCs w:val="24"/>
          <w:lang w:val="pt-BR"/>
        </w:rPr>
        <w:t xml:space="preserve"> </w:t>
      </w:r>
      <w:r w:rsidRPr="007E60E5">
        <w:rPr>
          <w:rFonts w:ascii="Arial" w:hAnsi="Arial" w:cs="Arial"/>
          <w:sz w:val="24"/>
          <w:szCs w:val="24"/>
          <w:lang w:val="pt-BR"/>
        </w:rPr>
        <w:t>feito</w:t>
      </w:r>
      <w:r w:rsidRPr="007E60E5">
        <w:rPr>
          <w:rFonts w:ascii="Arial" w:hAnsi="Arial" w:cs="Arial"/>
          <w:spacing w:val="-5"/>
          <w:sz w:val="24"/>
          <w:szCs w:val="24"/>
          <w:lang w:val="pt-BR"/>
        </w:rPr>
        <w:t xml:space="preserve"> </w:t>
      </w:r>
      <w:r w:rsidRPr="007E60E5">
        <w:rPr>
          <w:rFonts w:ascii="Arial" w:hAnsi="Arial" w:cs="Arial"/>
          <w:sz w:val="24"/>
          <w:szCs w:val="24"/>
          <w:lang w:val="pt-BR"/>
        </w:rPr>
        <w:t>o</w:t>
      </w:r>
      <w:r w:rsidRPr="007E60E5">
        <w:rPr>
          <w:rFonts w:ascii="Arial" w:hAnsi="Arial" w:cs="Arial"/>
          <w:spacing w:val="-7"/>
          <w:sz w:val="24"/>
          <w:szCs w:val="24"/>
          <w:lang w:val="pt-BR"/>
        </w:rPr>
        <w:t xml:space="preserve"> </w:t>
      </w:r>
      <w:r w:rsidRPr="007E60E5">
        <w:rPr>
          <w:rFonts w:ascii="Arial" w:hAnsi="Arial" w:cs="Arial"/>
          <w:sz w:val="24"/>
          <w:szCs w:val="24"/>
          <w:lang w:val="pt-BR"/>
        </w:rPr>
        <w:t>desconto,</w:t>
      </w:r>
      <w:r w:rsidRPr="007E60E5">
        <w:rPr>
          <w:rFonts w:ascii="Arial" w:hAnsi="Arial" w:cs="Arial"/>
          <w:spacing w:val="-58"/>
          <w:sz w:val="24"/>
          <w:szCs w:val="24"/>
          <w:lang w:val="pt-BR"/>
        </w:rPr>
        <w:t xml:space="preserve"> </w:t>
      </w:r>
      <w:r w:rsidRPr="007E60E5">
        <w:rPr>
          <w:rFonts w:ascii="Arial" w:hAnsi="Arial" w:cs="Arial"/>
          <w:sz w:val="24"/>
          <w:szCs w:val="24"/>
          <w:lang w:val="pt-BR"/>
        </w:rPr>
        <w:t>recolhidas</w:t>
      </w:r>
      <w:r w:rsidRPr="007E60E5">
        <w:rPr>
          <w:rFonts w:ascii="Arial" w:hAnsi="Arial" w:cs="Arial"/>
          <w:spacing w:val="-9"/>
          <w:sz w:val="24"/>
          <w:szCs w:val="24"/>
          <w:lang w:val="pt-BR"/>
        </w:rPr>
        <w:t xml:space="preserve"> </w:t>
      </w:r>
      <w:r w:rsidRPr="007E60E5">
        <w:rPr>
          <w:rFonts w:ascii="Arial" w:hAnsi="Arial" w:cs="Arial"/>
          <w:sz w:val="24"/>
          <w:szCs w:val="24"/>
          <w:lang w:val="pt-BR"/>
        </w:rPr>
        <w:t>pela</w:t>
      </w:r>
      <w:r w:rsidRPr="007E60E5">
        <w:rPr>
          <w:rFonts w:ascii="Arial" w:hAnsi="Arial" w:cs="Arial"/>
          <w:spacing w:val="-11"/>
          <w:sz w:val="24"/>
          <w:szCs w:val="24"/>
          <w:lang w:val="pt-BR"/>
        </w:rPr>
        <w:t xml:space="preserve"> </w:t>
      </w:r>
      <w:r w:rsidRPr="007E60E5">
        <w:rPr>
          <w:rFonts w:ascii="Arial" w:hAnsi="Arial" w:cs="Arial"/>
          <w:sz w:val="24"/>
          <w:szCs w:val="24"/>
          <w:lang w:val="pt-BR"/>
        </w:rPr>
        <w:t>Contratada</w:t>
      </w:r>
      <w:r w:rsidRPr="007E60E5">
        <w:rPr>
          <w:rFonts w:ascii="Arial" w:hAnsi="Arial" w:cs="Arial"/>
          <w:spacing w:val="-12"/>
          <w:sz w:val="24"/>
          <w:szCs w:val="24"/>
          <w:lang w:val="pt-BR"/>
        </w:rPr>
        <w:t xml:space="preserve"> </w:t>
      </w:r>
      <w:r w:rsidRPr="007E60E5">
        <w:rPr>
          <w:rFonts w:ascii="Arial" w:hAnsi="Arial" w:cs="Arial"/>
          <w:sz w:val="24"/>
          <w:szCs w:val="24"/>
          <w:lang w:val="pt-BR"/>
        </w:rPr>
        <w:t>mediante</w:t>
      </w:r>
      <w:r w:rsidRPr="007E60E5">
        <w:rPr>
          <w:rFonts w:ascii="Arial" w:hAnsi="Arial" w:cs="Arial"/>
          <w:spacing w:val="-11"/>
          <w:sz w:val="24"/>
          <w:szCs w:val="24"/>
          <w:lang w:val="pt-BR"/>
        </w:rPr>
        <w:t xml:space="preserve"> </w:t>
      </w:r>
      <w:r w:rsidRPr="007E60E5">
        <w:rPr>
          <w:rFonts w:ascii="Arial" w:hAnsi="Arial" w:cs="Arial"/>
          <w:sz w:val="24"/>
          <w:szCs w:val="24"/>
          <w:lang w:val="pt-BR"/>
        </w:rPr>
        <w:t>depósito</w:t>
      </w:r>
      <w:r w:rsidRPr="007E60E5">
        <w:rPr>
          <w:rFonts w:ascii="Arial" w:hAnsi="Arial" w:cs="Arial"/>
          <w:spacing w:val="-10"/>
          <w:sz w:val="24"/>
          <w:szCs w:val="24"/>
          <w:lang w:val="pt-BR"/>
        </w:rPr>
        <w:t xml:space="preserve"> </w:t>
      </w:r>
      <w:r w:rsidRPr="007E60E5">
        <w:rPr>
          <w:rFonts w:ascii="Arial" w:hAnsi="Arial" w:cs="Arial"/>
          <w:sz w:val="24"/>
          <w:szCs w:val="24"/>
          <w:lang w:val="pt-BR"/>
        </w:rPr>
        <w:t>em</w:t>
      </w:r>
      <w:r w:rsidRPr="007E60E5">
        <w:rPr>
          <w:rFonts w:ascii="Arial" w:hAnsi="Arial" w:cs="Arial"/>
          <w:spacing w:val="-11"/>
          <w:sz w:val="24"/>
          <w:szCs w:val="24"/>
          <w:lang w:val="pt-BR"/>
        </w:rPr>
        <w:t xml:space="preserve"> </w:t>
      </w:r>
      <w:r w:rsidRPr="007E60E5">
        <w:rPr>
          <w:rFonts w:ascii="Arial" w:hAnsi="Arial" w:cs="Arial"/>
          <w:sz w:val="24"/>
          <w:szCs w:val="24"/>
          <w:lang w:val="pt-BR"/>
        </w:rPr>
        <w:t>conta</w:t>
      </w:r>
      <w:r w:rsidRPr="007E60E5">
        <w:rPr>
          <w:rFonts w:ascii="Arial" w:hAnsi="Arial" w:cs="Arial"/>
          <w:spacing w:val="-11"/>
          <w:sz w:val="24"/>
          <w:szCs w:val="24"/>
          <w:lang w:val="pt-BR"/>
        </w:rPr>
        <w:t xml:space="preserve"> </w:t>
      </w:r>
      <w:r w:rsidRPr="007E60E5">
        <w:rPr>
          <w:rFonts w:ascii="Arial" w:hAnsi="Arial" w:cs="Arial"/>
          <w:sz w:val="24"/>
          <w:szCs w:val="24"/>
          <w:lang w:val="pt-BR"/>
        </w:rPr>
        <w:t>corrente</w:t>
      </w:r>
      <w:r w:rsidRPr="007E60E5">
        <w:rPr>
          <w:rFonts w:ascii="Arial" w:hAnsi="Arial" w:cs="Arial"/>
          <w:spacing w:val="-10"/>
          <w:sz w:val="24"/>
          <w:szCs w:val="24"/>
          <w:lang w:val="pt-BR"/>
        </w:rPr>
        <w:t xml:space="preserve"> </w:t>
      </w:r>
      <w:r w:rsidRPr="007E60E5">
        <w:rPr>
          <w:rFonts w:ascii="Arial" w:hAnsi="Arial" w:cs="Arial"/>
          <w:sz w:val="24"/>
          <w:szCs w:val="24"/>
          <w:lang w:val="pt-BR"/>
        </w:rPr>
        <w:t>da</w:t>
      </w:r>
      <w:r w:rsidRPr="007E60E5">
        <w:rPr>
          <w:rFonts w:ascii="Arial" w:hAnsi="Arial" w:cs="Arial"/>
          <w:spacing w:val="-12"/>
          <w:sz w:val="24"/>
          <w:szCs w:val="24"/>
          <w:lang w:val="pt-BR"/>
        </w:rPr>
        <w:t xml:space="preserve"> </w:t>
      </w:r>
      <w:r w:rsidRPr="007E60E5">
        <w:rPr>
          <w:rFonts w:ascii="Arial" w:hAnsi="Arial" w:cs="Arial"/>
          <w:sz w:val="24"/>
          <w:szCs w:val="24"/>
          <w:lang w:val="pt-BR"/>
        </w:rPr>
        <w:t>Contratante,</w:t>
      </w:r>
      <w:r w:rsidRPr="007E60E5">
        <w:rPr>
          <w:rFonts w:ascii="Arial" w:hAnsi="Arial" w:cs="Arial"/>
          <w:spacing w:val="-10"/>
          <w:sz w:val="24"/>
          <w:szCs w:val="24"/>
          <w:lang w:val="pt-BR"/>
        </w:rPr>
        <w:t xml:space="preserve"> </w:t>
      </w:r>
      <w:r w:rsidRPr="007E60E5">
        <w:rPr>
          <w:rFonts w:ascii="Arial" w:hAnsi="Arial" w:cs="Arial"/>
          <w:sz w:val="24"/>
          <w:szCs w:val="24"/>
          <w:lang w:val="pt-BR"/>
        </w:rPr>
        <w:t>dentro</w:t>
      </w:r>
      <w:r w:rsidRPr="007E60E5">
        <w:rPr>
          <w:rFonts w:ascii="Arial" w:hAnsi="Arial" w:cs="Arial"/>
          <w:spacing w:val="-59"/>
          <w:sz w:val="24"/>
          <w:szCs w:val="24"/>
          <w:lang w:val="pt-BR"/>
        </w:rPr>
        <w:t xml:space="preserve"> </w:t>
      </w:r>
      <w:r w:rsidRPr="007E60E5">
        <w:rPr>
          <w:rFonts w:ascii="Arial" w:hAnsi="Arial" w:cs="Arial"/>
          <w:sz w:val="24"/>
          <w:szCs w:val="24"/>
          <w:lang w:val="pt-BR"/>
        </w:rPr>
        <w:t>de</w:t>
      </w:r>
      <w:r w:rsidRPr="007E60E5">
        <w:rPr>
          <w:rFonts w:ascii="Arial" w:hAnsi="Arial" w:cs="Arial"/>
          <w:spacing w:val="-7"/>
          <w:sz w:val="24"/>
          <w:szCs w:val="24"/>
          <w:lang w:val="pt-BR"/>
        </w:rPr>
        <w:t xml:space="preserve"> </w:t>
      </w:r>
      <w:r w:rsidRPr="007E60E5">
        <w:rPr>
          <w:rFonts w:ascii="Arial" w:hAnsi="Arial" w:cs="Arial"/>
          <w:sz w:val="24"/>
          <w:szCs w:val="24"/>
          <w:lang w:val="pt-BR"/>
        </w:rPr>
        <w:t>05</w:t>
      </w:r>
      <w:r w:rsidRPr="007E60E5">
        <w:rPr>
          <w:rFonts w:ascii="Arial" w:hAnsi="Arial" w:cs="Arial"/>
          <w:spacing w:val="-8"/>
          <w:sz w:val="24"/>
          <w:szCs w:val="24"/>
          <w:lang w:val="pt-BR"/>
        </w:rPr>
        <w:t xml:space="preserve"> </w:t>
      </w:r>
      <w:r w:rsidRPr="007E60E5">
        <w:rPr>
          <w:rFonts w:ascii="Arial" w:hAnsi="Arial" w:cs="Arial"/>
          <w:sz w:val="24"/>
          <w:szCs w:val="24"/>
          <w:lang w:val="pt-BR"/>
        </w:rPr>
        <w:t>(cinco)</w:t>
      </w:r>
      <w:r w:rsidRPr="007E60E5">
        <w:rPr>
          <w:rFonts w:ascii="Arial" w:hAnsi="Arial" w:cs="Arial"/>
          <w:spacing w:val="-7"/>
          <w:sz w:val="24"/>
          <w:szCs w:val="24"/>
          <w:lang w:val="pt-BR"/>
        </w:rPr>
        <w:t xml:space="preserve"> </w:t>
      </w:r>
      <w:r w:rsidRPr="007E60E5">
        <w:rPr>
          <w:rFonts w:ascii="Arial" w:hAnsi="Arial" w:cs="Arial"/>
          <w:sz w:val="24"/>
          <w:szCs w:val="24"/>
          <w:lang w:val="pt-BR"/>
        </w:rPr>
        <w:t>dias</w:t>
      </w:r>
      <w:r w:rsidRPr="007E60E5">
        <w:rPr>
          <w:rFonts w:ascii="Arial" w:hAnsi="Arial" w:cs="Arial"/>
          <w:spacing w:val="-8"/>
          <w:sz w:val="24"/>
          <w:szCs w:val="24"/>
          <w:lang w:val="pt-BR"/>
        </w:rPr>
        <w:t xml:space="preserve"> </w:t>
      </w:r>
      <w:r w:rsidRPr="007E60E5">
        <w:rPr>
          <w:rFonts w:ascii="Arial" w:hAnsi="Arial" w:cs="Arial"/>
          <w:sz w:val="24"/>
          <w:szCs w:val="24"/>
          <w:lang w:val="pt-BR"/>
        </w:rPr>
        <w:t>a</w:t>
      </w:r>
      <w:r w:rsidRPr="007E60E5">
        <w:rPr>
          <w:rFonts w:ascii="Arial" w:hAnsi="Arial" w:cs="Arial"/>
          <w:spacing w:val="-8"/>
          <w:sz w:val="24"/>
          <w:szCs w:val="24"/>
          <w:lang w:val="pt-BR"/>
        </w:rPr>
        <w:t xml:space="preserve"> </w:t>
      </w:r>
      <w:r w:rsidRPr="007E60E5">
        <w:rPr>
          <w:rFonts w:ascii="Arial" w:hAnsi="Arial" w:cs="Arial"/>
          <w:sz w:val="24"/>
          <w:szCs w:val="24"/>
          <w:lang w:val="pt-BR"/>
        </w:rPr>
        <w:t>contar</w:t>
      </w:r>
      <w:r w:rsidRPr="007E60E5">
        <w:rPr>
          <w:rFonts w:ascii="Arial" w:hAnsi="Arial" w:cs="Arial"/>
          <w:spacing w:val="-5"/>
          <w:sz w:val="24"/>
          <w:szCs w:val="24"/>
          <w:lang w:val="pt-BR"/>
        </w:rPr>
        <w:t xml:space="preserve"> </w:t>
      </w:r>
      <w:r w:rsidRPr="007E60E5">
        <w:rPr>
          <w:rFonts w:ascii="Arial" w:hAnsi="Arial" w:cs="Arial"/>
          <w:sz w:val="24"/>
          <w:szCs w:val="24"/>
          <w:lang w:val="pt-BR"/>
        </w:rPr>
        <w:t>da</w:t>
      </w:r>
      <w:r w:rsidRPr="007E60E5">
        <w:rPr>
          <w:rFonts w:ascii="Arial" w:hAnsi="Arial" w:cs="Arial"/>
          <w:spacing w:val="-8"/>
          <w:sz w:val="24"/>
          <w:szCs w:val="24"/>
          <w:lang w:val="pt-BR"/>
        </w:rPr>
        <w:t xml:space="preserve"> </w:t>
      </w:r>
      <w:r w:rsidRPr="007E60E5">
        <w:rPr>
          <w:rFonts w:ascii="Arial" w:hAnsi="Arial" w:cs="Arial"/>
          <w:sz w:val="24"/>
          <w:szCs w:val="24"/>
          <w:lang w:val="pt-BR"/>
        </w:rPr>
        <w:t>intimação,</w:t>
      </w:r>
      <w:r w:rsidRPr="007E60E5">
        <w:rPr>
          <w:rFonts w:ascii="Arial" w:hAnsi="Arial" w:cs="Arial"/>
          <w:spacing w:val="-6"/>
          <w:sz w:val="24"/>
          <w:szCs w:val="24"/>
          <w:lang w:val="pt-BR"/>
        </w:rPr>
        <w:t xml:space="preserve"> </w:t>
      </w:r>
      <w:r w:rsidRPr="007E60E5">
        <w:rPr>
          <w:rFonts w:ascii="Arial" w:hAnsi="Arial" w:cs="Arial"/>
          <w:sz w:val="24"/>
          <w:szCs w:val="24"/>
          <w:lang w:val="pt-BR"/>
        </w:rPr>
        <w:t>ou,</w:t>
      </w:r>
      <w:r w:rsidRPr="007E60E5">
        <w:rPr>
          <w:rFonts w:ascii="Arial" w:hAnsi="Arial" w:cs="Arial"/>
          <w:spacing w:val="-7"/>
          <w:sz w:val="24"/>
          <w:szCs w:val="24"/>
          <w:lang w:val="pt-BR"/>
        </w:rPr>
        <w:t xml:space="preserve"> </w:t>
      </w:r>
      <w:r w:rsidRPr="007E60E5">
        <w:rPr>
          <w:rFonts w:ascii="Arial" w:hAnsi="Arial" w:cs="Arial"/>
          <w:sz w:val="24"/>
          <w:szCs w:val="24"/>
          <w:lang w:val="pt-BR"/>
        </w:rPr>
        <w:t>quando</w:t>
      </w:r>
      <w:r w:rsidRPr="007E60E5">
        <w:rPr>
          <w:rFonts w:ascii="Arial" w:hAnsi="Arial" w:cs="Arial"/>
          <w:spacing w:val="-8"/>
          <w:sz w:val="24"/>
          <w:szCs w:val="24"/>
          <w:lang w:val="pt-BR"/>
        </w:rPr>
        <w:t xml:space="preserve"> </w:t>
      </w:r>
      <w:r w:rsidRPr="007E60E5">
        <w:rPr>
          <w:rFonts w:ascii="Arial" w:hAnsi="Arial" w:cs="Arial"/>
          <w:sz w:val="24"/>
          <w:szCs w:val="24"/>
          <w:lang w:val="pt-BR"/>
        </w:rPr>
        <w:t>for</w:t>
      </w:r>
      <w:r w:rsidRPr="007E60E5">
        <w:rPr>
          <w:rFonts w:ascii="Arial" w:hAnsi="Arial" w:cs="Arial"/>
          <w:spacing w:val="-7"/>
          <w:sz w:val="24"/>
          <w:szCs w:val="24"/>
          <w:lang w:val="pt-BR"/>
        </w:rPr>
        <w:t xml:space="preserve"> </w:t>
      </w:r>
      <w:r w:rsidRPr="007E60E5">
        <w:rPr>
          <w:rFonts w:ascii="Arial" w:hAnsi="Arial" w:cs="Arial"/>
          <w:sz w:val="24"/>
          <w:szCs w:val="24"/>
          <w:lang w:val="pt-BR"/>
        </w:rPr>
        <w:t>o</w:t>
      </w:r>
      <w:r w:rsidRPr="007E60E5">
        <w:rPr>
          <w:rFonts w:ascii="Arial" w:hAnsi="Arial" w:cs="Arial"/>
          <w:spacing w:val="-8"/>
          <w:sz w:val="24"/>
          <w:szCs w:val="24"/>
          <w:lang w:val="pt-BR"/>
        </w:rPr>
        <w:t xml:space="preserve"> </w:t>
      </w:r>
      <w:r w:rsidRPr="007E60E5">
        <w:rPr>
          <w:rFonts w:ascii="Arial" w:hAnsi="Arial" w:cs="Arial"/>
          <w:sz w:val="24"/>
          <w:szCs w:val="24"/>
          <w:lang w:val="pt-BR"/>
        </w:rPr>
        <w:t>caso,</w:t>
      </w:r>
      <w:r w:rsidRPr="007E60E5">
        <w:rPr>
          <w:rFonts w:ascii="Arial" w:hAnsi="Arial" w:cs="Arial"/>
          <w:spacing w:val="-6"/>
          <w:sz w:val="24"/>
          <w:szCs w:val="24"/>
          <w:lang w:val="pt-BR"/>
        </w:rPr>
        <w:t xml:space="preserve"> </w:t>
      </w:r>
      <w:r w:rsidRPr="007E60E5">
        <w:rPr>
          <w:rFonts w:ascii="Arial" w:hAnsi="Arial" w:cs="Arial"/>
          <w:sz w:val="24"/>
          <w:szCs w:val="24"/>
          <w:lang w:val="pt-BR"/>
        </w:rPr>
        <w:t>cobradas</w:t>
      </w:r>
      <w:r w:rsidRPr="007E60E5">
        <w:rPr>
          <w:rFonts w:ascii="Arial" w:hAnsi="Arial" w:cs="Arial"/>
          <w:spacing w:val="-10"/>
          <w:sz w:val="24"/>
          <w:szCs w:val="24"/>
          <w:lang w:val="pt-BR"/>
        </w:rPr>
        <w:t xml:space="preserve"> </w:t>
      </w:r>
      <w:r w:rsidRPr="007E60E5">
        <w:rPr>
          <w:rFonts w:ascii="Arial" w:hAnsi="Arial" w:cs="Arial"/>
          <w:sz w:val="24"/>
          <w:szCs w:val="24"/>
          <w:lang w:val="pt-BR"/>
        </w:rPr>
        <w:t>judicialmente.</w:t>
      </w:r>
    </w:p>
    <w:p w:rsidR="007E60E5" w:rsidRPr="007E60E5" w:rsidRDefault="00CA7DA8" w:rsidP="00305357">
      <w:pPr>
        <w:pStyle w:val="PargrafodaLista"/>
        <w:numPr>
          <w:ilvl w:val="0"/>
          <w:numId w:val="49"/>
        </w:numPr>
        <w:spacing w:after="200" w:line="360" w:lineRule="auto"/>
        <w:jc w:val="both"/>
        <w:rPr>
          <w:rFonts w:ascii="Arial" w:hAnsi="Arial" w:cs="Arial"/>
          <w:b/>
          <w:sz w:val="24"/>
          <w:szCs w:val="24"/>
          <w:lang w:val="pt-BR"/>
        </w:rPr>
      </w:pPr>
      <w:bookmarkStart w:id="0" w:name="_GoBack"/>
      <w:bookmarkEnd w:id="0"/>
      <w:r w:rsidRPr="007E60E5">
        <w:rPr>
          <w:rFonts w:ascii="Arial" w:hAnsi="Arial" w:cs="Arial"/>
          <w:b/>
          <w:sz w:val="24"/>
          <w:szCs w:val="24"/>
          <w:lang w:val="pt-BR"/>
        </w:rPr>
        <w:lastRenderedPageBreak/>
        <w:t>CLÁUSULA</w:t>
      </w:r>
      <w:r w:rsidRPr="007E60E5">
        <w:rPr>
          <w:rFonts w:ascii="Arial" w:hAnsi="Arial" w:cs="Arial"/>
          <w:b/>
          <w:spacing w:val="-2"/>
          <w:sz w:val="24"/>
          <w:szCs w:val="24"/>
          <w:lang w:val="pt-BR"/>
        </w:rPr>
        <w:t xml:space="preserve"> </w:t>
      </w:r>
      <w:r w:rsidRPr="007E60E5">
        <w:rPr>
          <w:rFonts w:ascii="Arial" w:hAnsi="Arial" w:cs="Arial"/>
          <w:b/>
          <w:sz w:val="24"/>
          <w:szCs w:val="24"/>
          <w:lang w:val="pt-BR"/>
        </w:rPr>
        <w:t>NONA</w:t>
      </w:r>
      <w:r w:rsidRPr="007E60E5">
        <w:rPr>
          <w:rFonts w:ascii="Arial" w:hAnsi="Arial" w:cs="Arial"/>
          <w:b/>
          <w:spacing w:val="-2"/>
          <w:sz w:val="24"/>
          <w:szCs w:val="24"/>
          <w:lang w:val="pt-BR"/>
        </w:rPr>
        <w:t xml:space="preserve"> </w:t>
      </w:r>
      <w:r w:rsidRPr="007E60E5">
        <w:rPr>
          <w:rFonts w:ascii="Arial" w:hAnsi="Arial" w:cs="Arial"/>
          <w:b/>
          <w:sz w:val="24"/>
          <w:szCs w:val="24"/>
          <w:lang w:val="pt-BR"/>
        </w:rPr>
        <w:t>-</w:t>
      </w:r>
      <w:r w:rsidRPr="007E60E5">
        <w:rPr>
          <w:rFonts w:ascii="Arial" w:hAnsi="Arial" w:cs="Arial"/>
          <w:b/>
          <w:spacing w:val="-2"/>
          <w:sz w:val="24"/>
          <w:szCs w:val="24"/>
          <w:lang w:val="pt-BR"/>
        </w:rPr>
        <w:t xml:space="preserve"> </w:t>
      </w:r>
      <w:r w:rsidRPr="007E60E5">
        <w:rPr>
          <w:rFonts w:ascii="Arial" w:hAnsi="Arial" w:cs="Arial"/>
          <w:b/>
          <w:sz w:val="24"/>
          <w:szCs w:val="24"/>
          <w:lang w:val="pt-BR"/>
        </w:rPr>
        <w:t>DA</w:t>
      </w:r>
      <w:r w:rsidRPr="007E60E5">
        <w:rPr>
          <w:rFonts w:ascii="Arial" w:hAnsi="Arial" w:cs="Arial"/>
          <w:b/>
          <w:spacing w:val="-2"/>
          <w:sz w:val="24"/>
          <w:szCs w:val="24"/>
          <w:lang w:val="pt-BR"/>
        </w:rPr>
        <w:t xml:space="preserve"> </w:t>
      </w:r>
      <w:r w:rsidRPr="007E60E5">
        <w:rPr>
          <w:rFonts w:ascii="Arial" w:hAnsi="Arial" w:cs="Arial"/>
          <w:b/>
          <w:sz w:val="24"/>
          <w:szCs w:val="24"/>
          <w:lang w:val="pt-BR"/>
        </w:rPr>
        <w:t>ALTERAÇÃO</w:t>
      </w:r>
      <w:r w:rsidRPr="007E60E5">
        <w:rPr>
          <w:rFonts w:ascii="Arial" w:hAnsi="Arial" w:cs="Arial"/>
          <w:b/>
          <w:spacing w:val="-3"/>
          <w:sz w:val="24"/>
          <w:szCs w:val="24"/>
          <w:lang w:val="pt-BR"/>
        </w:rPr>
        <w:t xml:space="preserve"> </w:t>
      </w:r>
      <w:r w:rsidRPr="007E60E5">
        <w:rPr>
          <w:rFonts w:ascii="Arial" w:hAnsi="Arial" w:cs="Arial"/>
          <w:b/>
          <w:sz w:val="24"/>
          <w:szCs w:val="24"/>
          <w:lang w:val="pt-BR"/>
        </w:rPr>
        <w:t>E</w:t>
      </w:r>
      <w:r w:rsidRPr="007E60E5">
        <w:rPr>
          <w:rFonts w:ascii="Arial" w:hAnsi="Arial" w:cs="Arial"/>
          <w:b/>
          <w:spacing w:val="-2"/>
          <w:sz w:val="24"/>
          <w:szCs w:val="24"/>
          <w:lang w:val="pt-BR"/>
        </w:rPr>
        <w:t xml:space="preserve"> </w:t>
      </w:r>
      <w:r w:rsidRPr="007E60E5">
        <w:rPr>
          <w:rFonts w:ascii="Arial" w:hAnsi="Arial" w:cs="Arial"/>
          <w:b/>
          <w:sz w:val="24"/>
          <w:szCs w:val="24"/>
          <w:lang w:val="pt-BR"/>
        </w:rPr>
        <w:t>RESCISÃO</w:t>
      </w:r>
    </w:p>
    <w:p w:rsidR="007E60E5" w:rsidRPr="007E60E5" w:rsidRDefault="00CA7DA8" w:rsidP="00305357">
      <w:pPr>
        <w:pStyle w:val="PargrafodaLista"/>
        <w:numPr>
          <w:ilvl w:val="1"/>
          <w:numId w:val="51"/>
        </w:numPr>
        <w:spacing w:after="200" w:line="360" w:lineRule="auto"/>
        <w:ind w:left="720"/>
        <w:jc w:val="both"/>
        <w:rPr>
          <w:rFonts w:ascii="Arial" w:hAnsi="Arial" w:cs="Arial"/>
          <w:b/>
          <w:sz w:val="24"/>
          <w:szCs w:val="24"/>
          <w:lang w:val="pt-BR"/>
        </w:rPr>
      </w:pPr>
      <w:r w:rsidRPr="007E60E5">
        <w:rPr>
          <w:rFonts w:ascii="Arial" w:hAnsi="Arial" w:cs="Arial"/>
          <w:sz w:val="24"/>
          <w:szCs w:val="24"/>
          <w:lang w:val="pt-BR"/>
        </w:rPr>
        <w:t>Este</w:t>
      </w:r>
      <w:r w:rsidRPr="007E60E5">
        <w:rPr>
          <w:rFonts w:ascii="Arial" w:hAnsi="Arial" w:cs="Arial"/>
          <w:spacing w:val="1"/>
          <w:sz w:val="24"/>
          <w:szCs w:val="24"/>
          <w:lang w:val="pt-BR"/>
        </w:rPr>
        <w:t xml:space="preserve"> </w:t>
      </w:r>
      <w:r w:rsidRPr="007E60E5">
        <w:rPr>
          <w:rFonts w:ascii="Arial" w:hAnsi="Arial" w:cs="Arial"/>
          <w:sz w:val="24"/>
          <w:szCs w:val="24"/>
          <w:lang w:val="pt-BR"/>
        </w:rPr>
        <w:t>instrumento poderá</w:t>
      </w:r>
      <w:r w:rsidRPr="007E60E5">
        <w:rPr>
          <w:rFonts w:ascii="Arial" w:hAnsi="Arial" w:cs="Arial"/>
          <w:spacing w:val="1"/>
          <w:sz w:val="24"/>
          <w:szCs w:val="24"/>
          <w:lang w:val="pt-BR"/>
        </w:rPr>
        <w:t xml:space="preserve"> </w:t>
      </w:r>
      <w:r w:rsidRPr="007E60E5">
        <w:rPr>
          <w:rFonts w:ascii="Arial" w:hAnsi="Arial" w:cs="Arial"/>
          <w:sz w:val="24"/>
          <w:szCs w:val="24"/>
          <w:lang w:val="pt-BR"/>
        </w:rPr>
        <w:t>ser alterado na ocorrência</w:t>
      </w:r>
      <w:r w:rsidRPr="007E60E5">
        <w:rPr>
          <w:rFonts w:ascii="Arial" w:hAnsi="Arial" w:cs="Arial"/>
          <w:spacing w:val="1"/>
          <w:sz w:val="24"/>
          <w:szCs w:val="24"/>
          <w:lang w:val="pt-BR"/>
        </w:rPr>
        <w:t xml:space="preserve"> </w:t>
      </w:r>
      <w:r w:rsidRPr="007E60E5">
        <w:rPr>
          <w:rFonts w:ascii="Arial" w:hAnsi="Arial" w:cs="Arial"/>
          <w:sz w:val="24"/>
          <w:szCs w:val="24"/>
          <w:lang w:val="pt-BR"/>
        </w:rPr>
        <w:t>de quaisquer</w:t>
      </w:r>
      <w:r w:rsidRPr="007E60E5">
        <w:rPr>
          <w:rFonts w:ascii="Arial" w:hAnsi="Arial" w:cs="Arial"/>
          <w:spacing w:val="1"/>
          <w:sz w:val="24"/>
          <w:szCs w:val="24"/>
          <w:lang w:val="pt-BR"/>
        </w:rPr>
        <w:t xml:space="preserve"> </w:t>
      </w:r>
      <w:r w:rsidRPr="007E60E5">
        <w:rPr>
          <w:rFonts w:ascii="Arial" w:hAnsi="Arial" w:cs="Arial"/>
          <w:sz w:val="24"/>
          <w:szCs w:val="24"/>
          <w:lang w:val="pt-BR"/>
        </w:rPr>
        <w:t>dos fatos</w:t>
      </w:r>
      <w:r w:rsidRPr="007E60E5">
        <w:rPr>
          <w:rFonts w:ascii="Arial" w:hAnsi="Arial" w:cs="Arial"/>
          <w:spacing w:val="1"/>
          <w:sz w:val="24"/>
          <w:szCs w:val="24"/>
          <w:lang w:val="pt-BR"/>
        </w:rPr>
        <w:t xml:space="preserve"> </w:t>
      </w:r>
      <w:r w:rsidRPr="007E60E5">
        <w:rPr>
          <w:rFonts w:ascii="Arial" w:hAnsi="Arial" w:cs="Arial"/>
          <w:sz w:val="24"/>
          <w:szCs w:val="24"/>
          <w:lang w:val="pt-BR"/>
        </w:rPr>
        <w:t>estipulados</w:t>
      </w:r>
      <w:r w:rsidRPr="007E60E5">
        <w:rPr>
          <w:rFonts w:ascii="Arial" w:hAnsi="Arial" w:cs="Arial"/>
          <w:spacing w:val="-1"/>
          <w:sz w:val="24"/>
          <w:szCs w:val="24"/>
          <w:lang w:val="pt-BR"/>
        </w:rPr>
        <w:t xml:space="preserve"> </w:t>
      </w:r>
      <w:r w:rsidRPr="007E60E5">
        <w:rPr>
          <w:rFonts w:ascii="Arial" w:hAnsi="Arial" w:cs="Arial"/>
          <w:sz w:val="24"/>
          <w:szCs w:val="24"/>
          <w:lang w:val="pt-BR"/>
        </w:rPr>
        <w:t>nos artigos</w:t>
      </w:r>
      <w:r w:rsidRPr="007E60E5">
        <w:rPr>
          <w:rFonts w:ascii="Arial" w:hAnsi="Arial" w:cs="Arial"/>
          <w:spacing w:val="-2"/>
          <w:sz w:val="24"/>
          <w:szCs w:val="24"/>
          <w:lang w:val="pt-BR"/>
        </w:rPr>
        <w:t xml:space="preserve"> </w:t>
      </w:r>
      <w:r w:rsidRPr="007E60E5">
        <w:rPr>
          <w:rFonts w:ascii="Arial" w:hAnsi="Arial" w:cs="Arial"/>
          <w:sz w:val="24"/>
          <w:szCs w:val="24"/>
          <w:lang w:val="pt-BR"/>
        </w:rPr>
        <w:t>58,</w:t>
      </w:r>
      <w:r w:rsidRPr="007E60E5">
        <w:rPr>
          <w:rFonts w:ascii="Arial" w:hAnsi="Arial" w:cs="Arial"/>
          <w:spacing w:val="-1"/>
          <w:sz w:val="24"/>
          <w:szCs w:val="24"/>
          <w:lang w:val="pt-BR"/>
        </w:rPr>
        <w:t xml:space="preserve"> </w:t>
      </w:r>
      <w:r w:rsidRPr="007E60E5">
        <w:rPr>
          <w:rFonts w:ascii="Arial" w:hAnsi="Arial" w:cs="Arial"/>
          <w:sz w:val="24"/>
          <w:szCs w:val="24"/>
          <w:lang w:val="pt-BR"/>
        </w:rPr>
        <w:t>I,</w:t>
      </w:r>
      <w:r w:rsidRPr="007E60E5">
        <w:rPr>
          <w:rFonts w:ascii="Arial" w:hAnsi="Arial" w:cs="Arial"/>
          <w:spacing w:val="-1"/>
          <w:sz w:val="24"/>
          <w:szCs w:val="24"/>
          <w:lang w:val="pt-BR"/>
        </w:rPr>
        <w:t xml:space="preserve"> </w:t>
      </w:r>
      <w:r w:rsidRPr="007E60E5">
        <w:rPr>
          <w:rFonts w:ascii="Arial" w:hAnsi="Arial" w:cs="Arial"/>
          <w:sz w:val="24"/>
          <w:szCs w:val="24"/>
          <w:lang w:val="pt-BR"/>
        </w:rPr>
        <w:t>e 65</w:t>
      </w:r>
      <w:r w:rsidRPr="007E60E5">
        <w:rPr>
          <w:rFonts w:ascii="Arial" w:hAnsi="Arial" w:cs="Arial"/>
          <w:spacing w:val="-2"/>
          <w:sz w:val="24"/>
          <w:szCs w:val="24"/>
          <w:lang w:val="pt-BR"/>
        </w:rPr>
        <w:t xml:space="preserve"> </w:t>
      </w:r>
      <w:r w:rsidRPr="007E60E5">
        <w:rPr>
          <w:rFonts w:ascii="Arial" w:hAnsi="Arial" w:cs="Arial"/>
          <w:sz w:val="24"/>
          <w:szCs w:val="24"/>
          <w:lang w:val="pt-BR"/>
        </w:rPr>
        <w:t>da Lei</w:t>
      </w:r>
      <w:r w:rsidRPr="007E60E5">
        <w:rPr>
          <w:rFonts w:ascii="Arial" w:hAnsi="Arial" w:cs="Arial"/>
          <w:spacing w:val="-3"/>
          <w:sz w:val="24"/>
          <w:szCs w:val="24"/>
          <w:lang w:val="pt-BR"/>
        </w:rPr>
        <w:t xml:space="preserve"> </w:t>
      </w:r>
      <w:r w:rsidRPr="007E60E5">
        <w:rPr>
          <w:rFonts w:ascii="Arial" w:hAnsi="Arial" w:cs="Arial"/>
          <w:sz w:val="24"/>
          <w:szCs w:val="24"/>
          <w:lang w:val="pt-BR"/>
        </w:rPr>
        <w:t>nº</w:t>
      </w:r>
      <w:r w:rsidRPr="007E60E5">
        <w:rPr>
          <w:rFonts w:ascii="Arial" w:hAnsi="Arial" w:cs="Arial"/>
          <w:spacing w:val="-1"/>
          <w:sz w:val="24"/>
          <w:szCs w:val="24"/>
          <w:lang w:val="pt-BR"/>
        </w:rPr>
        <w:t xml:space="preserve"> </w:t>
      </w:r>
      <w:r w:rsidRPr="007E60E5">
        <w:rPr>
          <w:rFonts w:ascii="Arial" w:hAnsi="Arial" w:cs="Arial"/>
          <w:sz w:val="24"/>
          <w:szCs w:val="24"/>
          <w:lang w:val="pt-BR"/>
        </w:rPr>
        <w:t>8.666/93.</w:t>
      </w:r>
    </w:p>
    <w:p w:rsidR="007E60E5" w:rsidRPr="007E60E5" w:rsidRDefault="00CA7DA8" w:rsidP="00305357">
      <w:pPr>
        <w:pStyle w:val="PargrafodaLista"/>
        <w:numPr>
          <w:ilvl w:val="1"/>
          <w:numId w:val="51"/>
        </w:numPr>
        <w:spacing w:after="200" w:line="360" w:lineRule="auto"/>
        <w:ind w:left="720"/>
        <w:jc w:val="both"/>
        <w:rPr>
          <w:rFonts w:ascii="Arial" w:hAnsi="Arial" w:cs="Arial"/>
          <w:b/>
          <w:sz w:val="24"/>
          <w:szCs w:val="24"/>
          <w:lang w:val="pt-BR"/>
        </w:rPr>
      </w:pPr>
      <w:r w:rsidRPr="007E60E5">
        <w:rPr>
          <w:rFonts w:ascii="Arial" w:hAnsi="Arial" w:cs="Arial"/>
          <w:sz w:val="24"/>
          <w:szCs w:val="24"/>
          <w:lang w:val="pt-BR"/>
        </w:rPr>
        <w:t>Poderá</w:t>
      </w:r>
      <w:r w:rsidRPr="007E60E5">
        <w:rPr>
          <w:rFonts w:ascii="Arial" w:hAnsi="Arial" w:cs="Arial"/>
          <w:spacing w:val="51"/>
          <w:sz w:val="24"/>
          <w:szCs w:val="24"/>
          <w:lang w:val="pt-BR"/>
        </w:rPr>
        <w:t xml:space="preserve"> </w:t>
      </w:r>
      <w:r w:rsidRPr="007E60E5">
        <w:rPr>
          <w:rFonts w:ascii="Arial" w:hAnsi="Arial" w:cs="Arial"/>
          <w:sz w:val="24"/>
          <w:szCs w:val="24"/>
          <w:lang w:val="pt-BR"/>
        </w:rPr>
        <w:t>o</w:t>
      </w:r>
      <w:r w:rsidRPr="007E60E5">
        <w:rPr>
          <w:rFonts w:ascii="Arial" w:hAnsi="Arial" w:cs="Arial"/>
          <w:spacing w:val="48"/>
          <w:sz w:val="24"/>
          <w:szCs w:val="24"/>
          <w:lang w:val="pt-BR"/>
        </w:rPr>
        <w:t xml:space="preserve"> </w:t>
      </w:r>
      <w:r w:rsidRPr="007E60E5">
        <w:rPr>
          <w:rFonts w:ascii="Arial" w:hAnsi="Arial" w:cs="Arial"/>
          <w:sz w:val="24"/>
          <w:szCs w:val="24"/>
          <w:lang w:val="pt-BR"/>
        </w:rPr>
        <w:t>presente</w:t>
      </w:r>
      <w:r w:rsidRPr="007E60E5">
        <w:rPr>
          <w:rFonts w:ascii="Arial" w:hAnsi="Arial" w:cs="Arial"/>
          <w:spacing w:val="50"/>
          <w:sz w:val="24"/>
          <w:szCs w:val="24"/>
          <w:lang w:val="pt-BR"/>
        </w:rPr>
        <w:t xml:space="preserve"> </w:t>
      </w:r>
      <w:r w:rsidRPr="007E60E5">
        <w:rPr>
          <w:rFonts w:ascii="Arial" w:hAnsi="Arial" w:cs="Arial"/>
          <w:sz w:val="24"/>
          <w:szCs w:val="24"/>
          <w:lang w:val="pt-BR"/>
        </w:rPr>
        <w:t>contrato</w:t>
      </w:r>
      <w:r w:rsidRPr="007E60E5">
        <w:rPr>
          <w:rFonts w:ascii="Arial" w:hAnsi="Arial" w:cs="Arial"/>
          <w:spacing w:val="49"/>
          <w:sz w:val="24"/>
          <w:szCs w:val="24"/>
          <w:lang w:val="pt-BR"/>
        </w:rPr>
        <w:t xml:space="preserve"> </w:t>
      </w:r>
      <w:r w:rsidRPr="007E60E5">
        <w:rPr>
          <w:rFonts w:ascii="Arial" w:hAnsi="Arial" w:cs="Arial"/>
          <w:sz w:val="24"/>
          <w:szCs w:val="24"/>
          <w:lang w:val="pt-BR"/>
        </w:rPr>
        <w:t>ser</w:t>
      </w:r>
      <w:r w:rsidRPr="007E60E5">
        <w:rPr>
          <w:rFonts w:ascii="Arial" w:hAnsi="Arial" w:cs="Arial"/>
          <w:spacing w:val="48"/>
          <w:sz w:val="24"/>
          <w:szCs w:val="24"/>
          <w:lang w:val="pt-BR"/>
        </w:rPr>
        <w:t xml:space="preserve"> </w:t>
      </w:r>
      <w:r w:rsidRPr="007E60E5">
        <w:rPr>
          <w:rFonts w:ascii="Arial" w:hAnsi="Arial" w:cs="Arial"/>
          <w:sz w:val="24"/>
          <w:szCs w:val="24"/>
          <w:lang w:val="pt-BR"/>
        </w:rPr>
        <w:t>rescindido</w:t>
      </w:r>
      <w:r w:rsidRPr="007E60E5">
        <w:rPr>
          <w:rFonts w:ascii="Arial" w:hAnsi="Arial" w:cs="Arial"/>
          <w:spacing w:val="50"/>
          <w:sz w:val="24"/>
          <w:szCs w:val="24"/>
          <w:lang w:val="pt-BR"/>
        </w:rPr>
        <w:t xml:space="preserve"> </w:t>
      </w:r>
      <w:r w:rsidRPr="007E60E5">
        <w:rPr>
          <w:rFonts w:ascii="Arial" w:hAnsi="Arial" w:cs="Arial"/>
          <w:sz w:val="24"/>
          <w:szCs w:val="24"/>
          <w:lang w:val="pt-BR"/>
        </w:rPr>
        <w:t>no</w:t>
      </w:r>
      <w:r w:rsidRPr="007E60E5">
        <w:rPr>
          <w:rFonts w:ascii="Arial" w:hAnsi="Arial" w:cs="Arial"/>
          <w:spacing w:val="50"/>
          <w:sz w:val="24"/>
          <w:szCs w:val="24"/>
          <w:lang w:val="pt-BR"/>
        </w:rPr>
        <w:t xml:space="preserve"> </w:t>
      </w:r>
      <w:r w:rsidRPr="007E60E5">
        <w:rPr>
          <w:rFonts w:ascii="Arial" w:hAnsi="Arial" w:cs="Arial"/>
          <w:sz w:val="24"/>
          <w:szCs w:val="24"/>
          <w:lang w:val="pt-BR"/>
        </w:rPr>
        <w:t>todo</w:t>
      </w:r>
      <w:r w:rsidRPr="007E60E5">
        <w:rPr>
          <w:rFonts w:ascii="Arial" w:hAnsi="Arial" w:cs="Arial"/>
          <w:spacing w:val="48"/>
          <w:sz w:val="24"/>
          <w:szCs w:val="24"/>
          <w:lang w:val="pt-BR"/>
        </w:rPr>
        <w:t xml:space="preserve"> </w:t>
      </w:r>
      <w:r w:rsidRPr="007E60E5">
        <w:rPr>
          <w:rFonts w:ascii="Arial" w:hAnsi="Arial" w:cs="Arial"/>
          <w:sz w:val="24"/>
          <w:szCs w:val="24"/>
          <w:lang w:val="pt-BR"/>
        </w:rPr>
        <w:t>ou</w:t>
      </w:r>
      <w:r w:rsidRPr="007E60E5">
        <w:rPr>
          <w:rFonts w:ascii="Arial" w:hAnsi="Arial" w:cs="Arial"/>
          <w:spacing w:val="50"/>
          <w:sz w:val="24"/>
          <w:szCs w:val="24"/>
          <w:lang w:val="pt-BR"/>
        </w:rPr>
        <w:t xml:space="preserve"> </w:t>
      </w:r>
      <w:r w:rsidRPr="007E60E5">
        <w:rPr>
          <w:rFonts w:ascii="Arial" w:hAnsi="Arial" w:cs="Arial"/>
          <w:sz w:val="24"/>
          <w:szCs w:val="24"/>
          <w:lang w:val="pt-BR"/>
        </w:rPr>
        <w:t>em</w:t>
      </w:r>
      <w:r w:rsidRPr="007E60E5">
        <w:rPr>
          <w:rFonts w:ascii="Arial" w:hAnsi="Arial" w:cs="Arial"/>
          <w:spacing w:val="49"/>
          <w:sz w:val="24"/>
          <w:szCs w:val="24"/>
          <w:lang w:val="pt-BR"/>
        </w:rPr>
        <w:t xml:space="preserve"> </w:t>
      </w:r>
      <w:r w:rsidRPr="007E60E5">
        <w:rPr>
          <w:rFonts w:ascii="Arial" w:hAnsi="Arial" w:cs="Arial"/>
          <w:sz w:val="24"/>
          <w:szCs w:val="24"/>
          <w:lang w:val="pt-BR"/>
        </w:rPr>
        <w:t>parte,</w:t>
      </w:r>
      <w:r w:rsidRPr="007E60E5">
        <w:rPr>
          <w:rFonts w:ascii="Arial" w:hAnsi="Arial" w:cs="Arial"/>
          <w:spacing w:val="51"/>
          <w:sz w:val="24"/>
          <w:szCs w:val="24"/>
          <w:lang w:val="pt-BR"/>
        </w:rPr>
        <w:t xml:space="preserve"> </w:t>
      </w:r>
      <w:r w:rsidRPr="007E60E5">
        <w:rPr>
          <w:rFonts w:ascii="Arial" w:hAnsi="Arial" w:cs="Arial"/>
          <w:sz w:val="24"/>
          <w:szCs w:val="24"/>
          <w:lang w:val="pt-BR"/>
        </w:rPr>
        <w:t>a</w:t>
      </w:r>
      <w:r w:rsidRPr="007E60E5">
        <w:rPr>
          <w:rFonts w:ascii="Arial" w:hAnsi="Arial" w:cs="Arial"/>
          <w:spacing w:val="50"/>
          <w:sz w:val="24"/>
          <w:szCs w:val="24"/>
          <w:lang w:val="pt-BR"/>
        </w:rPr>
        <w:t xml:space="preserve"> </w:t>
      </w:r>
      <w:r w:rsidRPr="007E60E5">
        <w:rPr>
          <w:rFonts w:ascii="Arial" w:hAnsi="Arial" w:cs="Arial"/>
          <w:sz w:val="24"/>
          <w:szCs w:val="24"/>
          <w:lang w:val="pt-BR"/>
        </w:rPr>
        <w:t>qualquer</w:t>
      </w:r>
      <w:r w:rsidR="007E60E5" w:rsidRPr="007E60E5">
        <w:rPr>
          <w:rFonts w:ascii="Arial" w:hAnsi="Arial" w:cs="Arial"/>
          <w:sz w:val="24"/>
          <w:szCs w:val="24"/>
          <w:lang w:val="pt-BR"/>
        </w:rPr>
        <w:t xml:space="preserve"> </w:t>
      </w:r>
      <w:r w:rsidRPr="007E60E5">
        <w:rPr>
          <w:rFonts w:ascii="Arial" w:hAnsi="Arial" w:cs="Arial"/>
          <w:sz w:val="24"/>
          <w:szCs w:val="24"/>
          <w:lang w:val="pt-BR"/>
        </w:rPr>
        <w:t>momento, caso ocorram os motivos constantes dos artigos 77, 78 e 79 da Lei nº</w:t>
      </w:r>
      <w:r w:rsidRPr="007E60E5">
        <w:rPr>
          <w:rFonts w:ascii="Arial" w:hAnsi="Arial" w:cs="Arial"/>
          <w:spacing w:val="1"/>
          <w:sz w:val="24"/>
          <w:szCs w:val="24"/>
          <w:lang w:val="pt-BR"/>
        </w:rPr>
        <w:t xml:space="preserve"> </w:t>
      </w:r>
      <w:r w:rsidRPr="007E60E5">
        <w:rPr>
          <w:rFonts w:ascii="Arial" w:hAnsi="Arial" w:cs="Arial"/>
          <w:sz w:val="24"/>
          <w:szCs w:val="24"/>
          <w:lang w:val="pt-BR"/>
        </w:rPr>
        <w:t>8.666/93,</w:t>
      </w:r>
      <w:r w:rsidRPr="007E60E5">
        <w:rPr>
          <w:rFonts w:ascii="Arial" w:hAnsi="Arial" w:cs="Arial"/>
          <w:spacing w:val="-2"/>
          <w:sz w:val="24"/>
          <w:szCs w:val="24"/>
          <w:lang w:val="pt-BR"/>
        </w:rPr>
        <w:t xml:space="preserve"> </w:t>
      </w:r>
      <w:r w:rsidRPr="007E60E5">
        <w:rPr>
          <w:rFonts w:ascii="Arial" w:hAnsi="Arial" w:cs="Arial"/>
          <w:sz w:val="24"/>
          <w:szCs w:val="24"/>
          <w:lang w:val="pt-BR"/>
        </w:rPr>
        <w:t>mediante</w:t>
      </w:r>
      <w:r w:rsidRPr="007E60E5">
        <w:rPr>
          <w:rFonts w:ascii="Arial" w:hAnsi="Arial" w:cs="Arial"/>
          <w:spacing w:val="-3"/>
          <w:sz w:val="24"/>
          <w:szCs w:val="24"/>
          <w:lang w:val="pt-BR"/>
        </w:rPr>
        <w:t xml:space="preserve"> </w:t>
      </w:r>
      <w:r w:rsidRPr="007E60E5">
        <w:rPr>
          <w:rFonts w:ascii="Arial" w:hAnsi="Arial" w:cs="Arial"/>
          <w:sz w:val="24"/>
          <w:szCs w:val="24"/>
          <w:lang w:val="pt-BR"/>
        </w:rPr>
        <w:t>formalização, assegurado</w:t>
      </w:r>
      <w:r w:rsidRPr="007E60E5">
        <w:rPr>
          <w:rFonts w:ascii="Arial" w:hAnsi="Arial" w:cs="Arial"/>
          <w:spacing w:val="-1"/>
          <w:sz w:val="24"/>
          <w:szCs w:val="24"/>
          <w:lang w:val="pt-BR"/>
        </w:rPr>
        <w:t xml:space="preserve"> </w:t>
      </w:r>
      <w:r w:rsidRPr="007E60E5">
        <w:rPr>
          <w:rFonts w:ascii="Arial" w:hAnsi="Arial" w:cs="Arial"/>
          <w:sz w:val="24"/>
          <w:szCs w:val="24"/>
          <w:lang w:val="pt-BR"/>
        </w:rPr>
        <w:t>o</w:t>
      </w:r>
      <w:r w:rsidRPr="007E60E5">
        <w:rPr>
          <w:rFonts w:ascii="Arial" w:hAnsi="Arial" w:cs="Arial"/>
          <w:spacing w:val="-3"/>
          <w:sz w:val="24"/>
          <w:szCs w:val="24"/>
          <w:lang w:val="pt-BR"/>
        </w:rPr>
        <w:t xml:space="preserve"> </w:t>
      </w:r>
      <w:r w:rsidRPr="007E60E5">
        <w:rPr>
          <w:rFonts w:ascii="Arial" w:hAnsi="Arial" w:cs="Arial"/>
          <w:sz w:val="24"/>
          <w:szCs w:val="24"/>
          <w:lang w:val="pt-BR"/>
        </w:rPr>
        <w:t>contraditório</w:t>
      </w:r>
      <w:r w:rsidRPr="007E60E5">
        <w:rPr>
          <w:rFonts w:ascii="Arial" w:hAnsi="Arial" w:cs="Arial"/>
          <w:spacing w:val="-1"/>
          <w:sz w:val="24"/>
          <w:szCs w:val="24"/>
          <w:lang w:val="pt-BR"/>
        </w:rPr>
        <w:t xml:space="preserve"> </w:t>
      </w:r>
      <w:r w:rsidRPr="007E60E5">
        <w:rPr>
          <w:rFonts w:ascii="Arial" w:hAnsi="Arial" w:cs="Arial"/>
          <w:sz w:val="24"/>
          <w:szCs w:val="24"/>
          <w:lang w:val="pt-BR"/>
        </w:rPr>
        <w:t>e a</w:t>
      </w:r>
      <w:r w:rsidRPr="007E60E5">
        <w:rPr>
          <w:rFonts w:ascii="Arial" w:hAnsi="Arial" w:cs="Arial"/>
          <w:spacing w:val="-2"/>
          <w:sz w:val="24"/>
          <w:szCs w:val="24"/>
          <w:lang w:val="pt-BR"/>
        </w:rPr>
        <w:t xml:space="preserve"> </w:t>
      </w:r>
      <w:r w:rsidRPr="007E60E5">
        <w:rPr>
          <w:rFonts w:ascii="Arial" w:hAnsi="Arial" w:cs="Arial"/>
          <w:sz w:val="24"/>
          <w:szCs w:val="24"/>
          <w:lang w:val="pt-BR"/>
        </w:rPr>
        <w:t>ampla</w:t>
      </w:r>
      <w:r w:rsidRPr="007E60E5">
        <w:rPr>
          <w:rFonts w:ascii="Arial" w:hAnsi="Arial" w:cs="Arial"/>
          <w:spacing w:val="-1"/>
          <w:sz w:val="24"/>
          <w:szCs w:val="24"/>
          <w:lang w:val="pt-BR"/>
        </w:rPr>
        <w:t xml:space="preserve"> </w:t>
      </w:r>
      <w:r w:rsidRPr="007E60E5">
        <w:rPr>
          <w:rFonts w:ascii="Arial" w:hAnsi="Arial" w:cs="Arial"/>
          <w:sz w:val="24"/>
          <w:szCs w:val="24"/>
          <w:lang w:val="pt-BR"/>
        </w:rPr>
        <w:t>defesa.</w:t>
      </w:r>
    </w:p>
    <w:p w:rsidR="007E60E5" w:rsidRPr="007E60E5" w:rsidRDefault="007E60E5" w:rsidP="007E60E5">
      <w:pPr>
        <w:pStyle w:val="PargrafodaLista"/>
        <w:spacing w:after="200" w:line="360" w:lineRule="auto"/>
        <w:ind w:left="720"/>
        <w:jc w:val="both"/>
        <w:rPr>
          <w:rFonts w:ascii="Arial" w:hAnsi="Arial" w:cs="Arial"/>
          <w:b/>
          <w:sz w:val="24"/>
          <w:szCs w:val="24"/>
          <w:lang w:val="pt-BR"/>
        </w:rPr>
      </w:pPr>
    </w:p>
    <w:p w:rsidR="007E60E5" w:rsidRPr="007E60E5" w:rsidRDefault="00CA7DA8" w:rsidP="00305357">
      <w:pPr>
        <w:pStyle w:val="PargrafodaLista"/>
        <w:numPr>
          <w:ilvl w:val="0"/>
          <w:numId w:val="51"/>
        </w:numPr>
        <w:spacing w:after="200" w:line="360" w:lineRule="auto"/>
        <w:jc w:val="both"/>
        <w:rPr>
          <w:rFonts w:ascii="Arial" w:hAnsi="Arial" w:cs="Arial"/>
          <w:b/>
          <w:sz w:val="24"/>
          <w:szCs w:val="24"/>
          <w:lang w:val="pt-BR"/>
        </w:rPr>
      </w:pPr>
      <w:r w:rsidRPr="007E60E5">
        <w:rPr>
          <w:rFonts w:ascii="Arial" w:hAnsi="Arial" w:cs="Arial"/>
          <w:b/>
          <w:sz w:val="24"/>
          <w:szCs w:val="24"/>
        </w:rPr>
        <w:t>CLÁUSULA</w:t>
      </w:r>
      <w:r w:rsidRPr="007E60E5">
        <w:rPr>
          <w:rFonts w:ascii="Arial" w:hAnsi="Arial" w:cs="Arial"/>
          <w:b/>
          <w:spacing w:val="-1"/>
          <w:sz w:val="24"/>
          <w:szCs w:val="24"/>
        </w:rPr>
        <w:t xml:space="preserve"> </w:t>
      </w:r>
      <w:r w:rsidRPr="007E60E5">
        <w:rPr>
          <w:rFonts w:ascii="Arial" w:hAnsi="Arial" w:cs="Arial"/>
          <w:b/>
          <w:sz w:val="24"/>
          <w:szCs w:val="24"/>
        </w:rPr>
        <w:t>DÉCIMA</w:t>
      </w:r>
      <w:r w:rsidRPr="007E60E5">
        <w:rPr>
          <w:rFonts w:ascii="Arial" w:hAnsi="Arial" w:cs="Arial"/>
          <w:b/>
          <w:spacing w:val="-2"/>
          <w:sz w:val="24"/>
          <w:szCs w:val="24"/>
        </w:rPr>
        <w:t xml:space="preserve"> </w:t>
      </w:r>
      <w:r w:rsidRPr="007E60E5">
        <w:rPr>
          <w:rFonts w:ascii="Arial" w:hAnsi="Arial" w:cs="Arial"/>
          <w:b/>
          <w:sz w:val="24"/>
          <w:szCs w:val="24"/>
        </w:rPr>
        <w:t>-</w:t>
      </w:r>
      <w:r w:rsidRPr="007E60E5">
        <w:rPr>
          <w:rFonts w:ascii="Arial" w:hAnsi="Arial" w:cs="Arial"/>
          <w:b/>
          <w:spacing w:val="-3"/>
          <w:sz w:val="24"/>
          <w:szCs w:val="24"/>
        </w:rPr>
        <w:t xml:space="preserve"> </w:t>
      </w:r>
      <w:r w:rsidRPr="007E60E5">
        <w:rPr>
          <w:rFonts w:ascii="Arial" w:hAnsi="Arial" w:cs="Arial"/>
          <w:b/>
          <w:sz w:val="24"/>
          <w:szCs w:val="24"/>
        </w:rPr>
        <w:t>DA PUBLICIDADE</w:t>
      </w:r>
    </w:p>
    <w:p w:rsidR="007E60E5" w:rsidRPr="007E60E5" w:rsidRDefault="00CA7DA8" w:rsidP="00305357">
      <w:pPr>
        <w:pStyle w:val="PargrafodaLista"/>
        <w:numPr>
          <w:ilvl w:val="1"/>
          <w:numId w:val="51"/>
        </w:numPr>
        <w:spacing w:after="200" w:line="360" w:lineRule="auto"/>
        <w:ind w:left="720"/>
        <w:jc w:val="both"/>
        <w:rPr>
          <w:rFonts w:ascii="Arial" w:hAnsi="Arial" w:cs="Arial"/>
          <w:b/>
          <w:sz w:val="24"/>
          <w:szCs w:val="24"/>
          <w:lang w:val="pt-BR"/>
        </w:rPr>
      </w:pPr>
      <w:r w:rsidRPr="007E60E5">
        <w:rPr>
          <w:rFonts w:ascii="Arial" w:hAnsi="Arial" w:cs="Arial"/>
          <w:sz w:val="24"/>
          <w:szCs w:val="24"/>
          <w:lang w:val="pt-BR"/>
        </w:rPr>
        <w:t>O extrato do presente contrato será publicado no Diário Oficial do Estado,</w:t>
      </w:r>
      <w:r w:rsidRPr="007E60E5">
        <w:rPr>
          <w:rFonts w:ascii="Arial" w:hAnsi="Arial" w:cs="Arial"/>
          <w:spacing w:val="1"/>
          <w:sz w:val="24"/>
          <w:szCs w:val="24"/>
          <w:lang w:val="pt-BR"/>
        </w:rPr>
        <w:t xml:space="preserve"> </w:t>
      </w:r>
      <w:r w:rsidRPr="007E60E5">
        <w:rPr>
          <w:rFonts w:ascii="Arial" w:hAnsi="Arial" w:cs="Arial"/>
          <w:sz w:val="24"/>
          <w:szCs w:val="24"/>
          <w:lang w:val="pt-BR"/>
        </w:rPr>
        <w:t>conforme o disposto no art. 61, parágrafo único, da Lei nº 8.666/93, correndo as</w:t>
      </w:r>
      <w:r w:rsidRPr="007E60E5">
        <w:rPr>
          <w:rFonts w:ascii="Arial" w:hAnsi="Arial" w:cs="Arial"/>
          <w:spacing w:val="1"/>
          <w:sz w:val="24"/>
          <w:szCs w:val="24"/>
          <w:lang w:val="pt-BR"/>
        </w:rPr>
        <w:t xml:space="preserve"> </w:t>
      </w:r>
      <w:r w:rsidRPr="007E60E5">
        <w:rPr>
          <w:rFonts w:ascii="Arial" w:hAnsi="Arial" w:cs="Arial"/>
          <w:sz w:val="24"/>
          <w:szCs w:val="24"/>
          <w:lang w:val="pt-BR"/>
        </w:rPr>
        <w:t>despesas</w:t>
      </w:r>
      <w:r w:rsidRPr="007E60E5">
        <w:rPr>
          <w:rFonts w:ascii="Arial" w:hAnsi="Arial" w:cs="Arial"/>
          <w:spacing w:val="-1"/>
          <w:sz w:val="24"/>
          <w:szCs w:val="24"/>
          <w:lang w:val="pt-BR"/>
        </w:rPr>
        <w:t xml:space="preserve"> </w:t>
      </w:r>
      <w:r w:rsidRPr="007E60E5">
        <w:rPr>
          <w:rFonts w:ascii="Arial" w:hAnsi="Arial" w:cs="Arial"/>
          <w:sz w:val="24"/>
          <w:szCs w:val="24"/>
          <w:lang w:val="pt-BR"/>
        </w:rPr>
        <w:t>por</w:t>
      </w:r>
      <w:r w:rsidRPr="007E60E5">
        <w:rPr>
          <w:rFonts w:ascii="Arial" w:hAnsi="Arial" w:cs="Arial"/>
          <w:spacing w:val="1"/>
          <w:sz w:val="24"/>
          <w:szCs w:val="24"/>
          <w:lang w:val="pt-BR"/>
        </w:rPr>
        <w:t xml:space="preserve"> </w:t>
      </w:r>
      <w:r w:rsidRPr="007E60E5">
        <w:rPr>
          <w:rFonts w:ascii="Arial" w:hAnsi="Arial" w:cs="Arial"/>
          <w:sz w:val="24"/>
          <w:szCs w:val="24"/>
          <w:lang w:val="pt-BR"/>
        </w:rPr>
        <w:t>conta da</w:t>
      </w:r>
      <w:r w:rsidRPr="007E60E5">
        <w:rPr>
          <w:rFonts w:ascii="Arial" w:hAnsi="Arial" w:cs="Arial"/>
          <w:spacing w:val="-2"/>
          <w:sz w:val="24"/>
          <w:szCs w:val="24"/>
          <w:lang w:val="pt-BR"/>
        </w:rPr>
        <w:t xml:space="preserve"> </w:t>
      </w:r>
      <w:r w:rsidRPr="007E60E5">
        <w:rPr>
          <w:rFonts w:ascii="Arial" w:hAnsi="Arial" w:cs="Arial"/>
          <w:sz w:val="24"/>
          <w:szCs w:val="24"/>
          <w:lang w:val="pt-BR"/>
        </w:rPr>
        <w:t>CONTRATANTE.</w:t>
      </w:r>
    </w:p>
    <w:p w:rsidR="007E60E5" w:rsidRPr="007E60E5" w:rsidRDefault="007E60E5" w:rsidP="007E60E5">
      <w:pPr>
        <w:pStyle w:val="PargrafodaLista"/>
        <w:spacing w:after="200" w:line="360" w:lineRule="auto"/>
        <w:ind w:left="720"/>
        <w:jc w:val="both"/>
        <w:rPr>
          <w:rFonts w:ascii="Arial" w:hAnsi="Arial" w:cs="Arial"/>
          <w:sz w:val="24"/>
          <w:szCs w:val="24"/>
          <w:lang w:val="pt-BR"/>
        </w:rPr>
      </w:pPr>
    </w:p>
    <w:p w:rsidR="007E60E5" w:rsidRPr="007E60E5" w:rsidRDefault="00CA7DA8" w:rsidP="00305357">
      <w:pPr>
        <w:pStyle w:val="PargrafodaLista"/>
        <w:numPr>
          <w:ilvl w:val="0"/>
          <w:numId w:val="51"/>
        </w:numPr>
        <w:spacing w:after="200" w:line="360" w:lineRule="auto"/>
        <w:jc w:val="both"/>
        <w:rPr>
          <w:rFonts w:ascii="Arial" w:hAnsi="Arial" w:cs="Arial"/>
          <w:b/>
          <w:sz w:val="24"/>
          <w:szCs w:val="24"/>
          <w:lang w:val="pt-BR"/>
        </w:rPr>
      </w:pPr>
      <w:r w:rsidRPr="007E60E5">
        <w:rPr>
          <w:rFonts w:ascii="Arial" w:hAnsi="Arial" w:cs="Arial"/>
          <w:b/>
          <w:sz w:val="24"/>
          <w:szCs w:val="24"/>
          <w:lang w:val="pt-BR"/>
        </w:rPr>
        <w:t>CLÁUSULA</w:t>
      </w:r>
      <w:r w:rsidRPr="007E60E5">
        <w:rPr>
          <w:rFonts w:ascii="Arial" w:hAnsi="Arial" w:cs="Arial"/>
          <w:b/>
          <w:spacing w:val="-3"/>
          <w:sz w:val="24"/>
          <w:szCs w:val="24"/>
          <w:lang w:val="pt-BR"/>
        </w:rPr>
        <w:t xml:space="preserve"> </w:t>
      </w:r>
      <w:r w:rsidRPr="007E60E5">
        <w:rPr>
          <w:rFonts w:ascii="Arial" w:hAnsi="Arial" w:cs="Arial"/>
          <w:b/>
          <w:sz w:val="24"/>
          <w:szCs w:val="24"/>
          <w:lang w:val="pt-BR"/>
        </w:rPr>
        <w:t>DÉCIMA</w:t>
      </w:r>
      <w:r w:rsidRPr="007E60E5">
        <w:rPr>
          <w:rFonts w:ascii="Arial" w:hAnsi="Arial" w:cs="Arial"/>
          <w:b/>
          <w:spacing w:val="-2"/>
          <w:sz w:val="24"/>
          <w:szCs w:val="24"/>
          <w:lang w:val="pt-BR"/>
        </w:rPr>
        <w:t xml:space="preserve"> </w:t>
      </w:r>
      <w:r w:rsidRPr="007E60E5">
        <w:rPr>
          <w:rFonts w:ascii="Arial" w:hAnsi="Arial" w:cs="Arial"/>
          <w:b/>
          <w:sz w:val="24"/>
          <w:szCs w:val="24"/>
          <w:lang w:val="pt-BR"/>
        </w:rPr>
        <w:t>PRIMEIRA</w:t>
      </w:r>
      <w:r w:rsidRPr="007E60E5">
        <w:rPr>
          <w:rFonts w:ascii="Arial" w:hAnsi="Arial" w:cs="Arial"/>
          <w:b/>
          <w:spacing w:val="-2"/>
          <w:sz w:val="24"/>
          <w:szCs w:val="24"/>
          <w:lang w:val="pt-BR"/>
        </w:rPr>
        <w:t xml:space="preserve"> </w:t>
      </w:r>
      <w:r w:rsidRPr="007E60E5">
        <w:rPr>
          <w:rFonts w:ascii="Arial" w:hAnsi="Arial" w:cs="Arial"/>
          <w:b/>
          <w:sz w:val="24"/>
          <w:szCs w:val="24"/>
          <w:lang w:val="pt-BR"/>
        </w:rPr>
        <w:t>-</w:t>
      </w:r>
      <w:r w:rsidRPr="007E60E5">
        <w:rPr>
          <w:rFonts w:ascii="Arial" w:hAnsi="Arial" w:cs="Arial"/>
          <w:b/>
          <w:spacing w:val="-1"/>
          <w:sz w:val="24"/>
          <w:szCs w:val="24"/>
          <w:lang w:val="pt-BR"/>
        </w:rPr>
        <w:t xml:space="preserve"> </w:t>
      </w:r>
      <w:r w:rsidRPr="007E60E5">
        <w:rPr>
          <w:rFonts w:ascii="Arial" w:hAnsi="Arial" w:cs="Arial"/>
          <w:b/>
          <w:sz w:val="24"/>
          <w:szCs w:val="24"/>
          <w:lang w:val="pt-BR"/>
        </w:rPr>
        <w:t>DO</w:t>
      </w:r>
      <w:r w:rsidRPr="007E60E5">
        <w:rPr>
          <w:rFonts w:ascii="Arial" w:hAnsi="Arial" w:cs="Arial"/>
          <w:b/>
          <w:spacing w:val="-2"/>
          <w:sz w:val="24"/>
          <w:szCs w:val="24"/>
          <w:lang w:val="pt-BR"/>
        </w:rPr>
        <w:t xml:space="preserve"> </w:t>
      </w:r>
      <w:r w:rsidRPr="007E60E5">
        <w:rPr>
          <w:rFonts w:ascii="Arial" w:hAnsi="Arial" w:cs="Arial"/>
          <w:b/>
          <w:sz w:val="24"/>
          <w:szCs w:val="24"/>
          <w:lang w:val="pt-BR"/>
        </w:rPr>
        <w:t>FORO</w:t>
      </w:r>
    </w:p>
    <w:p w:rsidR="00CA7DA8" w:rsidRPr="007E60E5" w:rsidRDefault="00CA7DA8" w:rsidP="00305357">
      <w:pPr>
        <w:pStyle w:val="PargrafodaLista"/>
        <w:numPr>
          <w:ilvl w:val="1"/>
          <w:numId w:val="51"/>
        </w:numPr>
        <w:spacing w:after="200" w:line="360" w:lineRule="auto"/>
        <w:ind w:left="720"/>
        <w:jc w:val="both"/>
        <w:rPr>
          <w:rFonts w:ascii="Arial" w:hAnsi="Arial" w:cs="Arial"/>
          <w:b/>
          <w:sz w:val="24"/>
          <w:szCs w:val="24"/>
          <w:lang w:val="pt-BR"/>
        </w:rPr>
      </w:pPr>
      <w:r w:rsidRPr="007E60E5">
        <w:rPr>
          <w:rFonts w:ascii="Arial" w:hAnsi="Arial" w:cs="Arial"/>
          <w:spacing w:val="-1"/>
          <w:sz w:val="24"/>
          <w:szCs w:val="24"/>
          <w:lang w:val="pt-BR"/>
        </w:rPr>
        <w:t>As</w:t>
      </w:r>
      <w:r w:rsidRPr="007E60E5">
        <w:rPr>
          <w:rFonts w:ascii="Arial" w:hAnsi="Arial" w:cs="Arial"/>
          <w:spacing w:val="-13"/>
          <w:sz w:val="24"/>
          <w:szCs w:val="24"/>
          <w:lang w:val="pt-BR"/>
        </w:rPr>
        <w:t xml:space="preserve"> </w:t>
      </w:r>
      <w:r w:rsidRPr="007E60E5">
        <w:rPr>
          <w:rFonts w:ascii="Arial" w:hAnsi="Arial" w:cs="Arial"/>
          <w:spacing w:val="-1"/>
          <w:sz w:val="24"/>
          <w:szCs w:val="24"/>
          <w:lang w:val="pt-BR"/>
        </w:rPr>
        <w:t>controvérsias</w:t>
      </w:r>
      <w:r w:rsidRPr="007E60E5">
        <w:rPr>
          <w:rFonts w:ascii="Arial" w:hAnsi="Arial" w:cs="Arial"/>
          <w:spacing w:val="-14"/>
          <w:sz w:val="24"/>
          <w:szCs w:val="24"/>
          <w:lang w:val="pt-BR"/>
        </w:rPr>
        <w:t xml:space="preserve"> </w:t>
      </w:r>
      <w:r w:rsidRPr="007E60E5">
        <w:rPr>
          <w:rFonts w:ascii="Arial" w:hAnsi="Arial" w:cs="Arial"/>
          <w:sz w:val="24"/>
          <w:szCs w:val="24"/>
          <w:lang w:val="pt-BR"/>
        </w:rPr>
        <w:t>decorrentes</w:t>
      </w:r>
      <w:r w:rsidRPr="007E60E5">
        <w:rPr>
          <w:rFonts w:ascii="Arial" w:hAnsi="Arial" w:cs="Arial"/>
          <w:spacing w:val="-14"/>
          <w:sz w:val="24"/>
          <w:szCs w:val="24"/>
          <w:lang w:val="pt-BR"/>
        </w:rPr>
        <w:t xml:space="preserve"> </w:t>
      </w:r>
      <w:r w:rsidRPr="007E60E5">
        <w:rPr>
          <w:rFonts w:ascii="Arial" w:hAnsi="Arial" w:cs="Arial"/>
          <w:sz w:val="24"/>
          <w:szCs w:val="24"/>
          <w:lang w:val="pt-BR"/>
        </w:rPr>
        <w:t>deste</w:t>
      </w:r>
      <w:r w:rsidRPr="007E60E5">
        <w:rPr>
          <w:rFonts w:ascii="Arial" w:hAnsi="Arial" w:cs="Arial"/>
          <w:spacing w:val="-13"/>
          <w:sz w:val="24"/>
          <w:szCs w:val="24"/>
          <w:lang w:val="pt-BR"/>
        </w:rPr>
        <w:t xml:space="preserve"> </w:t>
      </w:r>
      <w:r w:rsidRPr="007E60E5">
        <w:rPr>
          <w:rFonts w:ascii="Arial" w:hAnsi="Arial" w:cs="Arial"/>
          <w:sz w:val="24"/>
          <w:szCs w:val="24"/>
          <w:lang w:val="pt-BR"/>
        </w:rPr>
        <w:t>contrato</w:t>
      </w:r>
      <w:r w:rsidRPr="007E60E5">
        <w:rPr>
          <w:rFonts w:ascii="Arial" w:hAnsi="Arial" w:cs="Arial"/>
          <w:spacing w:val="-15"/>
          <w:sz w:val="24"/>
          <w:szCs w:val="24"/>
          <w:lang w:val="pt-BR"/>
        </w:rPr>
        <w:t xml:space="preserve"> </w:t>
      </w:r>
      <w:r w:rsidRPr="007E60E5">
        <w:rPr>
          <w:rFonts w:ascii="Arial" w:hAnsi="Arial" w:cs="Arial"/>
          <w:sz w:val="24"/>
          <w:szCs w:val="24"/>
          <w:lang w:val="pt-BR"/>
        </w:rPr>
        <w:t>serão</w:t>
      </w:r>
      <w:r w:rsidRPr="007E60E5">
        <w:rPr>
          <w:rFonts w:ascii="Arial" w:hAnsi="Arial" w:cs="Arial"/>
          <w:spacing w:val="-14"/>
          <w:sz w:val="24"/>
          <w:szCs w:val="24"/>
          <w:lang w:val="pt-BR"/>
        </w:rPr>
        <w:t xml:space="preserve"> </w:t>
      </w:r>
      <w:r w:rsidRPr="007E60E5">
        <w:rPr>
          <w:rFonts w:ascii="Arial" w:hAnsi="Arial" w:cs="Arial"/>
          <w:sz w:val="24"/>
          <w:szCs w:val="24"/>
          <w:lang w:val="pt-BR"/>
        </w:rPr>
        <w:t>dirimidas</w:t>
      </w:r>
      <w:r w:rsidRPr="007E60E5">
        <w:rPr>
          <w:rFonts w:ascii="Arial" w:hAnsi="Arial" w:cs="Arial"/>
          <w:spacing w:val="-13"/>
          <w:sz w:val="24"/>
          <w:szCs w:val="24"/>
          <w:lang w:val="pt-BR"/>
        </w:rPr>
        <w:t xml:space="preserve"> </w:t>
      </w:r>
      <w:r w:rsidRPr="007E60E5">
        <w:rPr>
          <w:rFonts w:ascii="Arial" w:hAnsi="Arial" w:cs="Arial"/>
          <w:sz w:val="24"/>
          <w:szCs w:val="24"/>
          <w:lang w:val="pt-BR"/>
        </w:rPr>
        <w:t>no</w:t>
      </w:r>
      <w:r w:rsidRPr="007E60E5">
        <w:rPr>
          <w:rFonts w:ascii="Arial" w:hAnsi="Arial" w:cs="Arial"/>
          <w:spacing w:val="-16"/>
          <w:sz w:val="24"/>
          <w:szCs w:val="24"/>
          <w:lang w:val="pt-BR"/>
        </w:rPr>
        <w:t xml:space="preserve"> </w:t>
      </w:r>
      <w:r w:rsidRPr="007E60E5">
        <w:rPr>
          <w:rFonts w:ascii="Arial" w:hAnsi="Arial" w:cs="Arial"/>
          <w:sz w:val="24"/>
          <w:szCs w:val="24"/>
          <w:lang w:val="pt-BR"/>
        </w:rPr>
        <w:t>foro</w:t>
      </w:r>
      <w:r w:rsidRPr="007E60E5">
        <w:rPr>
          <w:rFonts w:ascii="Arial" w:hAnsi="Arial" w:cs="Arial"/>
          <w:spacing w:val="-13"/>
          <w:sz w:val="24"/>
          <w:szCs w:val="24"/>
          <w:lang w:val="pt-BR"/>
        </w:rPr>
        <w:t xml:space="preserve"> </w:t>
      </w:r>
      <w:r w:rsidRPr="007E60E5">
        <w:rPr>
          <w:rFonts w:ascii="Arial" w:hAnsi="Arial" w:cs="Arial"/>
          <w:sz w:val="24"/>
          <w:szCs w:val="24"/>
          <w:lang w:val="pt-BR"/>
        </w:rPr>
        <w:t>da</w:t>
      </w:r>
      <w:r w:rsidRPr="007E60E5">
        <w:rPr>
          <w:rFonts w:ascii="Arial" w:hAnsi="Arial" w:cs="Arial"/>
          <w:spacing w:val="-12"/>
          <w:sz w:val="24"/>
          <w:szCs w:val="24"/>
          <w:lang w:val="pt-BR"/>
        </w:rPr>
        <w:t xml:space="preserve"> </w:t>
      </w:r>
      <w:r w:rsidRPr="007E60E5">
        <w:rPr>
          <w:rFonts w:ascii="Arial" w:hAnsi="Arial" w:cs="Arial"/>
          <w:sz w:val="24"/>
          <w:szCs w:val="24"/>
          <w:lang w:val="pt-BR"/>
        </w:rPr>
        <w:t>Comarca</w:t>
      </w:r>
      <w:r w:rsidRPr="007E60E5">
        <w:rPr>
          <w:rFonts w:ascii="Arial" w:hAnsi="Arial" w:cs="Arial"/>
          <w:spacing w:val="-14"/>
          <w:sz w:val="24"/>
          <w:szCs w:val="24"/>
          <w:lang w:val="pt-BR"/>
        </w:rPr>
        <w:t xml:space="preserve"> </w:t>
      </w:r>
      <w:r w:rsidRPr="007E60E5">
        <w:rPr>
          <w:rFonts w:ascii="Arial" w:hAnsi="Arial" w:cs="Arial"/>
          <w:sz w:val="24"/>
          <w:szCs w:val="24"/>
          <w:lang w:val="pt-BR"/>
        </w:rPr>
        <w:t>de</w:t>
      </w:r>
      <w:r w:rsidRPr="007E60E5">
        <w:rPr>
          <w:rFonts w:ascii="Arial" w:hAnsi="Arial" w:cs="Arial"/>
          <w:spacing w:val="-58"/>
          <w:sz w:val="24"/>
          <w:szCs w:val="24"/>
          <w:lang w:val="pt-BR"/>
        </w:rPr>
        <w:t xml:space="preserve"> </w:t>
      </w:r>
      <w:r w:rsidRPr="007E60E5">
        <w:rPr>
          <w:rFonts w:ascii="Arial" w:hAnsi="Arial" w:cs="Arial"/>
          <w:sz w:val="24"/>
          <w:szCs w:val="24"/>
          <w:lang w:val="pt-BR"/>
        </w:rPr>
        <w:t>Água Doce do Norte,</w:t>
      </w:r>
      <w:r w:rsidRPr="007E60E5">
        <w:rPr>
          <w:rFonts w:ascii="Arial" w:hAnsi="Arial" w:cs="Arial"/>
          <w:spacing w:val="-8"/>
          <w:sz w:val="24"/>
          <w:szCs w:val="24"/>
          <w:lang w:val="pt-BR"/>
        </w:rPr>
        <w:t xml:space="preserve"> </w:t>
      </w:r>
      <w:r w:rsidRPr="007E60E5">
        <w:rPr>
          <w:rFonts w:ascii="Arial" w:hAnsi="Arial" w:cs="Arial"/>
          <w:sz w:val="24"/>
          <w:szCs w:val="24"/>
          <w:lang w:val="pt-BR"/>
        </w:rPr>
        <w:t>Estado</w:t>
      </w:r>
      <w:r w:rsidRPr="007E60E5">
        <w:rPr>
          <w:rFonts w:ascii="Arial" w:hAnsi="Arial" w:cs="Arial"/>
          <w:spacing w:val="-9"/>
          <w:sz w:val="24"/>
          <w:szCs w:val="24"/>
          <w:lang w:val="pt-BR"/>
        </w:rPr>
        <w:t xml:space="preserve"> </w:t>
      </w:r>
      <w:r w:rsidRPr="007E60E5">
        <w:rPr>
          <w:rFonts w:ascii="Arial" w:hAnsi="Arial" w:cs="Arial"/>
          <w:sz w:val="24"/>
          <w:szCs w:val="24"/>
          <w:lang w:val="pt-BR"/>
        </w:rPr>
        <w:t>do</w:t>
      </w:r>
      <w:r w:rsidRPr="007E60E5">
        <w:rPr>
          <w:rFonts w:ascii="Arial" w:hAnsi="Arial" w:cs="Arial"/>
          <w:spacing w:val="-9"/>
          <w:sz w:val="24"/>
          <w:szCs w:val="24"/>
          <w:lang w:val="pt-BR"/>
        </w:rPr>
        <w:t xml:space="preserve"> </w:t>
      </w:r>
      <w:r w:rsidRPr="007E60E5">
        <w:rPr>
          <w:rFonts w:ascii="Arial" w:hAnsi="Arial" w:cs="Arial"/>
          <w:sz w:val="24"/>
          <w:szCs w:val="24"/>
          <w:lang w:val="pt-BR"/>
        </w:rPr>
        <w:t>Espírito</w:t>
      </w:r>
      <w:r w:rsidRPr="007E60E5">
        <w:rPr>
          <w:rFonts w:ascii="Arial" w:hAnsi="Arial" w:cs="Arial"/>
          <w:spacing w:val="-9"/>
          <w:sz w:val="24"/>
          <w:szCs w:val="24"/>
          <w:lang w:val="pt-BR"/>
        </w:rPr>
        <w:t xml:space="preserve"> </w:t>
      </w:r>
      <w:r w:rsidRPr="007E60E5">
        <w:rPr>
          <w:rFonts w:ascii="Arial" w:hAnsi="Arial" w:cs="Arial"/>
          <w:sz w:val="24"/>
          <w:szCs w:val="24"/>
          <w:lang w:val="pt-BR"/>
        </w:rPr>
        <w:t>Santo,</w:t>
      </w:r>
      <w:r w:rsidRPr="007E60E5">
        <w:rPr>
          <w:rFonts w:ascii="Arial" w:hAnsi="Arial" w:cs="Arial"/>
          <w:spacing w:val="-7"/>
          <w:sz w:val="24"/>
          <w:szCs w:val="24"/>
          <w:lang w:val="pt-BR"/>
        </w:rPr>
        <w:t xml:space="preserve"> </w:t>
      </w:r>
      <w:r w:rsidRPr="007E60E5">
        <w:rPr>
          <w:rFonts w:ascii="Arial" w:hAnsi="Arial" w:cs="Arial"/>
          <w:sz w:val="24"/>
          <w:szCs w:val="24"/>
          <w:lang w:val="pt-BR"/>
        </w:rPr>
        <w:t>com</w:t>
      </w:r>
      <w:r w:rsidRPr="007E60E5">
        <w:rPr>
          <w:rFonts w:ascii="Arial" w:hAnsi="Arial" w:cs="Arial"/>
          <w:spacing w:val="-3"/>
          <w:sz w:val="24"/>
          <w:szCs w:val="24"/>
          <w:lang w:val="pt-BR"/>
        </w:rPr>
        <w:t xml:space="preserve"> </w:t>
      </w:r>
      <w:r w:rsidRPr="007E60E5">
        <w:rPr>
          <w:rFonts w:ascii="Arial" w:hAnsi="Arial" w:cs="Arial"/>
          <w:sz w:val="24"/>
          <w:szCs w:val="24"/>
          <w:lang w:val="pt-BR"/>
        </w:rPr>
        <w:t>exclusão</w:t>
      </w:r>
      <w:r w:rsidRPr="007E60E5">
        <w:rPr>
          <w:rFonts w:ascii="Arial" w:hAnsi="Arial" w:cs="Arial"/>
          <w:spacing w:val="-6"/>
          <w:sz w:val="24"/>
          <w:szCs w:val="24"/>
          <w:lang w:val="pt-BR"/>
        </w:rPr>
        <w:t xml:space="preserve"> </w:t>
      </w:r>
      <w:r w:rsidRPr="007E60E5">
        <w:rPr>
          <w:rFonts w:ascii="Arial" w:hAnsi="Arial" w:cs="Arial"/>
          <w:sz w:val="24"/>
          <w:szCs w:val="24"/>
          <w:lang w:val="pt-BR"/>
        </w:rPr>
        <w:t>de</w:t>
      </w:r>
      <w:r w:rsidRPr="007E60E5">
        <w:rPr>
          <w:rFonts w:ascii="Arial" w:hAnsi="Arial" w:cs="Arial"/>
          <w:spacing w:val="-3"/>
          <w:sz w:val="24"/>
          <w:szCs w:val="24"/>
          <w:lang w:val="pt-BR"/>
        </w:rPr>
        <w:t xml:space="preserve"> </w:t>
      </w:r>
      <w:r w:rsidRPr="007E60E5">
        <w:rPr>
          <w:rFonts w:ascii="Arial" w:hAnsi="Arial" w:cs="Arial"/>
          <w:sz w:val="24"/>
          <w:szCs w:val="24"/>
          <w:lang w:val="pt-BR"/>
        </w:rPr>
        <w:t>qualquer</w:t>
      </w:r>
      <w:r w:rsidRPr="007E60E5">
        <w:rPr>
          <w:rFonts w:ascii="Arial" w:hAnsi="Arial" w:cs="Arial"/>
          <w:spacing w:val="-1"/>
          <w:sz w:val="24"/>
          <w:szCs w:val="24"/>
          <w:lang w:val="pt-BR"/>
        </w:rPr>
        <w:t xml:space="preserve"> </w:t>
      </w:r>
      <w:r w:rsidRPr="007E60E5">
        <w:rPr>
          <w:rFonts w:ascii="Arial" w:hAnsi="Arial" w:cs="Arial"/>
          <w:sz w:val="24"/>
          <w:szCs w:val="24"/>
          <w:lang w:val="pt-BR"/>
        </w:rPr>
        <w:t>outro.</w:t>
      </w:r>
    </w:p>
    <w:p w:rsidR="00CA7DA8" w:rsidRPr="007E60E5" w:rsidRDefault="00CA7DA8" w:rsidP="007E60E5">
      <w:pPr>
        <w:pStyle w:val="Corpodetexto"/>
        <w:spacing w:after="200" w:line="360" w:lineRule="auto"/>
        <w:ind w:left="0"/>
        <w:jc w:val="both"/>
        <w:rPr>
          <w:rFonts w:ascii="Arial" w:hAnsi="Arial" w:cs="Arial"/>
          <w:lang w:val="pt-BR"/>
        </w:rPr>
      </w:pPr>
      <w:r w:rsidRPr="007E60E5">
        <w:rPr>
          <w:rFonts w:ascii="Arial" w:hAnsi="Arial" w:cs="Arial"/>
          <w:lang w:val="pt-BR"/>
        </w:rPr>
        <w:t>E por estar, assim, justo e avençado, depois de lido e achado conforme, foi o presente</w:t>
      </w:r>
      <w:r w:rsidRPr="007E60E5">
        <w:rPr>
          <w:rFonts w:ascii="Arial" w:hAnsi="Arial" w:cs="Arial"/>
          <w:spacing w:val="1"/>
          <w:lang w:val="pt-BR"/>
        </w:rPr>
        <w:t xml:space="preserve"> </w:t>
      </w:r>
      <w:r w:rsidRPr="007E60E5">
        <w:rPr>
          <w:rFonts w:ascii="Arial" w:hAnsi="Arial" w:cs="Arial"/>
          <w:spacing w:val="-3"/>
          <w:lang w:val="pt-BR"/>
        </w:rPr>
        <w:t>contrato</w:t>
      </w:r>
      <w:r w:rsidRPr="007E60E5">
        <w:rPr>
          <w:rFonts w:ascii="Arial" w:hAnsi="Arial" w:cs="Arial"/>
          <w:spacing w:val="-10"/>
          <w:lang w:val="pt-BR"/>
        </w:rPr>
        <w:t xml:space="preserve"> </w:t>
      </w:r>
      <w:r w:rsidRPr="007E60E5">
        <w:rPr>
          <w:rFonts w:ascii="Arial" w:hAnsi="Arial" w:cs="Arial"/>
          <w:spacing w:val="-2"/>
          <w:lang w:val="pt-BR"/>
        </w:rPr>
        <w:t>lavrado</w:t>
      </w:r>
      <w:r w:rsidRPr="007E60E5">
        <w:rPr>
          <w:rFonts w:ascii="Arial" w:hAnsi="Arial" w:cs="Arial"/>
          <w:spacing w:val="-11"/>
          <w:lang w:val="pt-BR"/>
        </w:rPr>
        <w:t xml:space="preserve"> </w:t>
      </w:r>
      <w:r w:rsidRPr="007E60E5">
        <w:rPr>
          <w:rFonts w:ascii="Arial" w:hAnsi="Arial" w:cs="Arial"/>
          <w:spacing w:val="-2"/>
          <w:lang w:val="pt-BR"/>
        </w:rPr>
        <w:t>em</w:t>
      </w:r>
      <w:r w:rsidRPr="007E60E5">
        <w:rPr>
          <w:rFonts w:ascii="Arial" w:hAnsi="Arial" w:cs="Arial"/>
          <w:spacing w:val="-10"/>
          <w:lang w:val="pt-BR"/>
        </w:rPr>
        <w:t xml:space="preserve"> </w:t>
      </w:r>
      <w:r w:rsidRPr="007E60E5">
        <w:rPr>
          <w:rFonts w:ascii="Arial" w:hAnsi="Arial" w:cs="Arial"/>
          <w:spacing w:val="-2"/>
          <w:lang w:val="pt-BR"/>
        </w:rPr>
        <w:t>três</w:t>
      </w:r>
      <w:r w:rsidRPr="007E60E5">
        <w:rPr>
          <w:rFonts w:ascii="Arial" w:hAnsi="Arial" w:cs="Arial"/>
          <w:spacing w:val="-13"/>
          <w:lang w:val="pt-BR"/>
        </w:rPr>
        <w:t xml:space="preserve"> </w:t>
      </w:r>
      <w:r w:rsidRPr="007E60E5">
        <w:rPr>
          <w:rFonts w:ascii="Arial" w:hAnsi="Arial" w:cs="Arial"/>
          <w:spacing w:val="-2"/>
          <w:lang w:val="pt-BR"/>
        </w:rPr>
        <w:t>vias</w:t>
      </w:r>
      <w:r w:rsidRPr="007E60E5">
        <w:rPr>
          <w:rFonts w:ascii="Arial" w:hAnsi="Arial" w:cs="Arial"/>
          <w:spacing w:val="-11"/>
          <w:lang w:val="pt-BR"/>
        </w:rPr>
        <w:t xml:space="preserve"> </w:t>
      </w:r>
      <w:r w:rsidRPr="007E60E5">
        <w:rPr>
          <w:rFonts w:ascii="Arial" w:hAnsi="Arial" w:cs="Arial"/>
          <w:spacing w:val="-2"/>
          <w:lang w:val="pt-BR"/>
        </w:rPr>
        <w:t>de</w:t>
      </w:r>
      <w:r w:rsidRPr="007E60E5">
        <w:rPr>
          <w:rFonts w:ascii="Arial" w:hAnsi="Arial" w:cs="Arial"/>
          <w:spacing w:val="-9"/>
          <w:lang w:val="pt-BR"/>
        </w:rPr>
        <w:t xml:space="preserve"> </w:t>
      </w:r>
      <w:r w:rsidRPr="007E60E5">
        <w:rPr>
          <w:rFonts w:ascii="Arial" w:hAnsi="Arial" w:cs="Arial"/>
          <w:spacing w:val="-2"/>
          <w:lang w:val="pt-BR"/>
        </w:rPr>
        <w:t>igual</w:t>
      </w:r>
      <w:r w:rsidRPr="007E60E5">
        <w:rPr>
          <w:rFonts w:ascii="Arial" w:hAnsi="Arial" w:cs="Arial"/>
          <w:spacing w:val="-12"/>
          <w:lang w:val="pt-BR"/>
        </w:rPr>
        <w:t xml:space="preserve"> </w:t>
      </w:r>
      <w:r w:rsidRPr="007E60E5">
        <w:rPr>
          <w:rFonts w:ascii="Arial" w:hAnsi="Arial" w:cs="Arial"/>
          <w:spacing w:val="-2"/>
          <w:lang w:val="pt-BR"/>
        </w:rPr>
        <w:t>teor</w:t>
      </w:r>
      <w:r w:rsidRPr="007E60E5">
        <w:rPr>
          <w:rFonts w:ascii="Arial" w:hAnsi="Arial" w:cs="Arial"/>
          <w:spacing w:val="-10"/>
          <w:lang w:val="pt-BR"/>
        </w:rPr>
        <w:t xml:space="preserve"> </w:t>
      </w:r>
      <w:r w:rsidRPr="007E60E5">
        <w:rPr>
          <w:rFonts w:ascii="Arial" w:hAnsi="Arial" w:cs="Arial"/>
          <w:spacing w:val="-2"/>
          <w:lang w:val="pt-BR"/>
        </w:rPr>
        <w:t>e</w:t>
      </w:r>
      <w:r w:rsidRPr="007E60E5">
        <w:rPr>
          <w:rFonts w:ascii="Arial" w:hAnsi="Arial" w:cs="Arial"/>
          <w:spacing w:val="-11"/>
          <w:lang w:val="pt-BR"/>
        </w:rPr>
        <w:t xml:space="preserve"> </w:t>
      </w:r>
      <w:r w:rsidRPr="007E60E5">
        <w:rPr>
          <w:rFonts w:ascii="Arial" w:hAnsi="Arial" w:cs="Arial"/>
          <w:spacing w:val="-2"/>
          <w:lang w:val="pt-BR"/>
        </w:rPr>
        <w:t>forma</w:t>
      </w:r>
      <w:r w:rsidRPr="007E60E5">
        <w:rPr>
          <w:rFonts w:ascii="Arial" w:hAnsi="Arial" w:cs="Arial"/>
          <w:spacing w:val="-13"/>
          <w:lang w:val="pt-BR"/>
        </w:rPr>
        <w:t xml:space="preserve"> </w:t>
      </w:r>
      <w:r w:rsidRPr="007E60E5">
        <w:rPr>
          <w:rFonts w:ascii="Arial" w:hAnsi="Arial" w:cs="Arial"/>
          <w:spacing w:val="-2"/>
          <w:lang w:val="pt-BR"/>
        </w:rPr>
        <w:t>e</w:t>
      </w:r>
      <w:r w:rsidRPr="007E60E5">
        <w:rPr>
          <w:rFonts w:ascii="Arial" w:hAnsi="Arial" w:cs="Arial"/>
          <w:spacing w:val="-9"/>
          <w:lang w:val="pt-BR"/>
        </w:rPr>
        <w:t xml:space="preserve"> </w:t>
      </w:r>
      <w:r w:rsidRPr="007E60E5">
        <w:rPr>
          <w:rFonts w:ascii="Arial" w:hAnsi="Arial" w:cs="Arial"/>
          <w:spacing w:val="-2"/>
          <w:lang w:val="pt-BR"/>
        </w:rPr>
        <w:t>assinado</w:t>
      </w:r>
      <w:r w:rsidRPr="007E60E5">
        <w:rPr>
          <w:rFonts w:ascii="Arial" w:hAnsi="Arial" w:cs="Arial"/>
          <w:spacing w:val="-9"/>
          <w:lang w:val="pt-BR"/>
        </w:rPr>
        <w:t xml:space="preserve"> </w:t>
      </w:r>
      <w:r w:rsidRPr="007E60E5">
        <w:rPr>
          <w:rFonts w:ascii="Arial" w:hAnsi="Arial" w:cs="Arial"/>
          <w:spacing w:val="-2"/>
          <w:lang w:val="pt-BR"/>
        </w:rPr>
        <w:t>pelas</w:t>
      </w:r>
      <w:r w:rsidRPr="007E60E5">
        <w:rPr>
          <w:rFonts w:ascii="Arial" w:hAnsi="Arial" w:cs="Arial"/>
          <w:spacing w:val="-11"/>
          <w:lang w:val="pt-BR"/>
        </w:rPr>
        <w:t xml:space="preserve"> </w:t>
      </w:r>
      <w:r w:rsidRPr="007E60E5">
        <w:rPr>
          <w:rFonts w:ascii="Arial" w:hAnsi="Arial" w:cs="Arial"/>
          <w:spacing w:val="-2"/>
          <w:lang w:val="pt-BR"/>
        </w:rPr>
        <w:t>partes</w:t>
      </w:r>
      <w:r w:rsidRPr="007E60E5">
        <w:rPr>
          <w:rFonts w:ascii="Arial" w:hAnsi="Arial" w:cs="Arial"/>
          <w:spacing w:val="-11"/>
          <w:lang w:val="pt-BR"/>
        </w:rPr>
        <w:t xml:space="preserve"> </w:t>
      </w:r>
      <w:r w:rsidRPr="007E60E5">
        <w:rPr>
          <w:rFonts w:ascii="Arial" w:hAnsi="Arial" w:cs="Arial"/>
          <w:spacing w:val="-2"/>
          <w:lang w:val="pt-BR"/>
        </w:rPr>
        <w:t>e</w:t>
      </w:r>
      <w:r w:rsidRPr="007E60E5">
        <w:rPr>
          <w:rFonts w:ascii="Arial" w:hAnsi="Arial" w:cs="Arial"/>
          <w:spacing w:val="-12"/>
          <w:lang w:val="pt-BR"/>
        </w:rPr>
        <w:t xml:space="preserve"> </w:t>
      </w:r>
      <w:r w:rsidRPr="007E60E5">
        <w:rPr>
          <w:rFonts w:ascii="Arial" w:hAnsi="Arial" w:cs="Arial"/>
          <w:spacing w:val="-2"/>
          <w:lang w:val="pt-BR"/>
        </w:rPr>
        <w:t>testemunhas</w:t>
      </w:r>
      <w:r w:rsidRPr="007E60E5">
        <w:rPr>
          <w:rFonts w:ascii="Arial" w:hAnsi="Arial" w:cs="Arial"/>
          <w:spacing w:val="-58"/>
          <w:lang w:val="pt-BR"/>
        </w:rPr>
        <w:t xml:space="preserve"> </w:t>
      </w:r>
      <w:r w:rsidRPr="007E60E5">
        <w:rPr>
          <w:rFonts w:ascii="Arial" w:hAnsi="Arial" w:cs="Arial"/>
          <w:lang w:val="pt-BR"/>
        </w:rPr>
        <w:t>abaixo.</w:t>
      </w:r>
    </w:p>
    <w:p w:rsidR="00CA7DA8" w:rsidRPr="007E60E5" w:rsidRDefault="00CA7DA8" w:rsidP="007E60E5">
      <w:pPr>
        <w:pStyle w:val="Corpodetexto"/>
        <w:spacing w:after="200" w:line="360" w:lineRule="auto"/>
        <w:rPr>
          <w:rFonts w:ascii="Arial" w:hAnsi="Arial" w:cs="Arial"/>
          <w:lang w:val="pt-BR"/>
        </w:rPr>
      </w:pPr>
    </w:p>
    <w:p w:rsidR="00CA7DA8" w:rsidRDefault="00CA7DA8" w:rsidP="007E60E5">
      <w:pPr>
        <w:pStyle w:val="Corpodetexto"/>
        <w:spacing w:after="200" w:line="360" w:lineRule="auto"/>
        <w:ind w:left="562"/>
        <w:jc w:val="both"/>
        <w:rPr>
          <w:rFonts w:ascii="Arial" w:hAnsi="Arial" w:cs="Arial"/>
          <w:lang w:val="pt-BR"/>
        </w:rPr>
      </w:pPr>
      <w:r w:rsidRPr="007E60E5">
        <w:rPr>
          <w:rFonts w:ascii="Arial" w:hAnsi="Arial" w:cs="Arial"/>
          <w:lang w:val="pt-BR"/>
        </w:rPr>
        <w:t>Água Doce do Norte -</w:t>
      </w:r>
      <w:r w:rsidRPr="007E60E5">
        <w:rPr>
          <w:rFonts w:ascii="Arial" w:hAnsi="Arial" w:cs="Arial"/>
          <w:spacing w:val="-1"/>
          <w:lang w:val="pt-BR"/>
        </w:rPr>
        <w:t xml:space="preserve"> </w:t>
      </w:r>
      <w:r w:rsidRPr="007E60E5">
        <w:rPr>
          <w:rFonts w:ascii="Arial" w:hAnsi="Arial" w:cs="Arial"/>
          <w:lang w:val="pt-BR"/>
        </w:rPr>
        <w:t>ES,</w:t>
      </w:r>
      <w:r w:rsidRPr="007E60E5">
        <w:rPr>
          <w:rFonts w:ascii="Arial" w:hAnsi="Arial" w:cs="Arial"/>
          <w:spacing w:val="-1"/>
          <w:lang w:val="pt-BR"/>
        </w:rPr>
        <w:t xml:space="preserve"> </w:t>
      </w:r>
      <w:r w:rsidR="007E60E5" w:rsidRPr="007E60E5">
        <w:rPr>
          <w:rFonts w:ascii="Arial" w:hAnsi="Arial" w:cs="Arial"/>
          <w:lang w:val="pt-BR"/>
        </w:rPr>
        <w:t>aos XX, do mês XXXXXXXX, do ano XXXX.</w:t>
      </w:r>
    </w:p>
    <w:p w:rsidR="007E60E5" w:rsidRDefault="007E60E5" w:rsidP="007E60E5">
      <w:pPr>
        <w:pStyle w:val="Corpodetexto"/>
        <w:spacing w:after="200" w:line="360" w:lineRule="auto"/>
        <w:ind w:left="562"/>
        <w:jc w:val="both"/>
        <w:rPr>
          <w:rFonts w:ascii="Arial" w:hAnsi="Arial" w:cs="Arial"/>
          <w:lang w:val="pt-BR"/>
        </w:rPr>
      </w:pPr>
    </w:p>
    <w:p w:rsidR="007E60E5" w:rsidRDefault="007E60E5" w:rsidP="007E60E5">
      <w:pPr>
        <w:pStyle w:val="Corpodetexto"/>
        <w:spacing w:after="200" w:line="360" w:lineRule="auto"/>
        <w:ind w:left="562"/>
        <w:jc w:val="both"/>
        <w:rPr>
          <w:rFonts w:ascii="Arial" w:hAnsi="Arial" w:cs="Arial"/>
          <w:lang w:val="pt-BR"/>
        </w:rPr>
      </w:pPr>
    </w:p>
    <w:p w:rsidR="007E60E5" w:rsidRDefault="007E60E5" w:rsidP="007E60E5">
      <w:pPr>
        <w:pStyle w:val="Corpodetexto"/>
        <w:pBdr>
          <w:bottom w:val="single" w:sz="12" w:space="1" w:color="auto"/>
        </w:pBdr>
        <w:spacing w:after="200" w:line="360" w:lineRule="auto"/>
        <w:ind w:left="562"/>
        <w:jc w:val="both"/>
        <w:rPr>
          <w:rFonts w:ascii="Arial" w:hAnsi="Arial" w:cs="Arial"/>
          <w:lang w:val="pt-BR"/>
        </w:rPr>
      </w:pPr>
    </w:p>
    <w:p w:rsidR="007E60E5" w:rsidRDefault="007E60E5" w:rsidP="007E60E5">
      <w:pPr>
        <w:pStyle w:val="Corpodetexto"/>
        <w:spacing w:after="200" w:line="360" w:lineRule="auto"/>
        <w:ind w:left="562"/>
        <w:jc w:val="center"/>
        <w:rPr>
          <w:rFonts w:ascii="Arial" w:hAnsi="Arial" w:cs="Arial"/>
          <w:b/>
          <w:lang w:val="pt-BR"/>
        </w:rPr>
      </w:pPr>
      <w:r>
        <w:rPr>
          <w:rFonts w:ascii="Arial" w:hAnsi="Arial" w:cs="Arial"/>
          <w:b/>
          <w:lang w:val="pt-BR"/>
        </w:rPr>
        <w:t>CÂMARA MUNICIPAL DE ÁGUA DOCE DO NORTE</w:t>
      </w:r>
    </w:p>
    <w:p w:rsidR="007E60E5" w:rsidRPr="007E60E5" w:rsidRDefault="007E60E5" w:rsidP="007E60E5">
      <w:pPr>
        <w:pStyle w:val="Corpodetexto"/>
        <w:spacing w:after="200" w:line="360" w:lineRule="auto"/>
        <w:ind w:left="562"/>
        <w:jc w:val="center"/>
        <w:rPr>
          <w:rFonts w:ascii="Arial" w:hAnsi="Arial" w:cs="Arial"/>
          <w:b/>
          <w:lang w:val="pt-BR"/>
        </w:rPr>
      </w:pPr>
      <w:r w:rsidRPr="007E60E5">
        <w:rPr>
          <w:rFonts w:ascii="Arial" w:hAnsi="Arial" w:cs="Arial"/>
          <w:b/>
          <w:lang w:val="pt-BR"/>
        </w:rPr>
        <w:t>CONTRATANTE</w:t>
      </w:r>
    </w:p>
    <w:p w:rsidR="007E60E5" w:rsidRDefault="007E60E5" w:rsidP="007E60E5">
      <w:pPr>
        <w:pStyle w:val="Corpodetexto"/>
        <w:pBdr>
          <w:bottom w:val="single" w:sz="12" w:space="1" w:color="auto"/>
        </w:pBdr>
        <w:spacing w:after="200" w:line="360" w:lineRule="auto"/>
        <w:ind w:left="562"/>
        <w:jc w:val="center"/>
        <w:rPr>
          <w:rFonts w:ascii="Arial" w:hAnsi="Arial" w:cs="Arial"/>
          <w:b/>
          <w:lang w:val="pt-BR"/>
        </w:rPr>
      </w:pPr>
    </w:p>
    <w:p w:rsidR="007E60E5" w:rsidRPr="007E60E5" w:rsidRDefault="007E60E5" w:rsidP="007E60E5">
      <w:pPr>
        <w:pStyle w:val="Corpodetexto"/>
        <w:pBdr>
          <w:bottom w:val="single" w:sz="12" w:space="1" w:color="auto"/>
        </w:pBdr>
        <w:spacing w:after="200" w:line="360" w:lineRule="auto"/>
        <w:ind w:left="562"/>
        <w:jc w:val="center"/>
        <w:rPr>
          <w:rFonts w:ascii="Arial" w:hAnsi="Arial" w:cs="Arial"/>
          <w:b/>
          <w:lang w:val="pt-BR"/>
        </w:rPr>
      </w:pPr>
    </w:p>
    <w:p w:rsidR="007E60E5" w:rsidRPr="007E60E5" w:rsidRDefault="007E60E5" w:rsidP="007E60E5">
      <w:pPr>
        <w:pStyle w:val="Corpodetexto"/>
        <w:spacing w:after="200" w:line="360" w:lineRule="auto"/>
        <w:ind w:left="562"/>
        <w:jc w:val="center"/>
        <w:rPr>
          <w:rFonts w:ascii="Arial" w:hAnsi="Arial" w:cs="Arial"/>
          <w:b/>
          <w:lang w:val="pt-BR"/>
        </w:rPr>
      </w:pPr>
      <w:r w:rsidRPr="007E60E5">
        <w:rPr>
          <w:rFonts w:ascii="Arial" w:hAnsi="Arial" w:cs="Arial"/>
          <w:b/>
          <w:lang w:val="pt-BR"/>
        </w:rPr>
        <w:t>CONTRATADO</w:t>
      </w:r>
    </w:p>
    <w:p w:rsidR="007E60E5" w:rsidRDefault="007E60E5" w:rsidP="007E60E5">
      <w:pPr>
        <w:pStyle w:val="Corpodetexto"/>
        <w:spacing w:after="200" w:line="360" w:lineRule="auto"/>
        <w:ind w:left="562"/>
        <w:jc w:val="both"/>
        <w:rPr>
          <w:rFonts w:ascii="Arial" w:hAnsi="Arial" w:cs="Arial"/>
          <w:lang w:val="pt-BR"/>
        </w:rPr>
      </w:pPr>
    </w:p>
    <w:p w:rsidR="007E60E5" w:rsidRPr="007E60E5" w:rsidRDefault="007E60E5" w:rsidP="007E60E5">
      <w:pPr>
        <w:pStyle w:val="Corpodetexto"/>
        <w:spacing w:after="200" w:line="360" w:lineRule="auto"/>
        <w:ind w:left="562"/>
        <w:jc w:val="both"/>
        <w:rPr>
          <w:rFonts w:ascii="Arial" w:hAnsi="Arial" w:cs="Arial"/>
          <w:b/>
          <w:lang w:val="pt-BR"/>
        </w:rPr>
      </w:pPr>
      <w:r w:rsidRPr="007E60E5">
        <w:rPr>
          <w:rFonts w:ascii="Arial" w:hAnsi="Arial" w:cs="Arial"/>
          <w:b/>
          <w:lang w:val="pt-BR"/>
        </w:rPr>
        <w:t>TESTEMUNHAS</w:t>
      </w:r>
    </w:p>
    <w:p w:rsidR="007E60E5" w:rsidRDefault="007E60E5" w:rsidP="007E60E5">
      <w:pPr>
        <w:pStyle w:val="Corpodetexto"/>
        <w:spacing w:after="200" w:line="360" w:lineRule="auto"/>
        <w:ind w:left="562"/>
        <w:jc w:val="both"/>
        <w:rPr>
          <w:rFonts w:ascii="Arial" w:hAnsi="Arial" w:cs="Arial"/>
          <w:lang w:val="pt-BR"/>
        </w:rPr>
      </w:pPr>
      <w:r w:rsidRPr="007E60E5">
        <w:rPr>
          <w:rFonts w:ascii="Arial" w:hAnsi="Arial" w:cs="Arial"/>
          <w:b/>
          <w:lang w:val="pt-BR"/>
        </w:rPr>
        <w:t>Nome:</w:t>
      </w:r>
      <w:r>
        <w:rPr>
          <w:rFonts w:ascii="Arial" w:hAnsi="Arial" w:cs="Arial"/>
          <w:lang w:val="pt-BR"/>
        </w:rPr>
        <w:t xml:space="preserve"> XXXXXXXXXXXXXXXXXXXXXXXXXXXXXXXXXXXXXXXXXXXX;</w:t>
      </w:r>
    </w:p>
    <w:p w:rsidR="007E60E5" w:rsidRPr="007E60E5" w:rsidRDefault="007E60E5" w:rsidP="007E60E5">
      <w:pPr>
        <w:pStyle w:val="Corpodetexto"/>
        <w:spacing w:after="200" w:line="360" w:lineRule="auto"/>
        <w:ind w:left="562"/>
        <w:jc w:val="both"/>
        <w:rPr>
          <w:rFonts w:ascii="Arial" w:hAnsi="Arial" w:cs="Arial"/>
          <w:lang w:val="pt-BR"/>
        </w:rPr>
      </w:pPr>
      <w:r w:rsidRPr="007E60E5">
        <w:rPr>
          <w:rFonts w:ascii="Arial" w:hAnsi="Arial" w:cs="Arial"/>
          <w:b/>
          <w:lang w:val="pt-BR"/>
        </w:rPr>
        <w:t>CPF:</w:t>
      </w:r>
      <w:r>
        <w:rPr>
          <w:rFonts w:ascii="Arial" w:hAnsi="Arial" w:cs="Arial"/>
          <w:lang w:val="pt-BR"/>
        </w:rPr>
        <w:t xml:space="preserve"> XXX.XXX.XXX-XX;</w:t>
      </w:r>
    </w:p>
    <w:p w:rsidR="00CA7DA8" w:rsidRPr="00CA7DA8" w:rsidRDefault="00CA7DA8" w:rsidP="00CA7DA8">
      <w:pPr>
        <w:spacing w:line="360" w:lineRule="auto"/>
        <w:rPr>
          <w:rFonts w:ascii="Arial" w:hAnsi="Arial" w:cs="Arial"/>
          <w:sz w:val="24"/>
          <w:szCs w:val="24"/>
          <w:lang w:val="pt-BR"/>
        </w:rPr>
      </w:pPr>
    </w:p>
    <w:p w:rsidR="007E60E5" w:rsidRDefault="007E60E5" w:rsidP="007E60E5">
      <w:pPr>
        <w:pStyle w:val="Corpodetexto"/>
        <w:spacing w:after="200" w:line="360" w:lineRule="auto"/>
        <w:ind w:left="562"/>
        <w:jc w:val="both"/>
        <w:rPr>
          <w:rFonts w:ascii="Arial" w:hAnsi="Arial" w:cs="Arial"/>
          <w:lang w:val="pt-BR"/>
        </w:rPr>
      </w:pPr>
      <w:r w:rsidRPr="007E60E5">
        <w:rPr>
          <w:rFonts w:ascii="Arial" w:hAnsi="Arial" w:cs="Arial"/>
          <w:b/>
          <w:lang w:val="pt-BR"/>
        </w:rPr>
        <w:t>Nome:</w:t>
      </w:r>
      <w:r>
        <w:rPr>
          <w:rFonts w:ascii="Arial" w:hAnsi="Arial" w:cs="Arial"/>
          <w:lang w:val="pt-BR"/>
        </w:rPr>
        <w:t xml:space="preserve"> XXXXXXXXXXXXXXXXXXXXXXXXXXXXXXXXXXXXXXXXXXXX;</w:t>
      </w:r>
    </w:p>
    <w:p w:rsidR="00CA7DA8" w:rsidRPr="00502A39" w:rsidRDefault="007E60E5" w:rsidP="00502A39">
      <w:pPr>
        <w:pStyle w:val="Corpodetexto"/>
        <w:spacing w:after="200" w:line="360" w:lineRule="auto"/>
        <w:ind w:left="562"/>
        <w:jc w:val="both"/>
        <w:rPr>
          <w:rFonts w:ascii="Arial" w:hAnsi="Arial" w:cs="Arial"/>
          <w:lang w:val="pt-BR"/>
        </w:rPr>
      </w:pPr>
      <w:r w:rsidRPr="007E60E5">
        <w:rPr>
          <w:rFonts w:ascii="Arial" w:hAnsi="Arial" w:cs="Arial"/>
          <w:b/>
          <w:lang w:val="pt-BR"/>
        </w:rPr>
        <w:t>CPF:</w:t>
      </w:r>
      <w:r>
        <w:rPr>
          <w:rFonts w:ascii="Arial" w:hAnsi="Arial" w:cs="Arial"/>
          <w:lang w:val="pt-BR"/>
        </w:rPr>
        <w:t xml:space="preserve"> XXX.XXX.XXX-XX;</w:t>
      </w:r>
    </w:p>
    <w:sectPr w:rsidR="00CA7DA8" w:rsidRPr="00502A39" w:rsidSect="008C43A5">
      <w:headerReference w:type="default" r:id="rId9"/>
      <w:footerReference w:type="default" r:id="rId10"/>
      <w:pgSz w:w="11906" w:h="16838"/>
      <w:pgMar w:top="1701" w:right="1701" w:bottom="1701" w:left="1701" w:header="170"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3C6C" w:rsidRDefault="00D63C6C" w:rsidP="004878D6">
      <w:r>
        <w:separator/>
      </w:r>
    </w:p>
  </w:endnote>
  <w:endnote w:type="continuationSeparator" w:id="0">
    <w:p w:rsidR="00D63C6C" w:rsidRDefault="00D63C6C" w:rsidP="004878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charset w:val="00"/>
    <w:family w:val="roman"/>
    <w:pitch w:val="default"/>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MT">
    <w:altName w:val="Arial"/>
    <w:charset w:val="01"/>
    <w:family w:val="swiss"/>
    <w:pitch w:val="variable"/>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 w:name="Helvetica Neue">
    <w:altName w:val="Arial"/>
    <w:charset w:val="00"/>
    <w:family w:val="swiss"/>
    <w:pitch w:val="default"/>
  </w:font>
  <w:font w:name="Cambria">
    <w:panose1 w:val="02040503050406030204"/>
    <w:charset w:val="00"/>
    <w:family w:val="roman"/>
    <w:pitch w:val="variable"/>
    <w:sig w:usb0="E00002FF" w:usb1="400004FF" w:usb2="00000000" w:usb3="00000000" w:csb0="0000019F" w:csb1="00000000"/>
  </w:font>
  <w:font w:name="Mangal">
    <w:panose1 w:val="02040503050203030202"/>
    <w:charset w:val="00"/>
    <w:family w:val="roman"/>
    <w:pitch w:val="variable"/>
    <w:sig w:usb0="00008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2A39" w:rsidRDefault="00502A39" w:rsidP="00A31703">
    <w:pPr>
      <w:pBdr>
        <w:bottom w:val="single" w:sz="12" w:space="1" w:color="auto"/>
      </w:pBdr>
      <w:jc w:val="center"/>
      <w:rPr>
        <w:rFonts w:ascii="Arial" w:hAnsi="Arial" w:cs="Arial"/>
        <w:sz w:val="20"/>
      </w:rPr>
    </w:pPr>
  </w:p>
  <w:p w:rsidR="00502A39" w:rsidRPr="0078106A" w:rsidRDefault="00502A39" w:rsidP="00A31703">
    <w:pPr>
      <w:jc w:val="center"/>
      <w:rPr>
        <w:rFonts w:ascii="Arial" w:hAnsi="Arial" w:cs="Arial"/>
        <w:sz w:val="20"/>
      </w:rPr>
    </w:pPr>
    <w:r>
      <w:rPr>
        <w:rFonts w:ascii="Arial" w:hAnsi="Arial" w:cs="Arial"/>
        <w:sz w:val="20"/>
      </w:rPr>
      <w:t>Tel.</w:t>
    </w:r>
    <w:r w:rsidRPr="0078106A">
      <w:rPr>
        <w:rFonts w:ascii="Arial" w:hAnsi="Arial" w:cs="Arial"/>
        <w:sz w:val="20"/>
      </w:rPr>
      <w:t>: 3759-1515</w:t>
    </w:r>
    <w:r>
      <w:rPr>
        <w:rFonts w:ascii="Arial" w:hAnsi="Arial" w:cs="Arial"/>
        <w:sz w:val="20"/>
      </w:rPr>
      <w:t xml:space="preserve"> 3759-1266. </w:t>
    </w:r>
    <w:r w:rsidRPr="0078106A">
      <w:rPr>
        <w:rFonts w:ascii="Arial" w:hAnsi="Arial" w:cs="Arial"/>
        <w:sz w:val="20"/>
      </w:rPr>
      <w:t>E-mail: camara@aguadocedonorte.es.leg.br</w:t>
    </w:r>
  </w:p>
  <w:p w:rsidR="00502A39" w:rsidRDefault="00502A39">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3C6C" w:rsidRDefault="00D63C6C" w:rsidP="004878D6">
      <w:r>
        <w:separator/>
      </w:r>
    </w:p>
  </w:footnote>
  <w:footnote w:type="continuationSeparator" w:id="0">
    <w:p w:rsidR="00D63C6C" w:rsidRDefault="00D63C6C" w:rsidP="004878D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2A39" w:rsidRPr="00235797" w:rsidRDefault="00502A39" w:rsidP="004878D6">
    <w:pPr>
      <w:pStyle w:val="Cabealho"/>
      <w:spacing w:after="200"/>
      <w:jc w:val="center"/>
      <w:rPr>
        <w:rFonts w:ascii="Arial" w:hAnsi="Arial" w:cs="Arial"/>
        <w:sz w:val="24"/>
      </w:rPr>
    </w:pPr>
    <w:r w:rsidRPr="00647A74">
      <w:rPr>
        <w:rFonts w:ascii="Arial" w:hAnsi="Arial" w:cs="Arial"/>
        <w:noProof/>
        <w:sz w:val="24"/>
        <w:lang w:val="pt-BR" w:eastAsia="pt-BR"/>
      </w:rPr>
      <w:drawing>
        <wp:inline distT="0" distB="0" distL="0" distR="0" wp14:anchorId="46991D37" wp14:editId="7B028E89">
          <wp:extent cx="502803" cy="518499"/>
          <wp:effectExtent l="0" t="0" r="0" b="0"/>
          <wp:docPr id="5" name="Imagem 5" descr="C:\Users\Usuario\Downloads\WhatsApp Image 2022-07-10 at 21.40.58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uario\Downloads\WhatsApp Image 2022-07-10 at 21.40.58 (2).jpe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16790" cy="532923"/>
                  </a:xfrm>
                  <a:prstGeom prst="rect">
                    <a:avLst/>
                  </a:prstGeom>
                  <a:noFill/>
                  <a:ln>
                    <a:noFill/>
                  </a:ln>
                </pic:spPr>
              </pic:pic>
            </a:graphicData>
          </a:graphic>
        </wp:inline>
      </w:drawing>
    </w:r>
  </w:p>
  <w:p w:rsidR="00502A39" w:rsidRPr="004878D6" w:rsidRDefault="00502A39" w:rsidP="004878D6">
    <w:pPr>
      <w:pStyle w:val="Cabealho"/>
      <w:spacing w:line="360" w:lineRule="auto"/>
      <w:jc w:val="center"/>
      <w:rPr>
        <w:rFonts w:ascii="Arial" w:hAnsi="Arial" w:cs="Arial"/>
        <w:b/>
        <w:sz w:val="24"/>
        <w:lang w:val="pt-BR"/>
      </w:rPr>
    </w:pPr>
    <w:r w:rsidRPr="004878D6">
      <w:rPr>
        <w:rFonts w:ascii="Arial" w:hAnsi="Arial" w:cs="Arial"/>
        <w:b/>
        <w:sz w:val="24"/>
        <w:lang w:val="pt-BR"/>
      </w:rPr>
      <w:t>CÂMARA MUNICIPAL DE ÁGUA DOCE DO NORTE/ES</w:t>
    </w:r>
  </w:p>
  <w:p w:rsidR="00502A39" w:rsidRPr="004878D6" w:rsidRDefault="00502A39" w:rsidP="004878D6">
    <w:pPr>
      <w:pStyle w:val="Cabealho"/>
      <w:pBdr>
        <w:bottom w:val="single" w:sz="12" w:space="1" w:color="auto"/>
      </w:pBdr>
      <w:spacing w:line="360" w:lineRule="auto"/>
      <w:jc w:val="center"/>
      <w:rPr>
        <w:rFonts w:ascii="Arial" w:hAnsi="Arial" w:cs="Arial"/>
        <w:sz w:val="20"/>
        <w:lang w:val="pt-BR"/>
      </w:rPr>
    </w:pPr>
    <w:r w:rsidRPr="004878D6">
      <w:rPr>
        <w:rFonts w:ascii="Arial" w:hAnsi="Arial" w:cs="Arial"/>
        <w:sz w:val="20"/>
        <w:lang w:val="pt-BR"/>
      </w:rPr>
      <w:t xml:space="preserve">Rua </w:t>
    </w:r>
    <w:proofErr w:type="spellStart"/>
    <w:r w:rsidRPr="004878D6">
      <w:rPr>
        <w:rFonts w:ascii="Arial" w:hAnsi="Arial" w:cs="Arial"/>
        <w:sz w:val="20"/>
        <w:lang w:val="pt-BR"/>
      </w:rPr>
      <w:t>Alacy</w:t>
    </w:r>
    <w:proofErr w:type="spellEnd"/>
    <w:r w:rsidRPr="004878D6">
      <w:rPr>
        <w:rFonts w:ascii="Arial" w:hAnsi="Arial" w:cs="Arial"/>
        <w:sz w:val="20"/>
        <w:lang w:val="pt-BR"/>
      </w:rPr>
      <w:t xml:space="preserve"> Costa, nº 144, Centro, Água Doce do Norte/ES</w:t>
    </w:r>
  </w:p>
  <w:p w:rsidR="00502A39" w:rsidRPr="004878D6" w:rsidRDefault="00502A39">
    <w:pPr>
      <w:pStyle w:val="Cabealho"/>
      <w:rPr>
        <w:lang w:val="pt-B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E659AD"/>
    <w:multiLevelType w:val="hybridMultilevel"/>
    <w:tmpl w:val="9F5ACBB2"/>
    <w:lvl w:ilvl="0" w:tplc="F3E08716">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2ED712D"/>
    <w:multiLevelType w:val="hybridMultilevel"/>
    <w:tmpl w:val="8BEE9692"/>
    <w:lvl w:ilvl="0" w:tplc="0B06664E">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07951ACA"/>
    <w:multiLevelType w:val="hybridMultilevel"/>
    <w:tmpl w:val="2D7EAC9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nsid w:val="0EB725B9"/>
    <w:multiLevelType w:val="hybridMultilevel"/>
    <w:tmpl w:val="3D2AD06A"/>
    <w:lvl w:ilvl="0" w:tplc="0A70BACA">
      <w:start w:val="1"/>
      <w:numFmt w:val="upperLetter"/>
      <w:lvlText w:val="%1)"/>
      <w:lvlJc w:val="left"/>
      <w:pPr>
        <w:ind w:left="907" w:hanging="360"/>
      </w:pPr>
      <w:rPr>
        <w:rFonts w:hint="default"/>
        <w:b/>
      </w:rPr>
    </w:lvl>
    <w:lvl w:ilvl="1" w:tplc="04160019" w:tentative="1">
      <w:start w:val="1"/>
      <w:numFmt w:val="lowerLetter"/>
      <w:lvlText w:val="%2."/>
      <w:lvlJc w:val="left"/>
      <w:pPr>
        <w:ind w:left="1627" w:hanging="360"/>
      </w:pPr>
    </w:lvl>
    <w:lvl w:ilvl="2" w:tplc="0416001B" w:tentative="1">
      <w:start w:val="1"/>
      <w:numFmt w:val="lowerRoman"/>
      <w:lvlText w:val="%3."/>
      <w:lvlJc w:val="right"/>
      <w:pPr>
        <w:ind w:left="2347" w:hanging="180"/>
      </w:pPr>
    </w:lvl>
    <w:lvl w:ilvl="3" w:tplc="0416000F" w:tentative="1">
      <w:start w:val="1"/>
      <w:numFmt w:val="decimal"/>
      <w:lvlText w:val="%4."/>
      <w:lvlJc w:val="left"/>
      <w:pPr>
        <w:ind w:left="3067" w:hanging="360"/>
      </w:pPr>
    </w:lvl>
    <w:lvl w:ilvl="4" w:tplc="04160019" w:tentative="1">
      <w:start w:val="1"/>
      <w:numFmt w:val="lowerLetter"/>
      <w:lvlText w:val="%5."/>
      <w:lvlJc w:val="left"/>
      <w:pPr>
        <w:ind w:left="3787" w:hanging="360"/>
      </w:pPr>
    </w:lvl>
    <w:lvl w:ilvl="5" w:tplc="0416001B" w:tentative="1">
      <w:start w:val="1"/>
      <w:numFmt w:val="lowerRoman"/>
      <w:lvlText w:val="%6."/>
      <w:lvlJc w:val="right"/>
      <w:pPr>
        <w:ind w:left="4507" w:hanging="180"/>
      </w:pPr>
    </w:lvl>
    <w:lvl w:ilvl="6" w:tplc="0416000F" w:tentative="1">
      <w:start w:val="1"/>
      <w:numFmt w:val="decimal"/>
      <w:lvlText w:val="%7."/>
      <w:lvlJc w:val="left"/>
      <w:pPr>
        <w:ind w:left="5227" w:hanging="360"/>
      </w:pPr>
    </w:lvl>
    <w:lvl w:ilvl="7" w:tplc="04160019" w:tentative="1">
      <w:start w:val="1"/>
      <w:numFmt w:val="lowerLetter"/>
      <w:lvlText w:val="%8."/>
      <w:lvlJc w:val="left"/>
      <w:pPr>
        <w:ind w:left="5947" w:hanging="360"/>
      </w:pPr>
    </w:lvl>
    <w:lvl w:ilvl="8" w:tplc="0416001B" w:tentative="1">
      <w:start w:val="1"/>
      <w:numFmt w:val="lowerRoman"/>
      <w:lvlText w:val="%9."/>
      <w:lvlJc w:val="right"/>
      <w:pPr>
        <w:ind w:left="6667" w:hanging="180"/>
      </w:pPr>
    </w:lvl>
  </w:abstractNum>
  <w:abstractNum w:abstractNumId="4">
    <w:nsid w:val="109F6901"/>
    <w:multiLevelType w:val="hybridMultilevel"/>
    <w:tmpl w:val="1DBC2A9A"/>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nsid w:val="163E6DBC"/>
    <w:multiLevelType w:val="hybridMultilevel"/>
    <w:tmpl w:val="271E2C5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nsid w:val="167F41A9"/>
    <w:multiLevelType w:val="multilevel"/>
    <w:tmpl w:val="5F3273A8"/>
    <w:lvl w:ilvl="0">
      <w:start w:val="3"/>
      <w:numFmt w:val="decimal"/>
      <w:lvlText w:val="%1"/>
      <w:lvlJc w:val="left"/>
      <w:pPr>
        <w:ind w:left="1455" w:hanging="1455"/>
      </w:pPr>
      <w:rPr>
        <w:rFonts w:hint="default"/>
      </w:rPr>
    </w:lvl>
    <w:lvl w:ilvl="1">
      <w:start w:val="3"/>
      <w:numFmt w:val="decimal"/>
      <w:lvlText w:val="%1.%2"/>
      <w:lvlJc w:val="left"/>
      <w:pPr>
        <w:ind w:left="1455" w:hanging="1455"/>
      </w:pPr>
      <w:rPr>
        <w:rFonts w:hint="default"/>
      </w:rPr>
    </w:lvl>
    <w:lvl w:ilvl="2">
      <w:start w:val="90"/>
      <w:numFmt w:val="decimal"/>
      <w:lvlText w:val="%1.%2.%3"/>
      <w:lvlJc w:val="left"/>
      <w:pPr>
        <w:ind w:left="1455" w:hanging="1455"/>
      </w:pPr>
      <w:rPr>
        <w:rFonts w:hint="default"/>
      </w:rPr>
    </w:lvl>
    <w:lvl w:ilvl="3">
      <w:start w:val="39"/>
      <w:numFmt w:val="decimal"/>
      <w:lvlText w:val="%1.%2.%3.%4.0"/>
      <w:lvlJc w:val="left"/>
      <w:pPr>
        <w:ind w:left="1455" w:hanging="1455"/>
      </w:pPr>
      <w:rPr>
        <w:rFonts w:hint="default"/>
      </w:rPr>
    </w:lvl>
    <w:lvl w:ilvl="4">
      <w:start w:val="1"/>
      <w:numFmt w:val="decimalZero"/>
      <w:lvlText w:val="%1.%2.%3.%4.%5"/>
      <w:lvlJc w:val="left"/>
      <w:pPr>
        <w:ind w:left="1455" w:hanging="1455"/>
      </w:pPr>
      <w:rPr>
        <w:rFonts w:hint="default"/>
      </w:rPr>
    </w:lvl>
    <w:lvl w:ilvl="5">
      <w:start w:val="1"/>
      <w:numFmt w:val="decimal"/>
      <w:lvlText w:val="%1.%2.%3.%4.%5.%6"/>
      <w:lvlJc w:val="left"/>
      <w:pPr>
        <w:ind w:left="1455" w:hanging="1455"/>
      </w:pPr>
      <w:rPr>
        <w:rFonts w:hint="default"/>
      </w:rPr>
    </w:lvl>
    <w:lvl w:ilvl="6">
      <w:start w:val="1"/>
      <w:numFmt w:val="decimal"/>
      <w:lvlText w:val="%1.%2.%3.%4.%5.%6.%7"/>
      <w:lvlJc w:val="left"/>
      <w:pPr>
        <w:ind w:left="1455" w:hanging="1455"/>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nsid w:val="1FA52CEB"/>
    <w:multiLevelType w:val="multilevel"/>
    <w:tmpl w:val="B2DC37DC"/>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
    <w:nsid w:val="1FC0409C"/>
    <w:multiLevelType w:val="multilevel"/>
    <w:tmpl w:val="0AC81A20"/>
    <w:name w:val="Lista numerada 20"/>
    <w:lvl w:ilvl="0">
      <w:start w:val="1"/>
      <w:numFmt w:val="decimal"/>
      <w:pStyle w:val="NmerosPrincipais"/>
      <w:lvlText w:val="%1."/>
      <w:lvlJc w:val="left"/>
      <w:pPr>
        <w:ind w:left="0" w:firstLine="0"/>
      </w:pPr>
      <w:rPr>
        <w:rFonts w:ascii="Times New Roman" w:eastAsia="Times New Roman" w:hAnsi="Times New Roman"/>
        <w:b/>
        <w:bCs/>
        <w:sz w:val="24"/>
        <w:szCs w:val="24"/>
      </w:rPr>
    </w:lvl>
    <w:lvl w:ilvl="1">
      <w:start w:val="1"/>
      <w:numFmt w:val="decimal"/>
      <w:suff w:val="nothing"/>
      <w:lvlText w:val="%1.%2 - "/>
      <w:lvlJc w:val="left"/>
      <w:pPr>
        <w:ind w:left="852" w:firstLine="0"/>
      </w:pPr>
      <w:rPr>
        <w:rFonts w:ascii="Times New Roman" w:hAnsi="Times New Roman" w:cs="Times New Roman"/>
        <w:b w:val="0"/>
        <w:color w:val="auto"/>
        <w:sz w:val="24"/>
        <w:szCs w:val="24"/>
      </w:rPr>
    </w:lvl>
    <w:lvl w:ilvl="2">
      <w:start w:val="1"/>
      <w:numFmt w:val="decimal"/>
      <w:suff w:val="nothing"/>
      <w:lvlText w:val="%1.%2.%3 - "/>
      <w:lvlJc w:val="left"/>
      <w:pPr>
        <w:ind w:left="721" w:firstLine="0"/>
      </w:pPr>
      <w:rPr>
        <w:rFonts w:ascii="Times New (W1)" w:hAnsi="Times New (W1)" w:cs="Times New (W1)"/>
        <w:b w:val="0"/>
        <w:sz w:val="24"/>
        <w:szCs w:val="24"/>
      </w:rPr>
    </w:lvl>
    <w:lvl w:ilvl="3">
      <w:start w:val="1"/>
      <w:numFmt w:val="decimal"/>
      <w:suff w:val="nothing"/>
      <w:lvlText w:val="%1.%2.%3.%4 - "/>
      <w:lvlJc w:val="left"/>
      <w:pPr>
        <w:ind w:left="1081" w:firstLine="0"/>
      </w:pPr>
      <w:rPr>
        <w:rFonts w:ascii="Times New Roman" w:hAnsi="Times New Roman" w:cs="Times New Roman"/>
        <w:b w:val="0"/>
        <w:sz w:val="24"/>
        <w:szCs w:val="24"/>
      </w:rPr>
    </w:lvl>
    <w:lvl w:ilvl="4">
      <w:start w:val="1"/>
      <w:numFmt w:val="decimal"/>
      <w:lvlText w:val="%1.%2.%3.%4.%5."/>
      <w:lvlJc w:val="left"/>
      <w:pPr>
        <w:ind w:left="1441" w:firstLine="0"/>
      </w:pPr>
      <w:rPr>
        <w:rFonts w:ascii="Times New Roman" w:hAnsi="Times New Roman" w:cs="Times New Roman"/>
      </w:rPr>
    </w:lvl>
    <w:lvl w:ilvl="5">
      <w:start w:val="1"/>
      <w:numFmt w:val="decimal"/>
      <w:lvlText w:val="%1.%2.%3.%4.%5.%6."/>
      <w:lvlJc w:val="left"/>
      <w:pPr>
        <w:ind w:left="1801" w:firstLine="0"/>
      </w:pPr>
      <w:rPr>
        <w:rFonts w:ascii="Times New Roman" w:hAnsi="Times New Roman" w:cs="Times New Roman"/>
      </w:rPr>
    </w:lvl>
    <w:lvl w:ilvl="6">
      <w:start w:val="1"/>
      <w:numFmt w:val="decimal"/>
      <w:lvlText w:val="%1.%2.%3.%4.%5.%6.%7."/>
      <w:lvlJc w:val="left"/>
      <w:pPr>
        <w:ind w:left="2161" w:firstLine="0"/>
      </w:pPr>
      <w:rPr>
        <w:rFonts w:ascii="Times New Roman" w:hAnsi="Times New Roman" w:cs="Times New Roman"/>
      </w:rPr>
    </w:lvl>
    <w:lvl w:ilvl="7">
      <w:start w:val="1"/>
      <w:numFmt w:val="decimal"/>
      <w:lvlText w:val="%1.%2.%3.%4.%5.%6.%7.%8."/>
      <w:lvlJc w:val="left"/>
      <w:pPr>
        <w:ind w:left="2521" w:firstLine="0"/>
      </w:pPr>
      <w:rPr>
        <w:rFonts w:ascii="Times New Roman" w:hAnsi="Times New Roman" w:cs="Times New Roman"/>
      </w:rPr>
    </w:lvl>
    <w:lvl w:ilvl="8">
      <w:start w:val="1"/>
      <w:numFmt w:val="decimal"/>
      <w:lvlText w:val="%1.%2.%3.%4.%5.%6.%7.%8.%9."/>
      <w:lvlJc w:val="left"/>
      <w:pPr>
        <w:ind w:left="2881" w:firstLine="0"/>
      </w:pPr>
      <w:rPr>
        <w:rFonts w:ascii="Times New Roman" w:hAnsi="Times New Roman" w:cs="Times New Roman"/>
      </w:rPr>
    </w:lvl>
  </w:abstractNum>
  <w:abstractNum w:abstractNumId="9">
    <w:nsid w:val="20422EC9"/>
    <w:multiLevelType w:val="hybridMultilevel"/>
    <w:tmpl w:val="2E7E2040"/>
    <w:lvl w:ilvl="0" w:tplc="BB1A6812">
      <w:start w:val="1"/>
      <w:numFmt w:val="bullet"/>
      <w:lvlText w:val=""/>
      <w:lvlJc w:val="left"/>
      <w:pPr>
        <w:ind w:left="720" w:hanging="360"/>
      </w:pPr>
      <w:rPr>
        <w:rFonts w:ascii="Wingdings" w:hAnsi="Wingdings" w:hint="default"/>
        <w:b/>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nsid w:val="2853315C"/>
    <w:multiLevelType w:val="hybridMultilevel"/>
    <w:tmpl w:val="9ED4BDB2"/>
    <w:lvl w:ilvl="0" w:tplc="00D8AC52">
      <w:numFmt w:val="bullet"/>
      <w:lvlText w:val=""/>
      <w:lvlJc w:val="left"/>
      <w:pPr>
        <w:ind w:left="54" w:hanging="284"/>
      </w:pPr>
      <w:rPr>
        <w:rFonts w:ascii="Symbol" w:eastAsia="Symbol" w:hAnsi="Symbol" w:cs="Symbol" w:hint="default"/>
        <w:w w:val="99"/>
        <w:sz w:val="20"/>
        <w:szCs w:val="20"/>
        <w:lang w:val="pt-PT" w:eastAsia="en-US" w:bidi="ar-SA"/>
      </w:rPr>
    </w:lvl>
    <w:lvl w:ilvl="1" w:tplc="3A3EAA5C">
      <w:numFmt w:val="bullet"/>
      <w:lvlText w:val="•"/>
      <w:lvlJc w:val="left"/>
      <w:pPr>
        <w:ind w:left="586" w:hanging="284"/>
      </w:pPr>
      <w:rPr>
        <w:rFonts w:hint="default"/>
        <w:lang w:val="pt-PT" w:eastAsia="en-US" w:bidi="ar-SA"/>
      </w:rPr>
    </w:lvl>
    <w:lvl w:ilvl="2" w:tplc="1DF81F9E">
      <w:numFmt w:val="bullet"/>
      <w:lvlText w:val="•"/>
      <w:lvlJc w:val="left"/>
      <w:pPr>
        <w:ind w:left="1113" w:hanging="284"/>
      </w:pPr>
      <w:rPr>
        <w:rFonts w:hint="default"/>
        <w:lang w:val="pt-PT" w:eastAsia="en-US" w:bidi="ar-SA"/>
      </w:rPr>
    </w:lvl>
    <w:lvl w:ilvl="3" w:tplc="77E4E886">
      <w:numFmt w:val="bullet"/>
      <w:lvlText w:val="•"/>
      <w:lvlJc w:val="left"/>
      <w:pPr>
        <w:ind w:left="1639" w:hanging="284"/>
      </w:pPr>
      <w:rPr>
        <w:rFonts w:hint="default"/>
        <w:lang w:val="pt-PT" w:eastAsia="en-US" w:bidi="ar-SA"/>
      </w:rPr>
    </w:lvl>
    <w:lvl w:ilvl="4" w:tplc="0D304326">
      <w:numFmt w:val="bullet"/>
      <w:lvlText w:val="•"/>
      <w:lvlJc w:val="left"/>
      <w:pPr>
        <w:ind w:left="2166" w:hanging="284"/>
      </w:pPr>
      <w:rPr>
        <w:rFonts w:hint="default"/>
        <w:lang w:val="pt-PT" w:eastAsia="en-US" w:bidi="ar-SA"/>
      </w:rPr>
    </w:lvl>
    <w:lvl w:ilvl="5" w:tplc="7D663888">
      <w:numFmt w:val="bullet"/>
      <w:lvlText w:val="•"/>
      <w:lvlJc w:val="left"/>
      <w:pPr>
        <w:ind w:left="2693" w:hanging="284"/>
      </w:pPr>
      <w:rPr>
        <w:rFonts w:hint="default"/>
        <w:lang w:val="pt-PT" w:eastAsia="en-US" w:bidi="ar-SA"/>
      </w:rPr>
    </w:lvl>
    <w:lvl w:ilvl="6" w:tplc="4B0A55B2">
      <w:numFmt w:val="bullet"/>
      <w:lvlText w:val="•"/>
      <w:lvlJc w:val="left"/>
      <w:pPr>
        <w:ind w:left="3219" w:hanging="284"/>
      </w:pPr>
      <w:rPr>
        <w:rFonts w:hint="default"/>
        <w:lang w:val="pt-PT" w:eastAsia="en-US" w:bidi="ar-SA"/>
      </w:rPr>
    </w:lvl>
    <w:lvl w:ilvl="7" w:tplc="13F8926E">
      <w:numFmt w:val="bullet"/>
      <w:lvlText w:val="•"/>
      <w:lvlJc w:val="left"/>
      <w:pPr>
        <w:ind w:left="3746" w:hanging="284"/>
      </w:pPr>
      <w:rPr>
        <w:rFonts w:hint="default"/>
        <w:lang w:val="pt-PT" w:eastAsia="en-US" w:bidi="ar-SA"/>
      </w:rPr>
    </w:lvl>
    <w:lvl w:ilvl="8" w:tplc="070CCDFC">
      <w:numFmt w:val="bullet"/>
      <w:lvlText w:val="•"/>
      <w:lvlJc w:val="left"/>
      <w:pPr>
        <w:ind w:left="4272" w:hanging="284"/>
      </w:pPr>
      <w:rPr>
        <w:rFonts w:hint="default"/>
        <w:lang w:val="pt-PT" w:eastAsia="en-US" w:bidi="ar-SA"/>
      </w:rPr>
    </w:lvl>
  </w:abstractNum>
  <w:abstractNum w:abstractNumId="11">
    <w:nsid w:val="32AB117C"/>
    <w:multiLevelType w:val="hybridMultilevel"/>
    <w:tmpl w:val="CF265A3E"/>
    <w:name w:val="Lista numerada 2"/>
    <w:lvl w:ilvl="0" w:tplc="5E3EFBF8">
      <w:start w:val="1"/>
      <w:numFmt w:val="upperRoman"/>
      <w:pStyle w:val="paragrafo"/>
      <w:lvlText w:val="%1."/>
      <w:lvlJc w:val="left"/>
      <w:pPr>
        <w:ind w:left="0" w:firstLine="0"/>
      </w:pPr>
    </w:lvl>
    <w:lvl w:ilvl="1" w:tplc="1276A96E">
      <w:start w:val="1"/>
      <w:numFmt w:val="lowerLetter"/>
      <w:lvlText w:val="%2."/>
      <w:lvlJc w:val="left"/>
      <w:pPr>
        <w:ind w:left="1080" w:firstLine="0"/>
      </w:pPr>
    </w:lvl>
    <w:lvl w:ilvl="2" w:tplc="6D58292E">
      <w:start w:val="1"/>
      <w:numFmt w:val="lowerRoman"/>
      <w:lvlText w:val="%3."/>
      <w:lvlJc w:val="left"/>
      <w:pPr>
        <w:ind w:left="1980" w:firstLine="0"/>
      </w:pPr>
    </w:lvl>
    <w:lvl w:ilvl="3" w:tplc="44B8D8D8">
      <w:start w:val="1"/>
      <w:numFmt w:val="decimal"/>
      <w:lvlText w:val="%4."/>
      <w:lvlJc w:val="left"/>
      <w:pPr>
        <w:ind w:left="2520" w:firstLine="0"/>
      </w:pPr>
    </w:lvl>
    <w:lvl w:ilvl="4" w:tplc="642A0FA0">
      <w:start w:val="1"/>
      <w:numFmt w:val="lowerLetter"/>
      <w:lvlText w:val="%5."/>
      <w:lvlJc w:val="left"/>
      <w:pPr>
        <w:ind w:left="3240" w:firstLine="0"/>
      </w:pPr>
    </w:lvl>
    <w:lvl w:ilvl="5" w:tplc="A8741504">
      <w:start w:val="1"/>
      <w:numFmt w:val="lowerRoman"/>
      <w:lvlText w:val="%6."/>
      <w:lvlJc w:val="left"/>
      <w:pPr>
        <w:ind w:left="4140" w:firstLine="0"/>
      </w:pPr>
    </w:lvl>
    <w:lvl w:ilvl="6" w:tplc="90C8B35E">
      <w:start w:val="1"/>
      <w:numFmt w:val="decimal"/>
      <w:lvlText w:val="%7."/>
      <w:lvlJc w:val="left"/>
      <w:pPr>
        <w:ind w:left="4680" w:firstLine="0"/>
      </w:pPr>
    </w:lvl>
    <w:lvl w:ilvl="7" w:tplc="CBF86F56">
      <w:start w:val="1"/>
      <w:numFmt w:val="lowerLetter"/>
      <w:lvlText w:val="%8."/>
      <w:lvlJc w:val="left"/>
      <w:pPr>
        <w:ind w:left="5400" w:firstLine="0"/>
      </w:pPr>
    </w:lvl>
    <w:lvl w:ilvl="8" w:tplc="D450BE7C">
      <w:start w:val="1"/>
      <w:numFmt w:val="lowerRoman"/>
      <w:lvlText w:val="%9."/>
      <w:lvlJc w:val="left"/>
      <w:pPr>
        <w:ind w:left="6300" w:firstLine="0"/>
      </w:pPr>
    </w:lvl>
  </w:abstractNum>
  <w:abstractNum w:abstractNumId="12">
    <w:nsid w:val="36175DD2"/>
    <w:multiLevelType w:val="hybridMultilevel"/>
    <w:tmpl w:val="C6D45382"/>
    <w:lvl w:ilvl="0" w:tplc="0C127A3C">
      <w:start w:val="1"/>
      <w:numFmt w:val="decimal"/>
      <w:suff w:val="nothing"/>
      <w:lvlText w:val="%1."/>
      <w:lvlJc w:val="left"/>
      <w:pPr>
        <w:ind w:left="720" w:hanging="607"/>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36ED59A6"/>
    <w:multiLevelType w:val="multilevel"/>
    <w:tmpl w:val="E30E2A66"/>
    <w:name w:val="Lista numerada 16"/>
    <w:lvl w:ilvl="0">
      <w:start w:val="1"/>
      <w:numFmt w:val="ordinal"/>
      <w:pStyle w:val="Pargrafomultinvel"/>
      <w:lvlText w:val="§%1 - "/>
      <w:lvlJc w:val="left"/>
      <w:pPr>
        <w:ind w:left="851" w:firstLine="0"/>
      </w:pPr>
      <w:rPr>
        <w:rFonts w:ascii="Times New Roman" w:hAnsi="Times New Roman" w:cs="Times New Roman"/>
      </w:rPr>
    </w:lvl>
    <w:lvl w:ilvl="1">
      <w:start w:val="1"/>
      <w:numFmt w:val="lowerRoman"/>
      <w:lvlText w:val="%2 - "/>
      <w:lvlJc w:val="left"/>
      <w:pPr>
        <w:ind w:left="1134" w:firstLine="0"/>
      </w:pPr>
      <w:rPr>
        <w:rFonts w:ascii="Times New Roman" w:hAnsi="Times New Roman" w:cs="Times New Roman"/>
      </w:rPr>
    </w:lvl>
    <w:lvl w:ilvl="2">
      <w:start w:val="1"/>
      <w:numFmt w:val="lowerLetter"/>
      <w:lvlText w:val="%3 -"/>
      <w:lvlJc w:val="left"/>
      <w:pPr>
        <w:ind w:left="1418" w:firstLine="0"/>
      </w:pPr>
      <w:rPr>
        <w:rFonts w:ascii="Times New Roman" w:hAnsi="Times New Roman" w:cs="Times New Roman"/>
      </w:rPr>
    </w:lvl>
    <w:lvl w:ilvl="3">
      <w:start w:val="1"/>
      <w:numFmt w:val="decimal"/>
      <w:lvlText w:val="%1.%2.%3.%4."/>
      <w:lvlJc w:val="left"/>
      <w:pPr>
        <w:ind w:left="1080" w:firstLine="0"/>
      </w:pPr>
      <w:rPr>
        <w:rFonts w:ascii="Times New Roman" w:hAnsi="Times New Roman" w:cs="Times New Roman"/>
      </w:rPr>
    </w:lvl>
    <w:lvl w:ilvl="4">
      <w:start w:val="1"/>
      <w:numFmt w:val="decimal"/>
      <w:lvlText w:val="%1.%2.%3.%4.%5."/>
      <w:lvlJc w:val="left"/>
      <w:pPr>
        <w:ind w:left="1440" w:firstLine="0"/>
      </w:pPr>
      <w:rPr>
        <w:rFonts w:ascii="Times New Roman" w:hAnsi="Times New Roman" w:cs="Times New Roman"/>
      </w:rPr>
    </w:lvl>
    <w:lvl w:ilvl="5">
      <w:start w:val="1"/>
      <w:numFmt w:val="decimal"/>
      <w:lvlText w:val="%1.%2.%3.%4.%5.%6."/>
      <w:lvlJc w:val="left"/>
      <w:pPr>
        <w:ind w:left="1800" w:firstLine="0"/>
      </w:pPr>
      <w:rPr>
        <w:rFonts w:ascii="Times New Roman" w:hAnsi="Times New Roman" w:cs="Times New Roman"/>
      </w:rPr>
    </w:lvl>
    <w:lvl w:ilvl="6">
      <w:start w:val="1"/>
      <w:numFmt w:val="decimal"/>
      <w:lvlText w:val="%1.%2.%3.%4.%5.%6.%7."/>
      <w:lvlJc w:val="left"/>
      <w:pPr>
        <w:ind w:left="2160" w:firstLine="0"/>
      </w:pPr>
      <w:rPr>
        <w:rFonts w:ascii="Times New Roman" w:hAnsi="Times New Roman" w:cs="Times New Roman"/>
      </w:rPr>
    </w:lvl>
    <w:lvl w:ilvl="7">
      <w:start w:val="1"/>
      <w:numFmt w:val="decimal"/>
      <w:lvlText w:val="%1.%2.%3.%4.%5.%6.%7.%8."/>
      <w:lvlJc w:val="left"/>
      <w:pPr>
        <w:ind w:left="2520" w:firstLine="0"/>
      </w:pPr>
      <w:rPr>
        <w:rFonts w:ascii="Times New Roman" w:hAnsi="Times New Roman" w:cs="Times New Roman"/>
      </w:rPr>
    </w:lvl>
    <w:lvl w:ilvl="8">
      <w:start w:val="1"/>
      <w:numFmt w:val="decimal"/>
      <w:lvlText w:val="%1.%2.%3.%4.%5.%6.%7.%8.%9."/>
      <w:lvlJc w:val="left"/>
      <w:pPr>
        <w:ind w:left="2880" w:firstLine="0"/>
      </w:pPr>
      <w:rPr>
        <w:rFonts w:ascii="Times New Roman" w:hAnsi="Times New Roman" w:cs="Times New Roman"/>
      </w:rPr>
    </w:lvl>
  </w:abstractNum>
  <w:abstractNum w:abstractNumId="14">
    <w:nsid w:val="37B72417"/>
    <w:multiLevelType w:val="multilevel"/>
    <w:tmpl w:val="BF92BA9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5">
    <w:nsid w:val="3A32536B"/>
    <w:multiLevelType w:val="hybridMultilevel"/>
    <w:tmpl w:val="EE722EE6"/>
    <w:lvl w:ilvl="0" w:tplc="0416000B">
      <w:start w:val="1"/>
      <w:numFmt w:val="bullet"/>
      <w:lvlText w:val=""/>
      <w:lvlJc w:val="left"/>
      <w:pPr>
        <w:ind w:left="1287" w:hanging="360"/>
      </w:pPr>
      <w:rPr>
        <w:rFonts w:ascii="Wingdings" w:hAnsi="Wingdings"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pStyle w:val="Ttulo9"/>
      <w:lvlText w:val=""/>
      <w:lvlJc w:val="left"/>
      <w:pPr>
        <w:ind w:left="7047" w:hanging="360"/>
      </w:pPr>
      <w:rPr>
        <w:rFonts w:ascii="Wingdings" w:hAnsi="Wingdings" w:hint="default"/>
      </w:rPr>
    </w:lvl>
  </w:abstractNum>
  <w:abstractNum w:abstractNumId="16">
    <w:nsid w:val="410C3486"/>
    <w:multiLevelType w:val="multilevel"/>
    <w:tmpl w:val="1726757A"/>
    <w:name w:val="WW8Num22"/>
    <w:lvl w:ilvl="0">
      <w:start w:val="1"/>
      <w:numFmt w:val="decimal"/>
      <w:pStyle w:val="NmerosSecundrios"/>
      <w:lvlText w:val="%1 -"/>
      <w:lvlJc w:val="right"/>
      <w:pPr>
        <w:tabs>
          <w:tab w:val="num" w:pos="567"/>
        </w:tabs>
        <w:ind w:left="567" w:hanging="279"/>
      </w:pPr>
      <w:rPr>
        <w:rFonts w:ascii="Times New Roman" w:hAnsi="Times New Roman" w:cs="Times New Roman" w:hint="default"/>
        <w:b w:val="0"/>
        <w:bCs w:val="0"/>
        <w:i w:val="0"/>
        <w:iCs w:val="0"/>
        <w:sz w:val="24"/>
        <w:szCs w:val="24"/>
      </w:rPr>
    </w:lvl>
    <w:lvl w:ilvl="1">
      <w:start w:val="1"/>
      <w:numFmt w:val="decimal"/>
      <w:suff w:val="nothing"/>
      <w:lvlText w:val="%1.%2 - "/>
      <w:lvlJc w:val="right"/>
      <w:pPr>
        <w:ind w:left="851"/>
      </w:pPr>
      <w:rPr>
        <w:rFonts w:ascii="Verdana" w:hAnsi="Verdana" w:cs="Verdana" w:hint="default"/>
        <w:b w:val="0"/>
        <w:bCs w:val="0"/>
        <w:i w:val="0"/>
        <w:iCs w:val="0"/>
        <w:sz w:val="22"/>
        <w:szCs w:val="22"/>
        <w:effect w:val="none"/>
      </w:rPr>
    </w:lvl>
    <w:lvl w:ilvl="2">
      <w:start w:val="1"/>
      <w:numFmt w:val="decimal"/>
      <w:suff w:val="nothing"/>
      <w:lvlText w:val="%1.%2.%3 - "/>
      <w:lvlJc w:val="left"/>
      <w:pPr>
        <w:ind w:left="1474" w:hanging="754"/>
      </w:pPr>
      <w:rPr>
        <w:rFonts w:ascii="Arial" w:hAnsi="Arial" w:cs="Arial" w:hint="default"/>
        <w:b w:val="0"/>
        <w:bCs w:val="0"/>
        <w:i w:val="0"/>
        <w:iCs w:val="0"/>
        <w:sz w:val="24"/>
        <w:szCs w:val="24"/>
      </w:rPr>
    </w:lvl>
    <w:lvl w:ilvl="3">
      <w:start w:val="1"/>
      <w:numFmt w:val="decimal"/>
      <w:suff w:val="nothing"/>
      <w:lvlText w:val="%1.%2.%3.%4 - "/>
      <w:lvlJc w:val="left"/>
      <w:pPr>
        <w:ind w:left="1728" w:hanging="648"/>
      </w:pPr>
      <w:rPr>
        <w:rFonts w:ascii="Arial" w:hAnsi="Arial" w:cs="Arial" w:hint="default"/>
        <w:b w:val="0"/>
        <w:bCs w:val="0"/>
        <w:i w:val="0"/>
        <w:iCs w:val="0"/>
        <w:sz w:val="24"/>
        <w:szCs w:val="24"/>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7">
    <w:nsid w:val="415216E2"/>
    <w:multiLevelType w:val="hybridMultilevel"/>
    <w:tmpl w:val="2490256A"/>
    <w:lvl w:ilvl="0" w:tplc="A6186012">
      <w:start w:val="1"/>
      <w:numFmt w:val="upp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nsid w:val="41AD397C"/>
    <w:multiLevelType w:val="multilevel"/>
    <w:tmpl w:val="F46C531E"/>
    <w:styleLink w:val="LFO50"/>
    <w:lvl w:ilvl="0">
      <w:start w:val="1"/>
      <w:numFmt w:val="lowerLetter"/>
      <w:lvlText w:val="%1)"/>
      <w:lvlJc w:val="left"/>
      <w:pPr>
        <w:ind w:left="1040" w:hanging="360"/>
      </w:pPr>
      <w:rPr>
        <w:rFonts w:ascii="Arial" w:eastAsia="Calibri" w:hAnsi="Arial" w:cs="Arial"/>
        <w:sz w:val="22"/>
        <w:szCs w:val="22"/>
        <w:lang w:eastAsia="pt-BR"/>
      </w:rPr>
    </w:lvl>
    <w:lvl w:ilvl="1">
      <w:start w:val="1"/>
      <w:numFmt w:val="lowerLetter"/>
      <w:lvlText w:val="%2."/>
      <w:lvlJc w:val="left"/>
      <w:pPr>
        <w:ind w:left="1760" w:hanging="360"/>
      </w:pPr>
    </w:lvl>
    <w:lvl w:ilvl="2">
      <w:start w:val="1"/>
      <w:numFmt w:val="lowerRoman"/>
      <w:lvlText w:val="%3."/>
      <w:lvlJc w:val="right"/>
      <w:pPr>
        <w:ind w:left="2480" w:hanging="180"/>
      </w:pPr>
    </w:lvl>
    <w:lvl w:ilvl="3">
      <w:start w:val="1"/>
      <w:numFmt w:val="decimal"/>
      <w:lvlText w:val="%4."/>
      <w:lvlJc w:val="left"/>
      <w:pPr>
        <w:ind w:left="3200" w:hanging="360"/>
      </w:pPr>
    </w:lvl>
    <w:lvl w:ilvl="4">
      <w:start w:val="1"/>
      <w:numFmt w:val="lowerLetter"/>
      <w:lvlText w:val="%5."/>
      <w:lvlJc w:val="left"/>
      <w:pPr>
        <w:ind w:left="3920" w:hanging="360"/>
      </w:pPr>
    </w:lvl>
    <w:lvl w:ilvl="5">
      <w:start w:val="1"/>
      <w:numFmt w:val="lowerRoman"/>
      <w:lvlText w:val="%6."/>
      <w:lvlJc w:val="right"/>
      <w:pPr>
        <w:ind w:left="4640" w:hanging="180"/>
      </w:pPr>
    </w:lvl>
    <w:lvl w:ilvl="6">
      <w:start w:val="1"/>
      <w:numFmt w:val="decimal"/>
      <w:lvlText w:val="%7."/>
      <w:lvlJc w:val="left"/>
      <w:pPr>
        <w:ind w:left="5360" w:hanging="360"/>
      </w:pPr>
    </w:lvl>
    <w:lvl w:ilvl="7">
      <w:start w:val="1"/>
      <w:numFmt w:val="lowerLetter"/>
      <w:lvlText w:val="%8."/>
      <w:lvlJc w:val="left"/>
      <w:pPr>
        <w:ind w:left="6080" w:hanging="360"/>
      </w:pPr>
    </w:lvl>
    <w:lvl w:ilvl="8">
      <w:start w:val="1"/>
      <w:numFmt w:val="lowerRoman"/>
      <w:lvlText w:val="%9."/>
      <w:lvlJc w:val="right"/>
      <w:pPr>
        <w:ind w:left="6800" w:hanging="180"/>
      </w:pPr>
    </w:lvl>
  </w:abstractNum>
  <w:abstractNum w:abstractNumId="19">
    <w:nsid w:val="4205717F"/>
    <w:multiLevelType w:val="hybridMultilevel"/>
    <w:tmpl w:val="C35297DA"/>
    <w:lvl w:ilvl="0" w:tplc="210E5B28">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nsid w:val="42935310"/>
    <w:multiLevelType w:val="hybridMultilevel"/>
    <w:tmpl w:val="C7C4533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nsid w:val="430E203F"/>
    <w:multiLevelType w:val="multilevel"/>
    <w:tmpl w:val="B96AB7FC"/>
    <w:lvl w:ilvl="0">
      <w:start w:val="5"/>
      <w:numFmt w:val="decimal"/>
      <w:lvlText w:val="%1."/>
      <w:lvlJc w:val="left"/>
      <w:pPr>
        <w:ind w:left="585" w:hanging="585"/>
      </w:pPr>
      <w:rPr>
        <w:rFonts w:hint="default"/>
      </w:rPr>
    </w:lvl>
    <w:lvl w:ilvl="1">
      <w:start w:val="4"/>
      <w:numFmt w:val="decimal"/>
      <w:lvlText w:val="%1.%2."/>
      <w:lvlJc w:val="left"/>
      <w:pPr>
        <w:ind w:left="1003" w:hanging="720"/>
      </w:pPr>
      <w:rPr>
        <w:rFonts w:hint="default"/>
        <w:b/>
      </w:rPr>
    </w:lvl>
    <w:lvl w:ilvl="2">
      <w:start w:val="1"/>
      <w:numFmt w:val="decimal"/>
      <w:lvlText w:val="%1.%2.%3."/>
      <w:lvlJc w:val="left"/>
      <w:pPr>
        <w:ind w:left="1134" w:hanging="568"/>
      </w:pPr>
      <w:rPr>
        <w:rFonts w:hint="default"/>
        <w:b/>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424" w:hanging="2160"/>
      </w:pPr>
      <w:rPr>
        <w:rFonts w:hint="default"/>
      </w:rPr>
    </w:lvl>
  </w:abstractNum>
  <w:abstractNum w:abstractNumId="22">
    <w:nsid w:val="47A13B25"/>
    <w:multiLevelType w:val="hybridMultilevel"/>
    <w:tmpl w:val="5776E1DE"/>
    <w:lvl w:ilvl="0" w:tplc="AD52A730">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nsid w:val="48C8562C"/>
    <w:multiLevelType w:val="hybridMultilevel"/>
    <w:tmpl w:val="2572D7A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nsid w:val="4B9C641A"/>
    <w:multiLevelType w:val="hybridMultilevel"/>
    <w:tmpl w:val="1006349E"/>
    <w:lvl w:ilvl="0" w:tplc="ECBA210E">
      <w:start w:val="1"/>
      <w:numFmt w:val="upp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nsid w:val="4DEF11FF"/>
    <w:multiLevelType w:val="hybridMultilevel"/>
    <w:tmpl w:val="299CC07E"/>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nsid w:val="4EE26C67"/>
    <w:multiLevelType w:val="multilevel"/>
    <w:tmpl w:val="E5766230"/>
    <w:lvl w:ilvl="0">
      <w:start w:val="7"/>
      <w:numFmt w:val="decimal"/>
      <w:lvlText w:val="%1."/>
      <w:lvlJc w:val="left"/>
      <w:pPr>
        <w:ind w:left="390" w:hanging="390"/>
      </w:pPr>
      <w:rPr>
        <w:rFonts w:eastAsiaTheme="minorHAnsi" w:hint="default"/>
      </w:rPr>
    </w:lvl>
    <w:lvl w:ilvl="1">
      <w:start w:val="1"/>
      <w:numFmt w:val="decimal"/>
      <w:lvlText w:val="%1.%2."/>
      <w:lvlJc w:val="left"/>
      <w:pPr>
        <w:ind w:left="1305" w:hanging="720"/>
      </w:pPr>
      <w:rPr>
        <w:rFonts w:eastAsiaTheme="minorHAnsi" w:hint="default"/>
      </w:rPr>
    </w:lvl>
    <w:lvl w:ilvl="2">
      <w:start w:val="1"/>
      <w:numFmt w:val="decimal"/>
      <w:lvlText w:val="%1.%2.%3."/>
      <w:lvlJc w:val="left"/>
      <w:pPr>
        <w:ind w:left="1890" w:hanging="720"/>
      </w:pPr>
      <w:rPr>
        <w:rFonts w:eastAsiaTheme="minorHAnsi" w:hint="default"/>
      </w:rPr>
    </w:lvl>
    <w:lvl w:ilvl="3">
      <w:start w:val="1"/>
      <w:numFmt w:val="decimal"/>
      <w:lvlText w:val="%1.%2.%3.%4."/>
      <w:lvlJc w:val="left"/>
      <w:pPr>
        <w:ind w:left="2835" w:hanging="1080"/>
      </w:pPr>
      <w:rPr>
        <w:rFonts w:eastAsiaTheme="minorHAnsi" w:hint="default"/>
      </w:rPr>
    </w:lvl>
    <w:lvl w:ilvl="4">
      <w:start w:val="1"/>
      <w:numFmt w:val="decimalZero"/>
      <w:lvlText w:val="%1.%2.%3.%4.%5."/>
      <w:lvlJc w:val="left"/>
      <w:pPr>
        <w:ind w:left="3420" w:hanging="1080"/>
      </w:pPr>
      <w:rPr>
        <w:rFonts w:eastAsiaTheme="minorHAnsi" w:hint="default"/>
      </w:rPr>
    </w:lvl>
    <w:lvl w:ilvl="5">
      <w:start w:val="1"/>
      <w:numFmt w:val="decimal"/>
      <w:lvlText w:val="%1.%2.%3.%4.%5.%6."/>
      <w:lvlJc w:val="left"/>
      <w:pPr>
        <w:ind w:left="4365" w:hanging="1440"/>
      </w:pPr>
      <w:rPr>
        <w:rFonts w:eastAsiaTheme="minorHAnsi" w:hint="default"/>
      </w:rPr>
    </w:lvl>
    <w:lvl w:ilvl="6">
      <w:start w:val="1"/>
      <w:numFmt w:val="decimal"/>
      <w:lvlText w:val="%1.%2.%3.%4.%5.%6.%7."/>
      <w:lvlJc w:val="left"/>
      <w:pPr>
        <w:ind w:left="4950" w:hanging="1440"/>
      </w:pPr>
      <w:rPr>
        <w:rFonts w:eastAsiaTheme="minorHAnsi" w:hint="default"/>
      </w:rPr>
    </w:lvl>
    <w:lvl w:ilvl="7">
      <w:start w:val="1"/>
      <w:numFmt w:val="decimal"/>
      <w:lvlText w:val="%1.%2.%3.%4.%5.%6.%7.%8."/>
      <w:lvlJc w:val="left"/>
      <w:pPr>
        <w:ind w:left="5895" w:hanging="1800"/>
      </w:pPr>
      <w:rPr>
        <w:rFonts w:eastAsiaTheme="minorHAnsi" w:hint="default"/>
      </w:rPr>
    </w:lvl>
    <w:lvl w:ilvl="8">
      <w:start w:val="1"/>
      <w:numFmt w:val="decimal"/>
      <w:lvlText w:val="%1.%2.%3.%4.%5.%6.%7.%8.%9."/>
      <w:lvlJc w:val="left"/>
      <w:pPr>
        <w:ind w:left="6840" w:hanging="2160"/>
      </w:pPr>
      <w:rPr>
        <w:rFonts w:eastAsiaTheme="minorHAnsi" w:hint="default"/>
      </w:rPr>
    </w:lvl>
  </w:abstractNum>
  <w:abstractNum w:abstractNumId="27">
    <w:nsid w:val="564C7218"/>
    <w:multiLevelType w:val="hybridMultilevel"/>
    <w:tmpl w:val="1B4EC480"/>
    <w:lvl w:ilvl="0" w:tplc="CEB6D3FC">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8">
    <w:nsid w:val="5EBF1844"/>
    <w:multiLevelType w:val="hybridMultilevel"/>
    <w:tmpl w:val="58FC466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nsid w:val="5EF932DF"/>
    <w:multiLevelType w:val="multilevel"/>
    <w:tmpl w:val="AE2E9DFA"/>
    <w:lvl w:ilvl="0">
      <w:start w:val="9"/>
      <w:numFmt w:val="decimal"/>
      <w:lvlText w:val="%1."/>
      <w:lvlJc w:val="left"/>
      <w:pPr>
        <w:ind w:left="390" w:hanging="390"/>
      </w:pPr>
      <w:rPr>
        <w:rFonts w:hint="default"/>
      </w:rPr>
    </w:lvl>
    <w:lvl w:ilvl="1">
      <w:start w:val="1"/>
      <w:numFmt w:val="decimal"/>
      <w:lvlText w:val="%1.%2."/>
      <w:lvlJc w:val="left"/>
      <w:pPr>
        <w:ind w:left="1305" w:hanging="720"/>
      </w:pPr>
      <w:rPr>
        <w:rFonts w:hint="default"/>
      </w:rPr>
    </w:lvl>
    <w:lvl w:ilvl="2">
      <w:start w:val="1"/>
      <w:numFmt w:val="decimal"/>
      <w:lvlText w:val="%1.%2.%3."/>
      <w:lvlJc w:val="left"/>
      <w:pPr>
        <w:ind w:left="1890" w:hanging="720"/>
      </w:pPr>
      <w:rPr>
        <w:rFonts w:hint="default"/>
      </w:rPr>
    </w:lvl>
    <w:lvl w:ilvl="3">
      <w:start w:val="1"/>
      <w:numFmt w:val="decimal"/>
      <w:lvlText w:val="%1.%2.%3.%4."/>
      <w:lvlJc w:val="left"/>
      <w:pPr>
        <w:ind w:left="2835" w:hanging="1080"/>
      </w:pPr>
      <w:rPr>
        <w:rFonts w:hint="default"/>
      </w:rPr>
    </w:lvl>
    <w:lvl w:ilvl="4">
      <w:start w:val="1"/>
      <w:numFmt w:val="decimalZero"/>
      <w:lvlText w:val="%1.%2.%3.%4.%5."/>
      <w:lvlJc w:val="left"/>
      <w:pPr>
        <w:ind w:left="3420" w:hanging="1080"/>
      </w:pPr>
      <w:rPr>
        <w:rFonts w:hint="default"/>
      </w:rPr>
    </w:lvl>
    <w:lvl w:ilvl="5">
      <w:start w:val="1"/>
      <w:numFmt w:val="decimal"/>
      <w:lvlText w:val="%1.%2.%3.%4.%5.%6."/>
      <w:lvlJc w:val="left"/>
      <w:pPr>
        <w:ind w:left="4365" w:hanging="1440"/>
      </w:pPr>
      <w:rPr>
        <w:rFonts w:hint="default"/>
      </w:rPr>
    </w:lvl>
    <w:lvl w:ilvl="6">
      <w:start w:val="1"/>
      <w:numFmt w:val="decimal"/>
      <w:lvlText w:val="%1.%2.%3.%4.%5.%6.%7."/>
      <w:lvlJc w:val="left"/>
      <w:pPr>
        <w:ind w:left="4950" w:hanging="1440"/>
      </w:pPr>
      <w:rPr>
        <w:rFonts w:hint="default"/>
      </w:rPr>
    </w:lvl>
    <w:lvl w:ilvl="7">
      <w:start w:val="1"/>
      <w:numFmt w:val="decimal"/>
      <w:lvlText w:val="%1.%2.%3.%4.%5.%6.%7.%8."/>
      <w:lvlJc w:val="left"/>
      <w:pPr>
        <w:ind w:left="5895" w:hanging="1800"/>
      </w:pPr>
      <w:rPr>
        <w:rFonts w:hint="default"/>
      </w:rPr>
    </w:lvl>
    <w:lvl w:ilvl="8">
      <w:start w:val="1"/>
      <w:numFmt w:val="decimal"/>
      <w:lvlText w:val="%1.%2.%3.%4.%5.%6.%7.%8.%9."/>
      <w:lvlJc w:val="left"/>
      <w:pPr>
        <w:ind w:left="6840" w:hanging="2160"/>
      </w:pPr>
      <w:rPr>
        <w:rFonts w:hint="default"/>
      </w:rPr>
    </w:lvl>
  </w:abstractNum>
  <w:abstractNum w:abstractNumId="30">
    <w:nsid w:val="60B42D24"/>
    <w:multiLevelType w:val="hybridMultilevel"/>
    <w:tmpl w:val="DD08098E"/>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1">
    <w:nsid w:val="61A42EF5"/>
    <w:multiLevelType w:val="hybridMultilevel"/>
    <w:tmpl w:val="52563DD8"/>
    <w:lvl w:ilvl="0" w:tplc="FBAEEE22">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nsid w:val="65084219"/>
    <w:multiLevelType w:val="hybridMultilevel"/>
    <w:tmpl w:val="20CEF5A0"/>
    <w:lvl w:ilvl="0" w:tplc="890AEF6E">
      <w:start w:val="1"/>
      <w:numFmt w:val="lowerLetter"/>
      <w:lvlText w:val="%1)"/>
      <w:lvlJc w:val="left"/>
      <w:pPr>
        <w:ind w:left="1293" w:hanging="360"/>
      </w:pPr>
      <w:rPr>
        <w:rFonts w:ascii="Arial" w:eastAsia="Arial" w:hAnsi="Arial" w:cs="Arial" w:hint="default"/>
        <w:b/>
        <w:spacing w:val="-1"/>
        <w:w w:val="88"/>
        <w:sz w:val="22"/>
        <w:szCs w:val="22"/>
        <w:lang w:val="pt-BR" w:eastAsia="pt-BR" w:bidi="pt-BR"/>
      </w:rPr>
    </w:lvl>
    <w:lvl w:ilvl="1" w:tplc="2E362060">
      <w:numFmt w:val="bullet"/>
      <w:lvlText w:val="•"/>
      <w:lvlJc w:val="left"/>
      <w:pPr>
        <w:ind w:left="2264" w:hanging="360"/>
      </w:pPr>
      <w:rPr>
        <w:rFonts w:hint="default"/>
        <w:lang w:val="pt-BR" w:eastAsia="pt-BR" w:bidi="pt-BR"/>
      </w:rPr>
    </w:lvl>
    <w:lvl w:ilvl="2" w:tplc="61CAE7F6">
      <w:numFmt w:val="bullet"/>
      <w:lvlText w:val="•"/>
      <w:lvlJc w:val="left"/>
      <w:pPr>
        <w:ind w:left="3229" w:hanging="360"/>
      </w:pPr>
      <w:rPr>
        <w:rFonts w:hint="default"/>
        <w:lang w:val="pt-BR" w:eastAsia="pt-BR" w:bidi="pt-BR"/>
      </w:rPr>
    </w:lvl>
    <w:lvl w:ilvl="3" w:tplc="46FC9FE0">
      <w:numFmt w:val="bullet"/>
      <w:lvlText w:val="•"/>
      <w:lvlJc w:val="left"/>
      <w:pPr>
        <w:ind w:left="4193" w:hanging="360"/>
      </w:pPr>
      <w:rPr>
        <w:rFonts w:hint="default"/>
        <w:lang w:val="pt-BR" w:eastAsia="pt-BR" w:bidi="pt-BR"/>
      </w:rPr>
    </w:lvl>
    <w:lvl w:ilvl="4" w:tplc="F69EB01C">
      <w:numFmt w:val="bullet"/>
      <w:lvlText w:val="•"/>
      <w:lvlJc w:val="left"/>
      <w:pPr>
        <w:ind w:left="5158" w:hanging="360"/>
      </w:pPr>
      <w:rPr>
        <w:rFonts w:hint="default"/>
        <w:lang w:val="pt-BR" w:eastAsia="pt-BR" w:bidi="pt-BR"/>
      </w:rPr>
    </w:lvl>
    <w:lvl w:ilvl="5" w:tplc="93882F7C">
      <w:numFmt w:val="bullet"/>
      <w:lvlText w:val="•"/>
      <w:lvlJc w:val="left"/>
      <w:pPr>
        <w:ind w:left="6123" w:hanging="360"/>
      </w:pPr>
      <w:rPr>
        <w:rFonts w:hint="default"/>
        <w:lang w:val="pt-BR" w:eastAsia="pt-BR" w:bidi="pt-BR"/>
      </w:rPr>
    </w:lvl>
    <w:lvl w:ilvl="6" w:tplc="F7F65FA6">
      <w:numFmt w:val="bullet"/>
      <w:lvlText w:val="•"/>
      <w:lvlJc w:val="left"/>
      <w:pPr>
        <w:ind w:left="7087" w:hanging="360"/>
      </w:pPr>
      <w:rPr>
        <w:rFonts w:hint="default"/>
        <w:lang w:val="pt-BR" w:eastAsia="pt-BR" w:bidi="pt-BR"/>
      </w:rPr>
    </w:lvl>
    <w:lvl w:ilvl="7" w:tplc="DF160B4C">
      <w:numFmt w:val="bullet"/>
      <w:lvlText w:val="•"/>
      <w:lvlJc w:val="left"/>
      <w:pPr>
        <w:ind w:left="8052" w:hanging="360"/>
      </w:pPr>
      <w:rPr>
        <w:rFonts w:hint="default"/>
        <w:lang w:val="pt-BR" w:eastAsia="pt-BR" w:bidi="pt-BR"/>
      </w:rPr>
    </w:lvl>
    <w:lvl w:ilvl="8" w:tplc="BA96A888">
      <w:numFmt w:val="bullet"/>
      <w:lvlText w:val="•"/>
      <w:lvlJc w:val="left"/>
      <w:pPr>
        <w:ind w:left="9017" w:hanging="360"/>
      </w:pPr>
      <w:rPr>
        <w:rFonts w:hint="default"/>
        <w:lang w:val="pt-BR" w:eastAsia="pt-BR" w:bidi="pt-BR"/>
      </w:rPr>
    </w:lvl>
  </w:abstractNum>
  <w:abstractNum w:abstractNumId="33">
    <w:nsid w:val="6E6E513D"/>
    <w:multiLevelType w:val="hybridMultilevel"/>
    <w:tmpl w:val="92EE21F8"/>
    <w:lvl w:ilvl="0" w:tplc="AFE679B2">
      <w:start w:val="1"/>
      <w:numFmt w:val="lowerLetter"/>
      <w:pStyle w:val="Tabular1"/>
      <w:lvlText w:val="%1)"/>
      <w:lvlJc w:val="left"/>
      <w:pPr>
        <w:ind w:left="1920" w:hanging="360"/>
      </w:pPr>
      <w:rPr>
        <w:rFonts w:hint="default"/>
      </w:rPr>
    </w:lvl>
    <w:lvl w:ilvl="1" w:tplc="04160019" w:tentative="1">
      <w:start w:val="1"/>
      <w:numFmt w:val="lowerLetter"/>
      <w:lvlText w:val="%2."/>
      <w:lvlJc w:val="left"/>
      <w:pPr>
        <w:ind w:left="2356" w:hanging="360"/>
      </w:pPr>
    </w:lvl>
    <w:lvl w:ilvl="2" w:tplc="0416001B" w:tentative="1">
      <w:start w:val="1"/>
      <w:numFmt w:val="lowerRoman"/>
      <w:lvlText w:val="%3."/>
      <w:lvlJc w:val="right"/>
      <w:pPr>
        <w:ind w:left="3076" w:hanging="180"/>
      </w:pPr>
    </w:lvl>
    <w:lvl w:ilvl="3" w:tplc="0416000F" w:tentative="1">
      <w:start w:val="1"/>
      <w:numFmt w:val="decimal"/>
      <w:lvlText w:val="%4."/>
      <w:lvlJc w:val="left"/>
      <w:pPr>
        <w:ind w:left="3796" w:hanging="360"/>
      </w:pPr>
    </w:lvl>
    <w:lvl w:ilvl="4" w:tplc="04160019" w:tentative="1">
      <w:start w:val="1"/>
      <w:numFmt w:val="lowerLetter"/>
      <w:lvlText w:val="%5."/>
      <w:lvlJc w:val="left"/>
      <w:pPr>
        <w:ind w:left="4516" w:hanging="360"/>
      </w:pPr>
    </w:lvl>
    <w:lvl w:ilvl="5" w:tplc="0416001B" w:tentative="1">
      <w:start w:val="1"/>
      <w:numFmt w:val="lowerRoman"/>
      <w:lvlText w:val="%6."/>
      <w:lvlJc w:val="right"/>
      <w:pPr>
        <w:ind w:left="5236" w:hanging="180"/>
      </w:pPr>
    </w:lvl>
    <w:lvl w:ilvl="6" w:tplc="0416000F" w:tentative="1">
      <w:start w:val="1"/>
      <w:numFmt w:val="decimal"/>
      <w:lvlText w:val="%7."/>
      <w:lvlJc w:val="left"/>
      <w:pPr>
        <w:ind w:left="5956" w:hanging="360"/>
      </w:pPr>
    </w:lvl>
    <w:lvl w:ilvl="7" w:tplc="04160019" w:tentative="1">
      <w:start w:val="1"/>
      <w:numFmt w:val="lowerLetter"/>
      <w:lvlText w:val="%8."/>
      <w:lvlJc w:val="left"/>
      <w:pPr>
        <w:ind w:left="6676" w:hanging="360"/>
      </w:pPr>
    </w:lvl>
    <w:lvl w:ilvl="8" w:tplc="0416001B" w:tentative="1">
      <w:start w:val="1"/>
      <w:numFmt w:val="lowerRoman"/>
      <w:lvlText w:val="%9."/>
      <w:lvlJc w:val="right"/>
      <w:pPr>
        <w:ind w:left="7396" w:hanging="180"/>
      </w:pPr>
    </w:lvl>
  </w:abstractNum>
  <w:abstractNum w:abstractNumId="34">
    <w:nsid w:val="70553FC8"/>
    <w:multiLevelType w:val="hybridMultilevel"/>
    <w:tmpl w:val="3E2A254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5">
    <w:nsid w:val="73166900"/>
    <w:multiLevelType w:val="multilevel"/>
    <w:tmpl w:val="E32A4904"/>
    <w:lvl w:ilvl="0">
      <w:start w:val="1"/>
      <w:numFmt w:val="decimal"/>
      <w:lvlText w:val="%1"/>
      <w:lvlJc w:val="left"/>
      <w:pPr>
        <w:tabs>
          <w:tab w:val="num" w:pos="375"/>
        </w:tabs>
        <w:ind w:left="375" w:hanging="375"/>
      </w:pPr>
      <w:rPr>
        <w:rFonts w:hint="default"/>
      </w:rPr>
    </w:lvl>
    <w:lvl w:ilvl="1">
      <w:start w:val="1"/>
      <w:numFmt w:val="decimal"/>
      <w:pStyle w:val="nvel1"/>
      <w:lvlText w:val="%1.%2"/>
      <w:lvlJc w:val="left"/>
      <w:pPr>
        <w:tabs>
          <w:tab w:val="num" w:pos="375"/>
        </w:tabs>
        <w:ind w:left="375" w:hanging="375"/>
      </w:pPr>
      <w:rPr>
        <w:rFonts w:hint="default"/>
        <w:b/>
        <w:bCs/>
      </w:rPr>
    </w:lvl>
    <w:lvl w:ilvl="2">
      <w:start w:val="1"/>
      <w:numFmt w:val="decimal"/>
      <w:pStyle w:val="Nvel2"/>
      <w:lvlText w:val="%1.%2.%3"/>
      <w:lvlJc w:val="left"/>
      <w:pPr>
        <w:tabs>
          <w:tab w:val="num" w:pos="720"/>
        </w:tabs>
        <w:ind w:left="720" w:hanging="720"/>
      </w:pPr>
      <w:rPr>
        <w:rFonts w:hint="default"/>
        <w:b/>
        <w:bCs/>
        <w:sz w:val="20"/>
        <w:szCs w:val="20"/>
      </w:rPr>
    </w:lvl>
    <w:lvl w:ilvl="3">
      <w:start w:val="1"/>
      <w:numFmt w:val="decimal"/>
      <w:pStyle w:val="Nvel3"/>
      <w:lvlText w:val="%1.%2.%3.%4"/>
      <w:lvlJc w:val="left"/>
      <w:pPr>
        <w:tabs>
          <w:tab w:val="num" w:pos="720"/>
        </w:tabs>
        <w:ind w:left="720" w:hanging="720"/>
      </w:pPr>
      <w:rPr>
        <w:rFonts w:hint="default"/>
        <w:b/>
        <w:bCs/>
        <w:sz w:val="20"/>
        <w:szCs w:val="20"/>
      </w:rPr>
    </w:lvl>
    <w:lvl w:ilvl="4">
      <w:start w:val="1"/>
      <w:numFmt w:val="decimal"/>
      <w:lvlText w:val="%1.%2.%3.%4.%5"/>
      <w:lvlJc w:val="left"/>
      <w:pPr>
        <w:tabs>
          <w:tab w:val="num" w:pos="1080"/>
        </w:tabs>
        <w:ind w:left="1080" w:hanging="1080"/>
      </w:pPr>
      <w:rPr>
        <w:rFonts w:hint="default"/>
        <w:b/>
        <w:bCs/>
        <w:sz w:val="20"/>
        <w:szCs w:val="20"/>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6">
    <w:nsid w:val="731F445B"/>
    <w:multiLevelType w:val="multilevel"/>
    <w:tmpl w:val="BCC8D03E"/>
    <w:lvl w:ilvl="0">
      <w:start w:val="8"/>
      <w:numFmt w:val="decimal"/>
      <w:lvlText w:val="%1"/>
      <w:lvlJc w:val="left"/>
      <w:pPr>
        <w:ind w:left="562" w:hanging="473"/>
      </w:pPr>
      <w:rPr>
        <w:rFonts w:hint="default"/>
        <w:lang w:val="pt-PT" w:eastAsia="en-US" w:bidi="ar-SA"/>
      </w:rPr>
    </w:lvl>
    <w:lvl w:ilvl="1">
      <w:start w:val="1"/>
      <w:numFmt w:val="decimal"/>
      <w:lvlText w:val="%1.%2."/>
      <w:lvlJc w:val="left"/>
      <w:pPr>
        <w:ind w:left="562" w:hanging="473"/>
      </w:pPr>
      <w:rPr>
        <w:rFonts w:ascii="Arial MT" w:eastAsia="Arial MT" w:hAnsi="Arial MT" w:cs="Arial MT" w:hint="default"/>
        <w:w w:val="100"/>
        <w:sz w:val="22"/>
        <w:szCs w:val="22"/>
        <w:lang w:val="pt-PT" w:eastAsia="en-US" w:bidi="ar-SA"/>
      </w:rPr>
    </w:lvl>
    <w:lvl w:ilvl="2">
      <w:start w:val="1"/>
      <w:numFmt w:val="decimal"/>
      <w:lvlText w:val="%1.%2.%3"/>
      <w:lvlJc w:val="left"/>
      <w:pPr>
        <w:ind w:left="1397" w:hanging="552"/>
      </w:pPr>
      <w:rPr>
        <w:rFonts w:ascii="Arial MT" w:eastAsia="Arial MT" w:hAnsi="Arial MT" w:cs="Arial MT" w:hint="default"/>
        <w:spacing w:val="-1"/>
        <w:w w:val="100"/>
        <w:sz w:val="22"/>
        <w:szCs w:val="22"/>
        <w:lang w:val="pt-PT" w:eastAsia="en-US" w:bidi="ar-SA"/>
      </w:rPr>
    </w:lvl>
    <w:lvl w:ilvl="3">
      <w:start w:val="1"/>
      <w:numFmt w:val="upperLetter"/>
      <w:lvlText w:val="%4)"/>
      <w:lvlJc w:val="left"/>
      <w:pPr>
        <w:ind w:left="1282" w:hanging="293"/>
      </w:pPr>
      <w:rPr>
        <w:rFonts w:ascii="Arial" w:eastAsiaTheme="minorHAnsi" w:hAnsi="Arial" w:cs="Arial"/>
        <w:b/>
        <w:bCs/>
        <w:spacing w:val="-1"/>
        <w:w w:val="100"/>
        <w:sz w:val="22"/>
        <w:szCs w:val="22"/>
        <w:lang w:val="pt-PT" w:eastAsia="en-US" w:bidi="ar-SA"/>
      </w:rPr>
    </w:lvl>
    <w:lvl w:ilvl="4">
      <w:numFmt w:val="bullet"/>
      <w:lvlText w:val="•"/>
      <w:lvlJc w:val="left"/>
      <w:pPr>
        <w:ind w:left="3611" w:hanging="293"/>
      </w:pPr>
      <w:rPr>
        <w:rFonts w:hint="default"/>
        <w:lang w:val="pt-PT" w:eastAsia="en-US" w:bidi="ar-SA"/>
      </w:rPr>
    </w:lvl>
    <w:lvl w:ilvl="5">
      <w:numFmt w:val="bullet"/>
      <w:lvlText w:val="•"/>
      <w:lvlJc w:val="left"/>
      <w:pPr>
        <w:ind w:left="4717" w:hanging="293"/>
      </w:pPr>
      <w:rPr>
        <w:rFonts w:hint="default"/>
        <w:lang w:val="pt-PT" w:eastAsia="en-US" w:bidi="ar-SA"/>
      </w:rPr>
    </w:lvl>
    <w:lvl w:ilvl="6">
      <w:numFmt w:val="bullet"/>
      <w:lvlText w:val="•"/>
      <w:lvlJc w:val="left"/>
      <w:pPr>
        <w:ind w:left="5823" w:hanging="293"/>
      </w:pPr>
      <w:rPr>
        <w:rFonts w:hint="default"/>
        <w:lang w:val="pt-PT" w:eastAsia="en-US" w:bidi="ar-SA"/>
      </w:rPr>
    </w:lvl>
    <w:lvl w:ilvl="7">
      <w:numFmt w:val="bullet"/>
      <w:lvlText w:val="•"/>
      <w:lvlJc w:val="left"/>
      <w:pPr>
        <w:ind w:left="6929" w:hanging="293"/>
      </w:pPr>
      <w:rPr>
        <w:rFonts w:hint="default"/>
        <w:lang w:val="pt-PT" w:eastAsia="en-US" w:bidi="ar-SA"/>
      </w:rPr>
    </w:lvl>
    <w:lvl w:ilvl="8">
      <w:numFmt w:val="bullet"/>
      <w:lvlText w:val="•"/>
      <w:lvlJc w:val="left"/>
      <w:pPr>
        <w:ind w:left="8034" w:hanging="293"/>
      </w:pPr>
      <w:rPr>
        <w:rFonts w:hint="default"/>
        <w:lang w:val="pt-PT" w:eastAsia="en-US" w:bidi="ar-SA"/>
      </w:rPr>
    </w:lvl>
  </w:abstractNum>
  <w:abstractNum w:abstractNumId="37">
    <w:nsid w:val="73334944"/>
    <w:multiLevelType w:val="hybridMultilevel"/>
    <w:tmpl w:val="92B80C24"/>
    <w:lvl w:ilvl="0" w:tplc="2C54D622">
      <w:start w:val="1"/>
      <w:numFmt w:val="upp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38">
    <w:nsid w:val="761B2B17"/>
    <w:multiLevelType w:val="multilevel"/>
    <w:tmpl w:val="5F7A308E"/>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9">
    <w:nsid w:val="77B82F76"/>
    <w:multiLevelType w:val="multilevel"/>
    <w:tmpl w:val="6E68E3D6"/>
    <w:name w:val="Lista numerada 21"/>
    <w:lvl w:ilvl="0">
      <w:start w:val="1"/>
      <w:numFmt w:val="lowerLetter"/>
      <w:pStyle w:val="LetrasMultinvel"/>
      <w:lvlText w:val="%1)"/>
      <w:lvlJc w:val="left"/>
      <w:pPr>
        <w:ind w:left="1134" w:firstLine="0"/>
      </w:pPr>
      <w:rPr>
        <w:rFonts w:ascii="Times New Roman" w:hAnsi="Times New Roman" w:cs="Times New Roman"/>
      </w:rPr>
    </w:lvl>
    <w:lvl w:ilvl="1">
      <w:start w:val="1"/>
      <w:numFmt w:val="decimal"/>
      <w:lvlText w:val="%1.%2)"/>
      <w:lvlJc w:val="left"/>
      <w:pPr>
        <w:ind w:left="1701" w:firstLine="0"/>
      </w:pPr>
      <w:rPr>
        <w:rFonts w:ascii="Times New Roman" w:hAnsi="Times New Roman" w:cs="Times New Roman"/>
      </w:rPr>
    </w:lvl>
    <w:lvl w:ilvl="2">
      <w:start w:val="1"/>
      <w:numFmt w:val="none"/>
      <w:lvlText w:val="%3- "/>
      <w:lvlJc w:val="left"/>
      <w:pPr>
        <w:ind w:left="2079" w:firstLine="0"/>
      </w:pPr>
      <w:rPr>
        <w:rFonts w:ascii="Times New Roman" w:hAnsi="Times New Roman" w:cs="Times New Roman"/>
      </w:rPr>
    </w:lvl>
    <w:lvl w:ilvl="3">
      <w:start w:val="1"/>
      <w:numFmt w:val="decimal"/>
      <w:lvlText w:val="(%4)"/>
      <w:lvlJc w:val="left"/>
      <w:pPr>
        <w:ind w:left="2439" w:firstLine="0"/>
      </w:pPr>
      <w:rPr>
        <w:rFonts w:ascii="Times New Roman" w:hAnsi="Times New Roman" w:cs="Times New Roman"/>
      </w:rPr>
    </w:lvl>
    <w:lvl w:ilvl="4">
      <w:start w:val="1"/>
      <w:numFmt w:val="lowerLetter"/>
      <w:lvlText w:val="(%5)"/>
      <w:lvlJc w:val="left"/>
      <w:pPr>
        <w:ind w:left="2799" w:firstLine="0"/>
      </w:pPr>
      <w:rPr>
        <w:rFonts w:ascii="Times New Roman" w:hAnsi="Times New Roman" w:cs="Times New Roman"/>
      </w:rPr>
    </w:lvl>
    <w:lvl w:ilvl="5">
      <w:start w:val="1"/>
      <w:numFmt w:val="lowerRoman"/>
      <w:lvlText w:val="(%6)"/>
      <w:lvlJc w:val="left"/>
      <w:pPr>
        <w:ind w:left="3159" w:firstLine="0"/>
      </w:pPr>
      <w:rPr>
        <w:rFonts w:ascii="Times New Roman" w:hAnsi="Times New Roman" w:cs="Times New Roman"/>
      </w:rPr>
    </w:lvl>
    <w:lvl w:ilvl="6">
      <w:start w:val="1"/>
      <w:numFmt w:val="decimal"/>
      <w:lvlText w:val="%7."/>
      <w:lvlJc w:val="left"/>
      <w:pPr>
        <w:ind w:left="3519" w:firstLine="0"/>
      </w:pPr>
      <w:rPr>
        <w:rFonts w:ascii="Times New Roman" w:hAnsi="Times New Roman" w:cs="Times New Roman"/>
      </w:rPr>
    </w:lvl>
    <w:lvl w:ilvl="7">
      <w:start w:val="1"/>
      <w:numFmt w:val="lowerLetter"/>
      <w:lvlText w:val="%8."/>
      <w:lvlJc w:val="left"/>
      <w:pPr>
        <w:ind w:left="3879" w:firstLine="0"/>
      </w:pPr>
      <w:rPr>
        <w:rFonts w:ascii="Times New Roman" w:hAnsi="Times New Roman" w:cs="Times New Roman"/>
      </w:rPr>
    </w:lvl>
    <w:lvl w:ilvl="8">
      <w:start w:val="1"/>
      <w:numFmt w:val="lowerRoman"/>
      <w:lvlText w:val="%9."/>
      <w:lvlJc w:val="left"/>
      <w:pPr>
        <w:ind w:left="4239" w:firstLine="0"/>
      </w:pPr>
      <w:rPr>
        <w:rFonts w:ascii="Times New Roman" w:hAnsi="Times New Roman" w:cs="Times New Roman"/>
      </w:rPr>
    </w:lvl>
  </w:abstractNum>
  <w:abstractNum w:abstractNumId="40">
    <w:nsid w:val="7825761F"/>
    <w:multiLevelType w:val="hybridMultilevel"/>
    <w:tmpl w:val="BBEE10C6"/>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41">
    <w:nsid w:val="7B320DF7"/>
    <w:multiLevelType w:val="hybridMultilevel"/>
    <w:tmpl w:val="02CEEB2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2">
    <w:nsid w:val="7D0A4D2A"/>
    <w:multiLevelType w:val="multilevel"/>
    <w:tmpl w:val="E9A6155C"/>
    <w:lvl w:ilvl="0">
      <w:start w:val="8"/>
      <w:numFmt w:val="decimal"/>
      <w:lvlText w:val="%1."/>
      <w:lvlJc w:val="left"/>
      <w:pPr>
        <w:ind w:left="585" w:hanging="585"/>
      </w:pPr>
      <w:rPr>
        <w:rFonts w:hint="default"/>
        <w:b/>
      </w:rPr>
    </w:lvl>
    <w:lvl w:ilvl="1">
      <w:start w:val="2"/>
      <w:numFmt w:val="decimal"/>
      <w:lvlText w:val="%1.%2."/>
      <w:lvlJc w:val="left"/>
      <w:pPr>
        <w:ind w:left="1001" w:hanging="720"/>
      </w:pPr>
      <w:rPr>
        <w:rFonts w:hint="default"/>
        <w:b/>
      </w:rPr>
    </w:lvl>
    <w:lvl w:ilvl="2">
      <w:start w:val="1"/>
      <w:numFmt w:val="decimal"/>
      <w:lvlText w:val="%1.%2.%3."/>
      <w:lvlJc w:val="left"/>
      <w:pPr>
        <w:ind w:left="1282" w:hanging="720"/>
      </w:pPr>
      <w:rPr>
        <w:rFonts w:hint="default"/>
        <w:b/>
      </w:rPr>
    </w:lvl>
    <w:lvl w:ilvl="3">
      <w:start w:val="1"/>
      <w:numFmt w:val="decimal"/>
      <w:lvlText w:val="%1.%2.%3.%4."/>
      <w:lvlJc w:val="left"/>
      <w:pPr>
        <w:ind w:left="1923" w:hanging="1080"/>
      </w:pPr>
      <w:rPr>
        <w:rFonts w:hint="default"/>
        <w:b/>
        <w:i w:val="0"/>
      </w:rPr>
    </w:lvl>
    <w:lvl w:ilvl="4">
      <w:start w:val="1"/>
      <w:numFmt w:val="decimalZero"/>
      <w:lvlText w:val="%1.%2.%3.%4.%5."/>
      <w:lvlJc w:val="left"/>
      <w:pPr>
        <w:ind w:left="2204" w:hanging="1080"/>
      </w:pPr>
      <w:rPr>
        <w:rFonts w:hint="default"/>
        <w:b w:val="0"/>
      </w:rPr>
    </w:lvl>
    <w:lvl w:ilvl="5">
      <w:start w:val="1"/>
      <w:numFmt w:val="decimal"/>
      <w:lvlText w:val="%1.%2.%3.%4.%5.%6."/>
      <w:lvlJc w:val="left"/>
      <w:pPr>
        <w:ind w:left="2845" w:hanging="1440"/>
      </w:pPr>
      <w:rPr>
        <w:rFonts w:hint="default"/>
        <w:b w:val="0"/>
      </w:rPr>
    </w:lvl>
    <w:lvl w:ilvl="6">
      <w:start w:val="1"/>
      <w:numFmt w:val="decimal"/>
      <w:lvlText w:val="%1.%2.%3.%4.%5.%6.%7."/>
      <w:lvlJc w:val="left"/>
      <w:pPr>
        <w:ind w:left="3126" w:hanging="1440"/>
      </w:pPr>
      <w:rPr>
        <w:rFonts w:hint="default"/>
        <w:b w:val="0"/>
      </w:rPr>
    </w:lvl>
    <w:lvl w:ilvl="7">
      <w:start w:val="1"/>
      <w:numFmt w:val="decimal"/>
      <w:lvlText w:val="%1.%2.%3.%4.%5.%6.%7.%8."/>
      <w:lvlJc w:val="left"/>
      <w:pPr>
        <w:ind w:left="3767" w:hanging="1800"/>
      </w:pPr>
      <w:rPr>
        <w:rFonts w:hint="default"/>
        <w:b w:val="0"/>
      </w:rPr>
    </w:lvl>
    <w:lvl w:ilvl="8">
      <w:start w:val="1"/>
      <w:numFmt w:val="decimal"/>
      <w:lvlText w:val="%1.%2.%3.%4.%5.%6.%7.%8.%9."/>
      <w:lvlJc w:val="left"/>
      <w:pPr>
        <w:ind w:left="4408" w:hanging="2160"/>
      </w:pPr>
      <w:rPr>
        <w:rFonts w:hint="default"/>
        <w:b w:val="0"/>
      </w:rPr>
    </w:lvl>
  </w:abstractNum>
  <w:abstractNum w:abstractNumId="43">
    <w:nsid w:val="7DE21139"/>
    <w:multiLevelType w:val="hybridMultilevel"/>
    <w:tmpl w:val="55A27A3C"/>
    <w:lvl w:ilvl="0" w:tplc="BB482D50">
      <w:start w:val="1"/>
      <w:numFmt w:val="upp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4">
    <w:nsid w:val="7E83496F"/>
    <w:multiLevelType w:val="hybridMultilevel"/>
    <w:tmpl w:val="D73E17E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31"/>
  </w:num>
  <w:num w:numId="2">
    <w:abstractNumId w:val="23"/>
  </w:num>
  <w:num w:numId="3">
    <w:abstractNumId w:val="5"/>
  </w:num>
  <w:num w:numId="4">
    <w:abstractNumId w:val="20"/>
  </w:num>
  <w:num w:numId="5">
    <w:abstractNumId w:val="41"/>
  </w:num>
  <w:num w:numId="6">
    <w:abstractNumId w:val="27"/>
  </w:num>
  <w:num w:numId="7">
    <w:abstractNumId w:val="44"/>
  </w:num>
  <w:num w:numId="8">
    <w:abstractNumId w:val="2"/>
  </w:num>
  <w:num w:numId="9">
    <w:abstractNumId w:val="19"/>
  </w:num>
  <w:num w:numId="10">
    <w:abstractNumId w:val="22"/>
  </w:num>
  <w:num w:numId="11">
    <w:abstractNumId w:val="16"/>
  </w:num>
  <w:num w:numId="12">
    <w:abstractNumId w:val="32"/>
  </w:num>
  <w:num w:numId="13">
    <w:abstractNumId w:val="15"/>
  </w:num>
  <w:num w:numId="14">
    <w:abstractNumId w:val="35"/>
  </w:num>
  <w:num w:numId="15">
    <w:abstractNumId w:val="33"/>
  </w:num>
  <w:num w:numId="16">
    <w:abstractNumId w:val="11"/>
  </w:num>
  <w:num w:numId="17">
    <w:abstractNumId w:val="13"/>
  </w:num>
  <w:num w:numId="18">
    <w:abstractNumId w:val="8"/>
  </w:num>
  <w:num w:numId="19">
    <w:abstractNumId w:val="39"/>
  </w:num>
  <w:num w:numId="20">
    <w:abstractNumId w:val="10"/>
  </w:num>
  <w:num w:numId="21">
    <w:abstractNumId w:val="12"/>
  </w:num>
  <w:num w:numId="22">
    <w:abstractNumId w:val="18"/>
  </w:num>
  <w:num w:numId="23">
    <w:abstractNumId w:val="38"/>
  </w:num>
  <w:num w:numId="24">
    <w:abstractNumId w:val="30"/>
  </w:num>
  <w:num w:numId="25">
    <w:abstractNumId w:val="9"/>
  </w:num>
  <w:num w:numId="26">
    <w:abstractNumId w:val="1"/>
  </w:num>
  <w:num w:numId="27">
    <w:abstractNumId w:val="28"/>
  </w:num>
  <w:num w:numId="28">
    <w:abstractNumId w:val="0"/>
  </w:num>
  <w:num w:numId="29">
    <w:abstractNumId w:val="4"/>
  </w:num>
  <w:num w:numId="30">
    <w:abstractNumId w:val="25"/>
  </w:num>
  <w:num w:numId="31">
    <w:abstractNumId w:val="7"/>
  </w:num>
  <w:num w:numId="32">
    <w:abstractNumId w:val="7"/>
    <w:lvlOverride w:ilvl="0">
      <w:lvl w:ilvl="0">
        <w:start w:val="1"/>
        <w:numFmt w:val="decimal"/>
        <w:lvlText w:val="%1."/>
        <w:lvlJc w:val="left"/>
        <w:pPr>
          <w:ind w:left="720" w:hanging="360"/>
        </w:pPr>
        <w:rPr>
          <w:rFonts w:hint="default"/>
          <w:b/>
        </w:rPr>
      </w:lvl>
    </w:lvlOverride>
    <w:lvlOverride w:ilvl="1">
      <w:lvl w:ilvl="1">
        <w:start w:val="1"/>
        <w:numFmt w:val="decimal"/>
        <w:isLgl/>
        <w:lvlText w:val="%1.%2."/>
        <w:lvlJc w:val="left"/>
        <w:pPr>
          <w:ind w:left="851" w:hanging="491"/>
        </w:pPr>
        <w:rPr>
          <w:rFonts w:hint="default"/>
          <w:b/>
        </w:rPr>
      </w:lvl>
    </w:lvlOverride>
    <w:lvlOverride w:ilvl="2">
      <w:lvl w:ilvl="2">
        <w:start w:val="1"/>
        <w:numFmt w:val="decimal"/>
        <w:isLgl/>
        <w:lvlText w:val="%1.%2.%3."/>
        <w:lvlJc w:val="left"/>
        <w:pPr>
          <w:ind w:left="1080" w:hanging="720"/>
        </w:pPr>
        <w:rPr>
          <w:rFonts w:hint="default"/>
          <w:b/>
        </w:rPr>
      </w:lvl>
    </w:lvlOverride>
    <w:lvlOverride w:ilvl="3">
      <w:lvl w:ilvl="3">
        <w:start w:val="1"/>
        <w:numFmt w:val="decimal"/>
        <w:isLgl/>
        <w:lvlText w:val="%1.%2.%3.%4."/>
        <w:lvlJc w:val="left"/>
        <w:pPr>
          <w:ind w:left="1440" w:hanging="108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800" w:hanging="144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2160" w:hanging="1800"/>
        </w:pPr>
        <w:rPr>
          <w:rFonts w:hint="default"/>
        </w:rPr>
      </w:lvl>
    </w:lvlOverride>
    <w:lvlOverride w:ilvl="8">
      <w:lvl w:ilvl="8">
        <w:start w:val="1"/>
        <w:numFmt w:val="decimal"/>
        <w:isLgl/>
        <w:lvlText w:val="%1.%2.%3.%4.%5.%6.%7.%8.%9."/>
        <w:lvlJc w:val="left"/>
        <w:pPr>
          <w:ind w:left="2160" w:hanging="1800"/>
        </w:pPr>
        <w:rPr>
          <w:rFonts w:hint="default"/>
        </w:rPr>
      </w:lvl>
    </w:lvlOverride>
  </w:num>
  <w:num w:numId="33">
    <w:abstractNumId w:val="24"/>
  </w:num>
  <w:num w:numId="34">
    <w:abstractNumId w:val="43"/>
  </w:num>
  <w:num w:numId="35">
    <w:abstractNumId w:val="17"/>
  </w:num>
  <w:num w:numId="36">
    <w:abstractNumId w:val="40"/>
  </w:num>
  <w:num w:numId="37">
    <w:abstractNumId w:val="7"/>
    <w:lvlOverride w:ilvl="0">
      <w:lvl w:ilvl="0">
        <w:start w:val="1"/>
        <w:numFmt w:val="decimal"/>
        <w:lvlText w:val="%1."/>
        <w:lvlJc w:val="left"/>
        <w:pPr>
          <w:ind w:left="720" w:hanging="360"/>
        </w:pPr>
        <w:rPr>
          <w:rFonts w:hint="default"/>
          <w:b/>
        </w:rPr>
      </w:lvl>
    </w:lvlOverride>
    <w:lvlOverride w:ilvl="1">
      <w:lvl w:ilvl="1">
        <w:start w:val="1"/>
        <w:numFmt w:val="decimal"/>
        <w:isLgl/>
        <w:lvlText w:val="%1.%2."/>
        <w:lvlJc w:val="left"/>
        <w:pPr>
          <w:ind w:left="851" w:hanging="491"/>
        </w:pPr>
        <w:rPr>
          <w:rFonts w:hint="default"/>
          <w:b/>
        </w:rPr>
      </w:lvl>
    </w:lvlOverride>
    <w:lvlOverride w:ilvl="2">
      <w:lvl w:ilvl="2">
        <w:start w:val="1"/>
        <w:numFmt w:val="decimal"/>
        <w:isLgl/>
        <w:lvlText w:val="%1.%2.%3."/>
        <w:lvlJc w:val="left"/>
        <w:pPr>
          <w:ind w:left="1080" w:hanging="720"/>
        </w:pPr>
        <w:rPr>
          <w:rFonts w:hint="default"/>
          <w:b/>
        </w:rPr>
      </w:lvl>
    </w:lvlOverride>
    <w:lvlOverride w:ilvl="3">
      <w:lvl w:ilvl="3">
        <w:start w:val="1"/>
        <w:numFmt w:val="decimal"/>
        <w:isLgl/>
        <w:lvlText w:val="%1.%2.%3.%4."/>
        <w:lvlJc w:val="left"/>
        <w:pPr>
          <w:ind w:left="851" w:hanging="851"/>
        </w:pPr>
        <w:rPr>
          <w:rFonts w:hint="default"/>
          <w:b/>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800" w:hanging="144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2160" w:hanging="1800"/>
        </w:pPr>
        <w:rPr>
          <w:rFonts w:hint="default"/>
        </w:rPr>
      </w:lvl>
    </w:lvlOverride>
    <w:lvlOverride w:ilvl="8">
      <w:lvl w:ilvl="8">
        <w:start w:val="1"/>
        <w:numFmt w:val="decimal"/>
        <w:isLgl/>
        <w:lvlText w:val="%1.%2.%3.%4.%5.%6.%7.%8.%9."/>
        <w:lvlJc w:val="left"/>
        <w:pPr>
          <w:ind w:left="2160" w:hanging="1800"/>
        </w:pPr>
        <w:rPr>
          <w:rFonts w:hint="default"/>
        </w:rPr>
      </w:lvl>
    </w:lvlOverride>
  </w:num>
  <w:num w:numId="38">
    <w:abstractNumId w:val="14"/>
  </w:num>
  <w:num w:numId="39">
    <w:abstractNumId w:val="14"/>
    <w:lvlOverride w:ilvl="0">
      <w:lvl w:ilvl="0">
        <w:start w:val="1"/>
        <w:numFmt w:val="decimal"/>
        <w:lvlText w:val="%1."/>
        <w:lvlJc w:val="left"/>
        <w:pPr>
          <w:ind w:left="720" w:hanging="360"/>
        </w:pPr>
        <w:rPr>
          <w:rFonts w:hint="default"/>
          <w:b/>
        </w:rPr>
      </w:lvl>
    </w:lvlOverride>
    <w:lvlOverride w:ilvl="1">
      <w:lvl w:ilvl="1">
        <w:start w:val="1"/>
        <w:numFmt w:val="decimal"/>
        <w:isLgl/>
        <w:lvlText w:val="%1.%2."/>
        <w:lvlJc w:val="left"/>
        <w:pPr>
          <w:ind w:left="907" w:hanging="547"/>
        </w:pPr>
        <w:rPr>
          <w:rFonts w:hint="default"/>
          <w:b/>
        </w:rPr>
      </w:lvl>
    </w:lvlOverride>
    <w:lvlOverride w:ilvl="2">
      <w:lvl w:ilvl="2">
        <w:start w:val="1"/>
        <w:numFmt w:val="upperLetter"/>
        <w:isLgl/>
        <w:lvlText w:val="%3)"/>
        <w:lvlJc w:val="left"/>
        <w:pPr>
          <w:ind w:left="1080" w:hanging="720"/>
        </w:pPr>
        <w:rPr>
          <w:rFonts w:ascii="Arial" w:eastAsia="Arial MT" w:hAnsi="Arial" w:cs="Arial"/>
        </w:rPr>
      </w:lvl>
    </w:lvlOverride>
    <w:lvlOverride w:ilvl="3">
      <w:lvl w:ilvl="3">
        <w:start w:val="1"/>
        <w:numFmt w:val="decimal"/>
        <w:isLgl/>
        <w:lvlText w:val="%1.%2.%3.%4."/>
        <w:lvlJc w:val="left"/>
        <w:pPr>
          <w:ind w:left="1440" w:hanging="108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800" w:hanging="144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2160" w:hanging="1800"/>
        </w:pPr>
        <w:rPr>
          <w:rFonts w:hint="default"/>
        </w:rPr>
      </w:lvl>
    </w:lvlOverride>
    <w:lvlOverride w:ilvl="8">
      <w:lvl w:ilvl="8">
        <w:start w:val="1"/>
        <w:numFmt w:val="decimal"/>
        <w:isLgl/>
        <w:lvlText w:val="%1.%2.%3.%4.%5.%6.%7.%8.%9."/>
        <w:lvlJc w:val="left"/>
        <w:pPr>
          <w:ind w:left="2520" w:hanging="2160"/>
        </w:pPr>
        <w:rPr>
          <w:rFonts w:hint="default"/>
        </w:rPr>
      </w:lvl>
    </w:lvlOverride>
  </w:num>
  <w:num w:numId="40">
    <w:abstractNumId w:val="14"/>
    <w:lvlOverride w:ilvl="0">
      <w:lvl w:ilvl="0">
        <w:start w:val="1"/>
        <w:numFmt w:val="decimal"/>
        <w:lvlText w:val="%1."/>
        <w:lvlJc w:val="left"/>
        <w:pPr>
          <w:ind w:left="720" w:hanging="360"/>
        </w:pPr>
        <w:rPr>
          <w:rFonts w:hint="default"/>
        </w:rPr>
      </w:lvl>
    </w:lvlOverride>
    <w:lvlOverride w:ilvl="1">
      <w:lvl w:ilvl="1">
        <w:start w:val="1"/>
        <w:numFmt w:val="decimal"/>
        <w:isLgl/>
        <w:lvlText w:val="%1.%2."/>
        <w:lvlJc w:val="left"/>
        <w:pPr>
          <w:ind w:left="907" w:hanging="547"/>
        </w:pPr>
        <w:rPr>
          <w:rFonts w:hint="default"/>
          <w:b/>
        </w:rPr>
      </w:lvl>
    </w:lvlOverride>
    <w:lvlOverride w:ilvl="2">
      <w:lvl w:ilvl="2">
        <w:start w:val="1"/>
        <w:numFmt w:val="decimal"/>
        <w:isLgl/>
        <w:lvlText w:val="%1.%2.%3."/>
        <w:lvlJc w:val="left"/>
        <w:pPr>
          <w:ind w:left="1080" w:hanging="720"/>
        </w:pPr>
        <w:rPr>
          <w:rFonts w:hint="default"/>
        </w:rPr>
      </w:lvl>
    </w:lvlOverride>
    <w:lvlOverride w:ilvl="3">
      <w:lvl w:ilvl="3">
        <w:start w:val="1"/>
        <w:numFmt w:val="decimal"/>
        <w:isLgl/>
        <w:lvlText w:val="%1.%2.%3.%4."/>
        <w:lvlJc w:val="left"/>
        <w:pPr>
          <w:ind w:left="1440" w:hanging="108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800" w:hanging="144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2160" w:hanging="1800"/>
        </w:pPr>
        <w:rPr>
          <w:rFonts w:hint="default"/>
        </w:rPr>
      </w:lvl>
    </w:lvlOverride>
    <w:lvlOverride w:ilvl="8">
      <w:lvl w:ilvl="8">
        <w:start w:val="1"/>
        <w:numFmt w:val="decimal"/>
        <w:isLgl/>
        <w:lvlText w:val="%1.%2.%3.%4.%5.%6.%7.%8.%9."/>
        <w:lvlJc w:val="left"/>
        <w:pPr>
          <w:ind w:left="2520" w:hanging="2160"/>
        </w:pPr>
        <w:rPr>
          <w:rFonts w:hint="default"/>
        </w:rPr>
      </w:lvl>
    </w:lvlOverride>
  </w:num>
  <w:num w:numId="41">
    <w:abstractNumId w:val="14"/>
    <w:lvlOverride w:ilvl="0">
      <w:lvl w:ilvl="0">
        <w:start w:val="1"/>
        <w:numFmt w:val="decimal"/>
        <w:lvlText w:val="%1."/>
        <w:lvlJc w:val="left"/>
        <w:pPr>
          <w:ind w:left="720" w:hanging="360"/>
        </w:pPr>
        <w:rPr>
          <w:rFonts w:hint="default"/>
        </w:rPr>
      </w:lvl>
    </w:lvlOverride>
    <w:lvlOverride w:ilvl="1">
      <w:lvl w:ilvl="1">
        <w:start w:val="1"/>
        <w:numFmt w:val="decimal"/>
        <w:isLgl/>
        <w:lvlText w:val="%1.%2."/>
        <w:lvlJc w:val="left"/>
        <w:pPr>
          <w:ind w:left="907" w:hanging="550"/>
        </w:pPr>
        <w:rPr>
          <w:rFonts w:hint="default"/>
          <w:b/>
        </w:rPr>
      </w:lvl>
    </w:lvlOverride>
    <w:lvlOverride w:ilvl="2">
      <w:lvl w:ilvl="2">
        <w:start w:val="1"/>
        <w:numFmt w:val="decimal"/>
        <w:isLgl/>
        <w:lvlText w:val="%1.%2.%3."/>
        <w:lvlJc w:val="left"/>
        <w:pPr>
          <w:ind w:left="1080" w:hanging="720"/>
        </w:pPr>
        <w:rPr>
          <w:rFonts w:hint="default"/>
        </w:rPr>
      </w:lvl>
    </w:lvlOverride>
    <w:lvlOverride w:ilvl="3">
      <w:lvl w:ilvl="3">
        <w:start w:val="1"/>
        <w:numFmt w:val="decimal"/>
        <w:isLgl/>
        <w:lvlText w:val="%1.%2.%3.%4."/>
        <w:lvlJc w:val="left"/>
        <w:pPr>
          <w:ind w:left="1440" w:hanging="108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800" w:hanging="144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2160" w:hanging="1800"/>
        </w:pPr>
        <w:rPr>
          <w:rFonts w:hint="default"/>
        </w:rPr>
      </w:lvl>
    </w:lvlOverride>
    <w:lvlOverride w:ilvl="8">
      <w:lvl w:ilvl="8">
        <w:start w:val="1"/>
        <w:numFmt w:val="decimal"/>
        <w:isLgl/>
        <w:lvlText w:val="%1.%2.%3.%4.%5.%6.%7.%8.%9."/>
        <w:lvlJc w:val="left"/>
        <w:pPr>
          <w:ind w:left="2520" w:hanging="2160"/>
        </w:pPr>
        <w:rPr>
          <w:rFonts w:hint="default"/>
        </w:rPr>
      </w:lvl>
    </w:lvlOverride>
  </w:num>
  <w:num w:numId="42">
    <w:abstractNumId w:val="36"/>
  </w:num>
  <w:num w:numId="43">
    <w:abstractNumId w:val="3"/>
  </w:num>
  <w:num w:numId="44">
    <w:abstractNumId w:val="21"/>
  </w:num>
  <w:num w:numId="45">
    <w:abstractNumId w:val="21"/>
    <w:lvlOverride w:ilvl="0">
      <w:lvl w:ilvl="0">
        <w:start w:val="5"/>
        <w:numFmt w:val="decimal"/>
        <w:lvlText w:val="%1."/>
        <w:lvlJc w:val="left"/>
        <w:pPr>
          <w:ind w:left="585" w:hanging="585"/>
        </w:pPr>
        <w:rPr>
          <w:rFonts w:hint="default"/>
          <w:b/>
        </w:rPr>
      </w:lvl>
    </w:lvlOverride>
    <w:lvlOverride w:ilvl="1">
      <w:lvl w:ilvl="1">
        <w:start w:val="4"/>
        <w:numFmt w:val="decimal"/>
        <w:lvlText w:val="%1.%2."/>
        <w:lvlJc w:val="left"/>
        <w:pPr>
          <w:ind w:left="907" w:hanging="624"/>
        </w:pPr>
        <w:rPr>
          <w:rFonts w:hint="default"/>
          <w:b/>
        </w:rPr>
      </w:lvl>
    </w:lvlOverride>
    <w:lvlOverride w:ilvl="2">
      <w:lvl w:ilvl="2">
        <w:start w:val="1"/>
        <w:numFmt w:val="decimal"/>
        <w:lvlText w:val="%1.%2.%3."/>
        <w:lvlJc w:val="left"/>
        <w:pPr>
          <w:ind w:left="1134" w:hanging="568"/>
        </w:pPr>
        <w:rPr>
          <w:rFonts w:hint="default"/>
          <w:b/>
        </w:rPr>
      </w:lvl>
    </w:lvlOverride>
    <w:lvlOverride w:ilvl="3">
      <w:lvl w:ilvl="3">
        <w:start w:val="1"/>
        <w:numFmt w:val="decimal"/>
        <w:lvlText w:val="%1.%2.%3.%4."/>
        <w:lvlJc w:val="left"/>
        <w:pPr>
          <w:ind w:left="1929" w:hanging="1080"/>
        </w:pPr>
        <w:rPr>
          <w:rFonts w:hint="default"/>
        </w:rPr>
      </w:lvl>
    </w:lvlOverride>
    <w:lvlOverride w:ilvl="4">
      <w:lvl w:ilvl="4">
        <w:start w:val="1"/>
        <w:numFmt w:val="decimal"/>
        <w:lvlText w:val="%1.%2.%3.%4.%5."/>
        <w:lvlJc w:val="left"/>
        <w:pPr>
          <w:ind w:left="2212" w:hanging="1080"/>
        </w:pPr>
        <w:rPr>
          <w:rFonts w:hint="default"/>
        </w:rPr>
      </w:lvl>
    </w:lvlOverride>
    <w:lvlOverride w:ilvl="5">
      <w:lvl w:ilvl="5">
        <w:start w:val="1"/>
        <w:numFmt w:val="decimal"/>
        <w:lvlText w:val="%1.%2.%3.%4.%5.%6."/>
        <w:lvlJc w:val="left"/>
        <w:pPr>
          <w:ind w:left="2855" w:hanging="1440"/>
        </w:pPr>
        <w:rPr>
          <w:rFonts w:hint="default"/>
        </w:rPr>
      </w:lvl>
    </w:lvlOverride>
    <w:lvlOverride w:ilvl="6">
      <w:lvl w:ilvl="6">
        <w:start w:val="1"/>
        <w:numFmt w:val="decimal"/>
        <w:lvlText w:val="%1.%2.%3.%4.%5.%6.%7."/>
        <w:lvlJc w:val="left"/>
        <w:pPr>
          <w:ind w:left="3138" w:hanging="1440"/>
        </w:pPr>
        <w:rPr>
          <w:rFonts w:hint="default"/>
        </w:rPr>
      </w:lvl>
    </w:lvlOverride>
    <w:lvlOverride w:ilvl="7">
      <w:lvl w:ilvl="7">
        <w:start w:val="1"/>
        <w:numFmt w:val="decimal"/>
        <w:lvlText w:val="%1.%2.%3.%4.%5.%6.%7.%8."/>
        <w:lvlJc w:val="left"/>
        <w:pPr>
          <w:ind w:left="3781" w:hanging="1800"/>
        </w:pPr>
        <w:rPr>
          <w:rFonts w:hint="default"/>
        </w:rPr>
      </w:lvl>
    </w:lvlOverride>
    <w:lvlOverride w:ilvl="8">
      <w:lvl w:ilvl="8">
        <w:start w:val="1"/>
        <w:numFmt w:val="decimal"/>
        <w:lvlText w:val="%1.%2.%3.%4.%5.%6.%7.%8.%9."/>
        <w:lvlJc w:val="left"/>
        <w:pPr>
          <w:ind w:left="4424" w:hanging="2160"/>
        </w:pPr>
        <w:rPr>
          <w:rFonts w:hint="default"/>
        </w:rPr>
      </w:lvl>
    </w:lvlOverride>
  </w:num>
  <w:num w:numId="46">
    <w:abstractNumId w:val="34"/>
  </w:num>
  <w:num w:numId="47">
    <w:abstractNumId w:val="6"/>
  </w:num>
  <w:num w:numId="48">
    <w:abstractNumId w:val="26"/>
  </w:num>
  <w:num w:numId="49">
    <w:abstractNumId w:val="42"/>
  </w:num>
  <w:num w:numId="50">
    <w:abstractNumId w:val="37"/>
  </w:num>
  <w:num w:numId="51">
    <w:abstractNumId w:val="29"/>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5E73"/>
    <w:rsid w:val="0003671C"/>
    <w:rsid w:val="00042113"/>
    <w:rsid w:val="000825A4"/>
    <w:rsid w:val="00084DFF"/>
    <w:rsid w:val="000A0E4C"/>
    <w:rsid w:val="000A7CCB"/>
    <w:rsid w:val="000C00F3"/>
    <w:rsid w:val="000C669B"/>
    <w:rsid w:val="000F30AA"/>
    <w:rsid w:val="001038BD"/>
    <w:rsid w:val="0010487A"/>
    <w:rsid w:val="00133181"/>
    <w:rsid w:val="00137FD9"/>
    <w:rsid w:val="00141CCB"/>
    <w:rsid w:val="0016275C"/>
    <w:rsid w:val="00165132"/>
    <w:rsid w:val="001E5E73"/>
    <w:rsid w:val="00221965"/>
    <w:rsid w:val="002656AD"/>
    <w:rsid w:val="002901DF"/>
    <w:rsid w:val="002A611C"/>
    <w:rsid w:val="002B44D2"/>
    <w:rsid w:val="002F39A9"/>
    <w:rsid w:val="00305357"/>
    <w:rsid w:val="00316041"/>
    <w:rsid w:val="003337AF"/>
    <w:rsid w:val="00372554"/>
    <w:rsid w:val="0039769B"/>
    <w:rsid w:val="003F0390"/>
    <w:rsid w:val="004564E8"/>
    <w:rsid w:val="00467230"/>
    <w:rsid w:val="00472166"/>
    <w:rsid w:val="004878D6"/>
    <w:rsid w:val="00502A39"/>
    <w:rsid w:val="00513564"/>
    <w:rsid w:val="0051546A"/>
    <w:rsid w:val="00563853"/>
    <w:rsid w:val="00570E62"/>
    <w:rsid w:val="0057564A"/>
    <w:rsid w:val="0057770C"/>
    <w:rsid w:val="005A64FE"/>
    <w:rsid w:val="005D2C12"/>
    <w:rsid w:val="005D63A4"/>
    <w:rsid w:val="00600F69"/>
    <w:rsid w:val="006012F9"/>
    <w:rsid w:val="0065650F"/>
    <w:rsid w:val="006679FE"/>
    <w:rsid w:val="006B0C99"/>
    <w:rsid w:val="00722011"/>
    <w:rsid w:val="00726CFF"/>
    <w:rsid w:val="00730053"/>
    <w:rsid w:val="007A686A"/>
    <w:rsid w:val="007E60E5"/>
    <w:rsid w:val="007F5297"/>
    <w:rsid w:val="008033D7"/>
    <w:rsid w:val="008456C3"/>
    <w:rsid w:val="0085028C"/>
    <w:rsid w:val="00856394"/>
    <w:rsid w:val="00860809"/>
    <w:rsid w:val="00866C91"/>
    <w:rsid w:val="0088237F"/>
    <w:rsid w:val="008A6301"/>
    <w:rsid w:val="008B5172"/>
    <w:rsid w:val="008C32B6"/>
    <w:rsid w:val="008C43A5"/>
    <w:rsid w:val="0090298F"/>
    <w:rsid w:val="009114D3"/>
    <w:rsid w:val="00914B44"/>
    <w:rsid w:val="00915A92"/>
    <w:rsid w:val="009172B7"/>
    <w:rsid w:val="0093086A"/>
    <w:rsid w:val="00940D2C"/>
    <w:rsid w:val="00984F8D"/>
    <w:rsid w:val="009B349C"/>
    <w:rsid w:val="009B34C2"/>
    <w:rsid w:val="00A07A2B"/>
    <w:rsid w:val="00A131D5"/>
    <w:rsid w:val="00A31703"/>
    <w:rsid w:val="00A4115D"/>
    <w:rsid w:val="00A52360"/>
    <w:rsid w:val="00A65CC5"/>
    <w:rsid w:val="00A82316"/>
    <w:rsid w:val="00A8733A"/>
    <w:rsid w:val="00AC1433"/>
    <w:rsid w:val="00AD1465"/>
    <w:rsid w:val="00B16309"/>
    <w:rsid w:val="00B55C5F"/>
    <w:rsid w:val="00B65560"/>
    <w:rsid w:val="00B66989"/>
    <w:rsid w:val="00BA4154"/>
    <w:rsid w:val="00BE5BB5"/>
    <w:rsid w:val="00C1003B"/>
    <w:rsid w:val="00C359ED"/>
    <w:rsid w:val="00C42DDB"/>
    <w:rsid w:val="00C538A6"/>
    <w:rsid w:val="00C6595D"/>
    <w:rsid w:val="00C65D8E"/>
    <w:rsid w:val="00C66D0D"/>
    <w:rsid w:val="00C76025"/>
    <w:rsid w:val="00CA7DA8"/>
    <w:rsid w:val="00CD37B7"/>
    <w:rsid w:val="00CD551B"/>
    <w:rsid w:val="00D13C29"/>
    <w:rsid w:val="00D247FD"/>
    <w:rsid w:val="00D41626"/>
    <w:rsid w:val="00D44CC8"/>
    <w:rsid w:val="00D5089A"/>
    <w:rsid w:val="00D53FDF"/>
    <w:rsid w:val="00D54F6A"/>
    <w:rsid w:val="00D637D8"/>
    <w:rsid w:val="00D63C6C"/>
    <w:rsid w:val="00DD5222"/>
    <w:rsid w:val="00DE367C"/>
    <w:rsid w:val="00DE4F16"/>
    <w:rsid w:val="00E026B9"/>
    <w:rsid w:val="00E12A9E"/>
    <w:rsid w:val="00E13410"/>
    <w:rsid w:val="00E42A6D"/>
    <w:rsid w:val="00E5369F"/>
    <w:rsid w:val="00E53821"/>
    <w:rsid w:val="00E65B15"/>
    <w:rsid w:val="00E7463C"/>
    <w:rsid w:val="00F05980"/>
    <w:rsid w:val="00F10450"/>
    <w:rsid w:val="00F3743A"/>
    <w:rsid w:val="00F44768"/>
    <w:rsid w:val="00F77E52"/>
    <w:rsid w:val="00FD40C1"/>
    <w:rsid w:val="00FF5A8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11E2E8B-B6D9-4327-BEDA-929AF6C80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qFormat="1"/>
    <w:lsdException w:name="footer" w:semiHidden="1" w:uiPriority="0"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qFormat="1"/>
    <w:lsdException w:name="Body Text Indent 2" w:semiHidden="1" w:unhideWhenUsed="1" w:qFormat="1"/>
    <w:lsdException w:name="Body Text Indent 3" w:semiHidden="1" w:unhideWhenUsed="1" w:qFormat="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5E73"/>
    <w:pPr>
      <w:widowControl w:val="0"/>
      <w:spacing w:after="0" w:line="240" w:lineRule="auto"/>
    </w:pPr>
    <w:rPr>
      <w:lang w:val="en-US"/>
    </w:rPr>
  </w:style>
  <w:style w:type="paragraph" w:styleId="Ttulo1">
    <w:name w:val="heading 1"/>
    <w:basedOn w:val="Normal"/>
    <w:link w:val="Ttulo1Char"/>
    <w:qFormat/>
    <w:rsid w:val="00C359ED"/>
    <w:pPr>
      <w:ind w:left="338"/>
      <w:outlineLvl w:val="0"/>
    </w:pPr>
    <w:rPr>
      <w:rFonts w:ascii="Times New Roman" w:eastAsia="Times New Roman" w:hAnsi="Times New Roman"/>
      <w:b/>
      <w:bCs/>
      <w:sz w:val="24"/>
      <w:szCs w:val="24"/>
    </w:rPr>
  </w:style>
  <w:style w:type="paragraph" w:styleId="Ttulo2">
    <w:name w:val="heading 2"/>
    <w:basedOn w:val="Normal"/>
    <w:next w:val="Normal"/>
    <w:link w:val="Ttulo2Char"/>
    <w:unhideWhenUsed/>
    <w:qFormat/>
    <w:rsid w:val="00C538A6"/>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tulo3">
    <w:name w:val="heading 3"/>
    <w:aliases w:val="Item 1.1.1,Item n.n.n"/>
    <w:basedOn w:val="Normal"/>
    <w:next w:val="Normal"/>
    <w:link w:val="Ttulo3Char"/>
    <w:qFormat/>
    <w:rsid w:val="00C359ED"/>
    <w:pPr>
      <w:keepNext/>
      <w:keepLines/>
      <w:widowControl/>
      <w:spacing w:before="320" w:after="80" w:line="276" w:lineRule="auto"/>
      <w:outlineLvl w:val="2"/>
    </w:pPr>
    <w:rPr>
      <w:rFonts w:ascii="Arial" w:eastAsia="Arial" w:hAnsi="Arial" w:cs="Arial"/>
      <w:color w:val="434343"/>
      <w:sz w:val="28"/>
      <w:szCs w:val="28"/>
      <w:lang w:val="pt-BR" w:eastAsia="pt-BR"/>
    </w:rPr>
  </w:style>
  <w:style w:type="paragraph" w:styleId="Ttulo4">
    <w:name w:val="heading 4"/>
    <w:basedOn w:val="Normal1"/>
    <w:next w:val="Normal1"/>
    <w:link w:val="Ttulo4Char"/>
    <w:qFormat/>
    <w:rsid w:val="00C538A6"/>
    <w:pPr>
      <w:keepNext/>
      <w:keepLines/>
      <w:spacing w:before="280" w:after="80"/>
      <w:outlineLvl w:val="3"/>
    </w:pPr>
    <w:rPr>
      <w:color w:val="666666"/>
      <w:sz w:val="24"/>
      <w:szCs w:val="24"/>
    </w:rPr>
  </w:style>
  <w:style w:type="paragraph" w:styleId="Ttulo5">
    <w:name w:val="heading 5"/>
    <w:basedOn w:val="Normal1"/>
    <w:next w:val="Normal1"/>
    <w:link w:val="Ttulo5Char"/>
    <w:qFormat/>
    <w:rsid w:val="00C538A6"/>
    <w:pPr>
      <w:keepNext/>
      <w:keepLines/>
      <w:spacing w:before="240" w:after="80"/>
      <w:outlineLvl w:val="4"/>
    </w:pPr>
    <w:rPr>
      <w:color w:val="666666"/>
    </w:rPr>
  </w:style>
  <w:style w:type="paragraph" w:styleId="Ttulo6">
    <w:name w:val="heading 6"/>
    <w:basedOn w:val="Normal1"/>
    <w:next w:val="Normal1"/>
    <w:link w:val="Ttulo6Char"/>
    <w:qFormat/>
    <w:rsid w:val="00C538A6"/>
    <w:pPr>
      <w:keepNext/>
      <w:keepLines/>
      <w:spacing w:before="240" w:after="80"/>
      <w:outlineLvl w:val="5"/>
    </w:pPr>
    <w:rPr>
      <w:i/>
      <w:color w:val="666666"/>
    </w:rPr>
  </w:style>
  <w:style w:type="paragraph" w:styleId="Ttulo7">
    <w:name w:val="heading 7"/>
    <w:basedOn w:val="Normal"/>
    <w:next w:val="Normal"/>
    <w:link w:val="Ttulo7Char"/>
    <w:uiPriority w:val="9"/>
    <w:unhideWhenUsed/>
    <w:qFormat/>
    <w:rsid w:val="00C538A6"/>
    <w:pPr>
      <w:widowControl/>
      <w:spacing w:before="240" w:after="60"/>
      <w:outlineLvl w:val="6"/>
    </w:pPr>
    <w:rPr>
      <w:rFonts w:ascii="Calibri" w:eastAsia="Times New Roman" w:hAnsi="Calibri" w:cs="Times New Roman"/>
      <w:sz w:val="24"/>
      <w:szCs w:val="24"/>
      <w:lang w:val="pt-BR" w:eastAsia="pt-BR"/>
    </w:rPr>
  </w:style>
  <w:style w:type="paragraph" w:styleId="Ttulo8">
    <w:name w:val="heading 8"/>
    <w:basedOn w:val="Normal"/>
    <w:next w:val="Normal"/>
    <w:link w:val="Ttulo8Char"/>
    <w:qFormat/>
    <w:rsid w:val="00C538A6"/>
    <w:pPr>
      <w:keepNext/>
      <w:widowControl/>
      <w:jc w:val="center"/>
      <w:outlineLvl w:val="7"/>
    </w:pPr>
    <w:rPr>
      <w:rFonts w:ascii="Arial" w:eastAsia="Times New Roman" w:hAnsi="Arial" w:cs="Times New Roman"/>
      <w:b/>
      <w:sz w:val="28"/>
      <w:szCs w:val="20"/>
      <w:lang w:val="pt-BR" w:eastAsia="pt-BR"/>
    </w:rPr>
  </w:style>
  <w:style w:type="paragraph" w:styleId="Ttulo9">
    <w:name w:val="heading 9"/>
    <w:basedOn w:val="Normal"/>
    <w:next w:val="Normal"/>
    <w:link w:val="Ttulo9Char"/>
    <w:qFormat/>
    <w:rsid w:val="00C538A6"/>
    <w:pPr>
      <w:widowControl/>
      <w:numPr>
        <w:ilvl w:val="8"/>
        <w:numId w:val="13"/>
      </w:numPr>
      <w:suppressAutoHyphens/>
      <w:spacing w:before="240" w:after="60"/>
      <w:outlineLvl w:val="8"/>
    </w:pPr>
    <w:rPr>
      <w:rFonts w:ascii="Arial" w:eastAsia="SimSun" w:hAnsi="Arial" w:cs="Arial"/>
      <w:color w:val="00000A"/>
      <w:kern w:val="2"/>
      <w:sz w:val="24"/>
      <w:szCs w:val="24"/>
      <w:lang w:val="pt-BR"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nhideWhenUsed/>
    <w:qFormat/>
    <w:rsid w:val="001E5E73"/>
    <w:pPr>
      <w:widowControl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1E5E73"/>
  </w:style>
  <w:style w:type="paragraph" w:styleId="Corpodetexto">
    <w:name w:val="Body Text"/>
    <w:aliases w:val="body text,bt,body tesx,contents,Texto independiente,bt1,body text1,body tesx1,bt2,body text2,body tesx2,bt3,body text3,body tesx3,bt4,body text4,body tesx4,contents1,Texto independiente1,bt5,body text5,body tesx5,bt6,body text6,body tesx6"/>
    <w:basedOn w:val="Normal"/>
    <w:link w:val="CorpodetextoChar"/>
    <w:uiPriority w:val="1"/>
    <w:qFormat/>
    <w:rsid w:val="00DE367C"/>
    <w:pPr>
      <w:ind w:left="338"/>
    </w:pPr>
    <w:rPr>
      <w:rFonts w:ascii="Times New Roman" w:eastAsia="Times New Roman" w:hAnsi="Times New Roman"/>
      <w:sz w:val="24"/>
      <w:szCs w:val="24"/>
    </w:rPr>
  </w:style>
  <w:style w:type="character" w:customStyle="1" w:styleId="CorpodetextoChar">
    <w:name w:val="Corpo de texto Char"/>
    <w:aliases w:val="body text Char,bt Char,body tesx Char,contents Char,Texto independiente Char,bt1 Char,body text1 Char,body tesx1 Char,bt2 Char,body text2 Char,body tesx2 Char,bt3 Char,body text3 Char,body tesx3 Char,bt4 Char,body text4 Char,bt5 Char"/>
    <w:basedOn w:val="Fontepargpadro"/>
    <w:link w:val="Corpodetexto"/>
    <w:uiPriority w:val="99"/>
    <w:rsid w:val="00DE367C"/>
    <w:rPr>
      <w:rFonts w:ascii="Times New Roman" w:eastAsia="Times New Roman" w:hAnsi="Times New Roman"/>
      <w:sz w:val="24"/>
      <w:szCs w:val="24"/>
      <w:lang w:val="en-US"/>
    </w:rPr>
  </w:style>
  <w:style w:type="paragraph" w:styleId="PargrafodaLista">
    <w:name w:val="List Paragraph"/>
    <w:aliases w:val="Texto,Marcadores PDTI,List I Paragraph"/>
    <w:basedOn w:val="Normal"/>
    <w:link w:val="PargrafodaListaChar"/>
    <w:uiPriority w:val="1"/>
    <w:qFormat/>
    <w:rsid w:val="00DE367C"/>
  </w:style>
  <w:style w:type="paragraph" w:customStyle="1" w:styleId="Nivel2">
    <w:name w:val="Nivel 2"/>
    <w:basedOn w:val="Normal"/>
    <w:qFormat/>
    <w:rsid w:val="00DE367C"/>
    <w:pPr>
      <w:autoSpaceDN w:val="0"/>
      <w:adjustRightInd w:val="0"/>
      <w:jc w:val="both"/>
    </w:pPr>
    <w:rPr>
      <w:rFonts w:ascii="Verdana" w:eastAsia="Times New Roman" w:hAnsi="Verdana" w:cs="Verdana"/>
      <w:b/>
      <w:bCs/>
      <w:lang w:val="pt-BR" w:eastAsia="pt-BR"/>
    </w:rPr>
  </w:style>
  <w:style w:type="character" w:customStyle="1" w:styleId="PargrafodaListaChar">
    <w:name w:val="Parágrafo da Lista Char"/>
    <w:aliases w:val="Texto Char,Marcadores PDTI Char,List I Paragraph Char"/>
    <w:link w:val="PargrafodaLista"/>
    <w:uiPriority w:val="34"/>
    <w:qFormat/>
    <w:locked/>
    <w:rsid w:val="00DE367C"/>
    <w:rPr>
      <w:lang w:val="en-US"/>
    </w:rPr>
  </w:style>
  <w:style w:type="character" w:customStyle="1" w:styleId="Ttulo1Char">
    <w:name w:val="Título 1 Char"/>
    <w:basedOn w:val="Fontepargpadro"/>
    <w:link w:val="Ttulo1"/>
    <w:rsid w:val="00C359ED"/>
    <w:rPr>
      <w:rFonts w:ascii="Times New Roman" w:eastAsia="Times New Roman" w:hAnsi="Times New Roman"/>
      <w:b/>
      <w:bCs/>
      <w:sz w:val="24"/>
      <w:szCs w:val="24"/>
      <w:lang w:val="en-US"/>
    </w:rPr>
  </w:style>
  <w:style w:type="character" w:customStyle="1" w:styleId="Ttulo3Char">
    <w:name w:val="Título 3 Char"/>
    <w:aliases w:val="Item 1.1.1 Char,Item n.n.n Char"/>
    <w:basedOn w:val="Fontepargpadro"/>
    <w:link w:val="Ttulo3"/>
    <w:rsid w:val="00C359ED"/>
    <w:rPr>
      <w:rFonts w:ascii="Arial" w:eastAsia="Arial" w:hAnsi="Arial" w:cs="Arial"/>
      <w:color w:val="434343"/>
      <w:sz w:val="28"/>
      <w:szCs w:val="28"/>
      <w:lang w:eastAsia="pt-BR"/>
    </w:rPr>
  </w:style>
  <w:style w:type="paragraph" w:customStyle="1" w:styleId="Default">
    <w:name w:val="Default"/>
    <w:qFormat/>
    <w:rsid w:val="00C359ED"/>
    <w:pPr>
      <w:autoSpaceDE w:val="0"/>
      <w:autoSpaceDN w:val="0"/>
      <w:adjustRightInd w:val="0"/>
      <w:spacing w:after="0" w:line="240" w:lineRule="auto"/>
    </w:pPr>
    <w:rPr>
      <w:rFonts w:ascii="Verdana" w:eastAsia="Times New Roman" w:hAnsi="Verdana" w:cs="Verdana"/>
      <w:color w:val="000000"/>
      <w:sz w:val="24"/>
      <w:szCs w:val="24"/>
      <w:lang w:eastAsia="pt-BR"/>
    </w:rPr>
  </w:style>
  <w:style w:type="paragraph" w:customStyle="1" w:styleId="CM79">
    <w:name w:val="CM79"/>
    <w:basedOn w:val="Default"/>
    <w:next w:val="Default"/>
    <w:uiPriority w:val="99"/>
    <w:qFormat/>
    <w:rsid w:val="00C359ED"/>
    <w:pPr>
      <w:widowControl w:val="0"/>
      <w:autoSpaceDN/>
      <w:adjustRightInd/>
      <w:spacing w:after="233"/>
    </w:pPr>
    <w:rPr>
      <w:rFonts w:ascii="Arial" w:hAnsi="Arial" w:cs="Arial"/>
      <w:color w:val="auto"/>
      <w:lang w:eastAsia="ar-SA"/>
    </w:rPr>
  </w:style>
  <w:style w:type="character" w:customStyle="1" w:styleId="Ttulo2Char">
    <w:name w:val="Título 2 Char"/>
    <w:basedOn w:val="Fontepargpadro"/>
    <w:link w:val="Ttulo2"/>
    <w:rsid w:val="00C538A6"/>
    <w:rPr>
      <w:rFonts w:asciiTheme="majorHAnsi" w:eastAsiaTheme="majorEastAsia" w:hAnsiTheme="majorHAnsi" w:cstheme="majorBidi"/>
      <w:color w:val="2E74B5" w:themeColor="accent1" w:themeShade="BF"/>
      <w:sz w:val="26"/>
      <w:szCs w:val="26"/>
      <w:lang w:val="en-US"/>
    </w:rPr>
  </w:style>
  <w:style w:type="character" w:customStyle="1" w:styleId="Ttulo4Char">
    <w:name w:val="Título 4 Char"/>
    <w:basedOn w:val="Fontepargpadro"/>
    <w:link w:val="Ttulo4"/>
    <w:rsid w:val="00C538A6"/>
    <w:rPr>
      <w:rFonts w:ascii="Arial" w:eastAsia="Arial" w:hAnsi="Arial" w:cs="Arial"/>
      <w:color w:val="666666"/>
      <w:sz w:val="24"/>
      <w:szCs w:val="24"/>
      <w:lang w:eastAsia="pt-BR"/>
    </w:rPr>
  </w:style>
  <w:style w:type="character" w:customStyle="1" w:styleId="Ttulo5Char">
    <w:name w:val="Título 5 Char"/>
    <w:basedOn w:val="Fontepargpadro"/>
    <w:link w:val="Ttulo5"/>
    <w:rsid w:val="00C538A6"/>
    <w:rPr>
      <w:rFonts w:ascii="Arial" w:eastAsia="Arial" w:hAnsi="Arial" w:cs="Arial"/>
      <w:color w:val="666666"/>
      <w:lang w:eastAsia="pt-BR"/>
    </w:rPr>
  </w:style>
  <w:style w:type="character" w:customStyle="1" w:styleId="Ttulo6Char">
    <w:name w:val="Título 6 Char"/>
    <w:basedOn w:val="Fontepargpadro"/>
    <w:link w:val="Ttulo6"/>
    <w:rsid w:val="00C538A6"/>
    <w:rPr>
      <w:rFonts w:ascii="Arial" w:eastAsia="Arial" w:hAnsi="Arial" w:cs="Arial"/>
      <w:i/>
      <w:color w:val="666666"/>
      <w:lang w:eastAsia="pt-BR"/>
    </w:rPr>
  </w:style>
  <w:style w:type="character" w:customStyle="1" w:styleId="Ttulo7Char">
    <w:name w:val="Título 7 Char"/>
    <w:basedOn w:val="Fontepargpadro"/>
    <w:link w:val="Ttulo7"/>
    <w:uiPriority w:val="9"/>
    <w:rsid w:val="00C538A6"/>
    <w:rPr>
      <w:rFonts w:ascii="Calibri" w:eastAsia="Times New Roman" w:hAnsi="Calibri" w:cs="Times New Roman"/>
      <w:sz w:val="24"/>
      <w:szCs w:val="24"/>
      <w:lang w:eastAsia="pt-BR"/>
    </w:rPr>
  </w:style>
  <w:style w:type="character" w:customStyle="1" w:styleId="Ttulo8Char">
    <w:name w:val="Título 8 Char"/>
    <w:basedOn w:val="Fontepargpadro"/>
    <w:link w:val="Ttulo8"/>
    <w:rsid w:val="00C538A6"/>
    <w:rPr>
      <w:rFonts w:ascii="Arial" w:eastAsia="Times New Roman" w:hAnsi="Arial" w:cs="Times New Roman"/>
      <w:b/>
      <w:sz w:val="28"/>
      <w:szCs w:val="20"/>
      <w:lang w:eastAsia="pt-BR"/>
    </w:rPr>
  </w:style>
  <w:style w:type="character" w:customStyle="1" w:styleId="Ttulo9Char">
    <w:name w:val="Título 9 Char"/>
    <w:basedOn w:val="Fontepargpadro"/>
    <w:link w:val="Ttulo9"/>
    <w:rsid w:val="00C538A6"/>
    <w:rPr>
      <w:rFonts w:ascii="Arial" w:eastAsia="SimSun" w:hAnsi="Arial" w:cs="Arial"/>
      <w:color w:val="00000A"/>
      <w:kern w:val="2"/>
      <w:sz w:val="24"/>
      <w:szCs w:val="24"/>
      <w:lang w:eastAsia="zh-CN"/>
    </w:rPr>
  </w:style>
  <w:style w:type="paragraph" w:styleId="Cabealho">
    <w:name w:val="header"/>
    <w:basedOn w:val="Normal"/>
    <w:link w:val="CabealhoChar"/>
    <w:uiPriority w:val="99"/>
    <w:unhideWhenUsed/>
    <w:qFormat/>
    <w:rsid w:val="00C538A6"/>
    <w:pPr>
      <w:tabs>
        <w:tab w:val="center" w:pos="4252"/>
        <w:tab w:val="right" w:pos="8504"/>
      </w:tabs>
    </w:pPr>
  </w:style>
  <w:style w:type="character" w:customStyle="1" w:styleId="CabealhoChar">
    <w:name w:val="Cabeçalho Char"/>
    <w:basedOn w:val="Fontepargpadro"/>
    <w:link w:val="Cabealho"/>
    <w:uiPriority w:val="99"/>
    <w:rsid w:val="00C538A6"/>
    <w:rPr>
      <w:lang w:val="en-US"/>
    </w:rPr>
  </w:style>
  <w:style w:type="paragraph" w:styleId="Rodap">
    <w:name w:val="footer"/>
    <w:basedOn w:val="Normal"/>
    <w:link w:val="RodapChar"/>
    <w:unhideWhenUsed/>
    <w:qFormat/>
    <w:rsid w:val="00C538A6"/>
    <w:pPr>
      <w:tabs>
        <w:tab w:val="center" w:pos="4252"/>
        <w:tab w:val="right" w:pos="8504"/>
      </w:tabs>
    </w:pPr>
  </w:style>
  <w:style w:type="character" w:customStyle="1" w:styleId="RodapChar">
    <w:name w:val="Rodapé Char"/>
    <w:basedOn w:val="Fontepargpadro"/>
    <w:link w:val="Rodap"/>
    <w:rsid w:val="00C538A6"/>
    <w:rPr>
      <w:lang w:val="en-US"/>
    </w:rPr>
  </w:style>
  <w:style w:type="paragraph" w:customStyle="1" w:styleId="NmerosSecundrios">
    <w:name w:val="Números Secundários"/>
    <w:basedOn w:val="Normal"/>
    <w:qFormat/>
    <w:rsid w:val="00C538A6"/>
    <w:pPr>
      <w:widowControl/>
      <w:numPr>
        <w:numId w:val="11"/>
      </w:numPr>
      <w:spacing w:before="120" w:after="240"/>
      <w:jc w:val="both"/>
    </w:pPr>
    <w:rPr>
      <w:rFonts w:ascii="Times New Roman" w:eastAsia="Times New Roman" w:hAnsi="Times New Roman" w:cs="Times New Roman"/>
      <w:sz w:val="24"/>
      <w:szCs w:val="24"/>
      <w:lang w:val="pt-BR" w:eastAsia="pt-BR"/>
    </w:rPr>
  </w:style>
  <w:style w:type="paragraph" w:customStyle="1" w:styleId="CM83">
    <w:name w:val="CM83"/>
    <w:basedOn w:val="Default"/>
    <w:next w:val="Default"/>
    <w:uiPriority w:val="99"/>
    <w:rsid w:val="00C538A6"/>
    <w:pPr>
      <w:widowControl w:val="0"/>
      <w:autoSpaceDN/>
      <w:adjustRightInd/>
      <w:spacing w:after="333"/>
    </w:pPr>
    <w:rPr>
      <w:rFonts w:ascii="Arial" w:hAnsi="Arial" w:cs="Arial"/>
      <w:color w:val="auto"/>
      <w:lang w:eastAsia="ar-SA"/>
    </w:rPr>
  </w:style>
  <w:style w:type="paragraph" w:customStyle="1" w:styleId="CM77">
    <w:name w:val="CM77"/>
    <w:basedOn w:val="Default"/>
    <w:next w:val="Default"/>
    <w:uiPriority w:val="99"/>
    <w:rsid w:val="00C538A6"/>
    <w:pPr>
      <w:widowControl w:val="0"/>
      <w:spacing w:after="865"/>
    </w:pPr>
    <w:rPr>
      <w:rFonts w:ascii="Arial" w:hAnsi="Arial" w:cs="Arial"/>
      <w:color w:val="auto"/>
      <w:lang w:val="en-US" w:eastAsia="en-US"/>
    </w:rPr>
  </w:style>
  <w:style w:type="paragraph" w:styleId="Textodebalo">
    <w:name w:val="Balloon Text"/>
    <w:basedOn w:val="Normal"/>
    <w:link w:val="TextodebaloChar"/>
    <w:unhideWhenUsed/>
    <w:qFormat/>
    <w:rsid w:val="00C538A6"/>
    <w:rPr>
      <w:rFonts w:ascii="Segoe UI" w:hAnsi="Segoe UI" w:cs="Segoe UI"/>
      <w:sz w:val="18"/>
      <w:szCs w:val="18"/>
    </w:rPr>
  </w:style>
  <w:style w:type="character" w:customStyle="1" w:styleId="TextodebaloChar">
    <w:name w:val="Texto de balão Char"/>
    <w:basedOn w:val="Fontepargpadro"/>
    <w:link w:val="Textodebalo"/>
    <w:rsid w:val="00C538A6"/>
    <w:rPr>
      <w:rFonts w:ascii="Segoe UI" w:hAnsi="Segoe UI" w:cs="Segoe UI"/>
      <w:sz w:val="18"/>
      <w:szCs w:val="18"/>
      <w:lang w:val="en-US"/>
    </w:rPr>
  </w:style>
  <w:style w:type="paragraph" w:customStyle="1" w:styleId="Normal1">
    <w:name w:val="Normal1"/>
    <w:rsid w:val="00C538A6"/>
    <w:pPr>
      <w:spacing w:after="0" w:line="276" w:lineRule="auto"/>
    </w:pPr>
    <w:rPr>
      <w:rFonts w:ascii="Arial" w:eastAsia="Arial" w:hAnsi="Arial" w:cs="Arial"/>
      <w:lang w:eastAsia="pt-BR"/>
    </w:rPr>
  </w:style>
  <w:style w:type="paragraph" w:styleId="Ttulo">
    <w:name w:val="Title"/>
    <w:basedOn w:val="Normal1"/>
    <w:next w:val="Normal1"/>
    <w:link w:val="TtuloChar"/>
    <w:uiPriority w:val="1"/>
    <w:qFormat/>
    <w:rsid w:val="00C538A6"/>
    <w:pPr>
      <w:keepNext/>
      <w:keepLines/>
      <w:spacing w:after="60"/>
    </w:pPr>
    <w:rPr>
      <w:sz w:val="52"/>
      <w:szCs w:val="52"/>
    </w:rPr>
  </w:style>
  <w:style w:type="character" w:customStyle="1" w:styleId="TtuloChar">
    <w:name w:val="Título Char"/>
    <w:basedOn w:val="Fontepargpadro"/>
    <w:link w:val="Ttulo"/>
    <w:uiPriority w:val="1"/>
    <w:qFormat/>
    <w:rsid w:val="00C538A6"/>
    <w:rPr>
      <w:rFonts w:ascii="Arial" w:eastAsia="Arial" w:hAnsi="Arial" w:cs="Arial"/>
      <w:sz w:val="52"/>
      <w:szCs w:val="52"/>
      <w:lang w:eastAsia="pt-BR"/>
    </w:rPr>
  </w:style>
  <w:style w:type="paragraph" w:styleId="Subttulo">
    <w:name w:val="Subtitle"/>
    <w:basedOn w:val="Normal1"/>
    <w:next w:val="Normal1"/>
    <w:link w:val="SubttuloChar"/>
    <w:qFormat/>
    <w:rsid w:val="00C538A6"/>
    <w:pPr>
      <w:keepNext/>
      <w:keepLines/>
      <w:spacing w:after="320"/>
    </w:pPr>
    <w:rPr>
      <w:color w:val="666666"/>
      <w:sz w:val="30"/>
      <w:szCs w:val="30"/>
    </w:rPr>
  </w:style>
  <w:style w:type="character" w:customStyle="1" w:styleId="SubttuloChar">
    <w:name w:val="Subtítulo Char"/>
    <w:basedOn w:val="Fontepargpadro"/>
    <w:link w:val="Subttulo"/>
    <w:rsid w:val="00C538A6"/>
    <w:rPr>
      <w:rFonts w:ascii="Arial" w:eastAsia="Arial" w:hAnsi="Arial" w:cs="Arial"/>
      <w:color w:val="666666"/>
      <w:sz w:val="30"/>
      <w:szCs w:val="30"/>
      <w:lang w:eastAsia="pt-BR"/>
    </w:rPr>
  </w:style>
  <w:style w:type="table" w:styleId="Tabelacomgrade">
    <w:name w:val="Table Grid"/>
    <w:basedOn w:val="Tabelanormal"/>
    <w:uiPriority w:val="39"/>
    <w:rsid w:val="00C538A6"/>
    <w:pPr>
      <w:spacing w:after="0" w:line="240" w:lineRule="auto"/>
    </w:pPr>
    <w:rPr>
      <w:rFonts w:ascii="Arial" w:eastAsia="Arial" w:hAnsi="Arial" w:cs="Arial"/>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doSumrio">
    <w:name w:val="TOC Heading"/>
    <w:basedOn w:val="Ttulo1"/>
    <w:next w:val="Normal"/>
    <w:unhideWhenUsed/>
    <w:qFormat/>
    <w:rsid w:val="00C538A6"/>
    <w:pPr>
      <w:keepNext/>
      <w:keepLines/>
      <w:widowControl/>
      <w:spacing w:before="480" w:line="276" w:lineRule="auto"/>
      <w:ind w:left="0"/>
      <w:outlineLvl w:val="9"/>
    </w:pPr>
    <w:rPr>
      <w:rFonts w:asciiTheme="majorHAnsi" w:eastAsiaTheme="majorEastAsia" w:hAnsiTheme="majorHAnsi" w:cstheme="majorBidi"/>
      <w:color w:val="2E74B5" w:themeColor="accent1" w:themeShade="BF"/>
      <w:sz w:val="28"/>
      <w:szCs w:val="28"/>
      <w:lang w:val="pt-BR"/>
    </w:rPr>
  </w:style>
  <w:style w:type="paragraph" w:styleId="Sumrio2">
    <w:name w:val="toc 2"/>
    <w:basedOn w:val="Normal"/>
    <w:next w:val="Normal"/>
    <w:autoRedefine/>
    <w:uiPriority w:val="39"/>
    <w:unhideWhenUsed/>
    <w:rsid w:val="00C538A6"/>
    <w:pPr>
      <w:widowControl/>
      <w:spacing w:after="100" w:line="276" w:lineRule="auto"/>
      <w:ind w:left="220"/>
    </w:pPr>
    <w:rPr>
      <w:rFonts w:ascii="Arial" w:eastAsia="Arial" w:hAnsi="Arial" w:cs="Arial"/>
      <w:lang w:val="pt-BR" w:eastAsia="pt-BR"/>
    </w:rPr>
  </w:style>
  <w:style w:type="paragraph" w:styleId="Sumrio3">
    <w:name w:val="toc 3"/>
    <w:basedOn w:val="Normal"/>
    <w:next w:val="Normal"/>
    <w:autoRedefine/>
    <w:uiPriority w:val="39"/>
    <w:unhideWhenUsed/>
    <w:rsid w:val="00C538A6"/>
    <w:pPr>
      <w:widowControl/>
      <w:spacing w:after="100" w:line="276" w:lineRule="auto"/>
      <w:ind w:left="440"/>
    </w:pPr>
    <w:rPr>
      <w:rFonts w:ascii="Arial" w:eastAsia="Arial" w:hAnsi="Arial" w:cs="Arial"/>
      <w:lang w:val="pt-BR" w:eastAsia="pt-BR"/>
    </w:rPr>
  </w:style>
  <w:style w:type="character" w:styleId="Hyperlink">
    <w:name w:val="Hyperlink"/>
    <w:basedOn w:val="Fontepargpadro"/>
    <w:uiPriority w:val="99"/>
    <w:unhideWhenUsed/>
    <w:rsid w:val="00C538A6"/>
    <w:rPr>
      <w:color w:val="0563C1" w:themeColor="hyperlink"/>
      <w:u w:val="single"/>
    </w:rPr>
  </w:style>
  <w:style w:type="paragraph" w:styleId="Sumrio1">
    <w:name w:val="toc 1"/>
    <w:basedOn w:val="Normal"/>
    <w:next w:val="Normal"/>
    <w:autoRedefine/>
    <w:unhideWhenUsed/>
    <w:rsid w:val="00C538A6"/>
    <w:pPr>
      <w:widowControl/>
      <w:spacing w:after="100" w:line="276" w:lineRule="auto"/>
    </w:pPr>
    <w:rPr>
      <w:rFonts w:ascii="Arial" w:eastAsia="Arial" w:hAnsi="Arial" w:cs="Arial"/>
      <w:lang w:val="pt-BR" w:eastAsia="pt-BR"/>
    </w:rPr>
  </w:style>
  <w:style w:type="paragraph" w:customStyle="1" w:styleId="SchedH3">
    <w:name w:val="SchedH3"/>
    <w:basedOn w:val="Normal"/>
    <w:uiPriority w:val="99"/>
    <w:rsid w:val="00C538A6"/>
    <w:pPr>
      <w:widowControl/>
      <w:tabs>
        <w:tab w:val="num" w:pos="1704"/>
      </w:tabs>
      <w:ind w:left="1704" w:hanging="737"/>
    </w:pPr>
    <w:rPr>
      <w:rFonts w:ascii="Arial" w:eastAsia="Times New Roman" w:hAnsi="Arial" w:cs="Times New Roman"/>
      <w:sz w:val="20"/>
      <w:szCs w:val="20"/>
      <w:lang w:val="en-AU"/>
    </w:rPr>
  </w:style>
  <w:style w:type="paragraph" w:styleId="SemEspaamento">
    <w:name w:val="No Spacing"/>
    <w:qFormat/>
    <w:rsid w:val="00C538A6"/>
    <w:pPr>
      <w:spacing w:after="0" w:line="240" w:lineRule="auto"/>
    </w:pPr>
  </w:style>
  <w:style w:type="paragraph" w:styleId="MapadoDocumento">
    <w:name w:val="Document Map"/>
    <w:basedOn w:val="Normal"/>
    <w:link w:val="MapadoDocumentoChar"/>
    <w:uiPriority w:val="99"/>
    <w:semiHidden/>
    <w:unhideWhenUsed/>
    <w:rsid w:val="00C538A6"/>
    <w:pPr>
      <w:widowControl/>
    </w:pPr>
    <w:rPr>
      <w:rFonts w:ascii="Tahoma" w:eastAsia="Arial" w:hAnsi="Tahoma" w:cs="Tahoma"/>
      <w:sz w:val="16"/>
      <w:szCs w:val="16"/>
      <w:lang w:val="pt-BR" w:eastAsia="pt-BR"/>
    </w:rPr>
  </w:style>
  <w:style w:type="character" w:customStyle="1" w:styleId="MapadoDocumentoChar">
    <w:name w:val="Mapa do Documento Char"/>
    <w:basedOn w:val="Fontepargpadro"/>
    <w:link w:val="MapadoDocumento"/>
    <w:uiPriority w:val="99"/>
    <w:semiHidden/>
    <w:rsid w:val="00C538A6"/>
    <w:rPr>
      <w:rFonts w:ascii="Tahoma" w:eastAsia="Arial" w:hAnsi="Tahoma" w:cs="Tahoma"/>
      <w:sz w:val="16"/>
      <w:szCs w:val="16"/>
      <w:lang w:eastAsia="pt-BR"/>
    </w:rPr>
  </w:style>
  <w:style w:type="numbering" w:customStyle="1" w:styleId="Semlista1">
    <w:name w:val="Sem lista1"/>
    <w:next w:val="Semlista"/>
    <w:uiPriority w:val="99"/>
    <w:semiHidden/>
    <w:unhideWhenUsed/>
    <w:rsid w:val="00C538A6"/>
  </w:style>
  <w:style w:type="table" w:customStyle="1" w:styleId="Tabelacomgrade1">
    <w:name w:val="Tabela com grade1"/>
    <w:basedOn w:val="Tabelanormal"/>
    <w:next w:val="Tabelacomgrade"/>
    <w:uiPriority w:val="39"/>
    <w:rsid w:val="00C538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C538A6"/>
    <w:pPr>
      <w:pBdr>
        <w:top w:val="nil"/>
        <w:left w:val="nil"/>
        <w:bottom w:val="nil"/>
        <w:right w:val="nil"/>
        <w:between w:val="nil"/>
        <w:bar w:val="nil"/>
      </w:pBdr>
      <w:spacing w:after="0" w:line="240" w:lineRule="auto"/>
    </w:pPr>
    <w:rPr>
      <w:rFonts w:ascii="Helvetica Neue" w:eastAsia="Helvetica Neue" w:hAnsi="Helvetica Neue" w:cs="Helvetica Neue"/>
      <w:color w:val="000000"/>
      <w:bdr w:val="nil"/>
      <w:lang w:eastAsia="pt-BR"/>
    </w:rPr>
  </w:style>
  <w:style w:type="paragraph" w:styleId="NormalWeb">
    <w:name w:val="Normal (Web)"/>
    <w:basedOn w:val="Normal"/>
    <w:uiPriority w:val="99"/>
    <w:unhideWhenUsed/>
    <w:qFormat/>
    <w:rsid w:val="00C538A6"/>
    <w:pPr>
      <w:widowControl/>
      <w:spacing w:before="100" w:beforeAutospacing="1" w:after="100" w:afterAutospacing="1"/>
    </w:pPr>
    <w:rPr>
      <w:rFonts w:ascii="Times New Roman" w:eastAsia="Times New Roman" w:hAnsi="Times New Roman" w:cs="Times New Roman"/>
      <w:sz w:val="24"/>
      <w:szCs w:val="24"/>
      <w:lang w:val="pt-BR" w:eastAsia="pt-BR"/>
    </w:rPr>
  </w:style>
  <w:style w:type="character" w:styleId="Forte">
    <w:name w:val="Strong"/>
    <w:basedOn w:val="Fontepargpadro"/>
    <w:qFormat/>
    <w:rsid w:val="00C538A6"/>
    <w:rPr>
      <w:b/>
      <w:bCs/>
    </w:rPr>
  </w:style>
  <w:style w:type="paragraph" w:customStyle="1" w:styleId="texto1">
    <w:name w:val="texto1"/>
    <w:basedOn w:val="Normal"/>
    <w:rsid w:val="00C538A6"/>
    <w:pPr>
      <w:widowControl/>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Normal2">
    <w:name w:val="Normal2"/>
    <w:rsid w:val="00C538A6"/>
    <w:pPr>
      <w:widowControl w:val="0"/>
      <w:tabs>
        <w:tab w:val="left" w:pos="536"/>
        <w:tab w:val="left" w:pos="2270"/>
        <w:tab w:val="left" w:pos="4294"/>
      </w:tabs>
      <w:suppressAutoHyphens/>
      <w:spacing w:after="0" w:line="240" w:lineRule="auto"/>
      <w:jc w:val="both"/>
    </w:pPr>
    <w:rPr>
      <w:rFonts w:ascii="Times New Roman" w:eastAsia="Arial" w:hAnsi="Times New Roman" w:cs="Times New Roman"/>
      <w:color w:val="000000"/>
      <w:sz w:val="24"/>
      <w:szCs w:val="20"/>
      <w:lang w:eastAsia="ar-SA"/>
    </w:rPr>
  </w:style>
  <w:style w:type="paragraph" w:customStyle="1" w:styleId="Ttulo11">
    <w:name w:val="Título 11"/>
    <w:basedOn w:val="Normal"/>
    <w:uiPriority w:val="1"/>
    <w:qFormat/>
    <w:rsid w:val="00C538A6"/>
    <w:pPr>
      <w:autoSpaceDE w:val="0"/>
      <w:autoSpaceDN w:val="0"/>
      <w:ind w:left="102"/>
      <w:outlineLvl w:val="1"/>
    </w:pPr>
    <w:rPr>
      <w:rFonts w:ascii="Arial" w:eastAsia="Arial" w:hAnsi="Arial" w:cs="Arial"/>
      <w:b/>
      <w:bCs/>
      <w:sz w:val="24"/>
      <w:szCs w:val="24"/>
      <w:lang w:val="pt-PT" w:eastAsia="pt-PT" w:bidi="pt-PT"/>
    </w:rPr>
  </w:style>
  <w:style w:type="paragraph" w:customStyle="1" w:styleId="Ttulo21">
    <w:name w:val="Título 21"/>
    <w:basedOn w:val="Normal"/>
    <w:uiPriority w:val="1"/>
    <w:qFormat/>
    <w:rsid w:val="00C538A6"/>
    <w:pPr>
      <w:autoSpaceDE w:val="0"/>
      <w:autoSpaceDN w:val="0"/>
      <w:ind w:left="921" w:hanging="709"/>
      <w:outlineLvl w:val="2"/>
    </w:pPr>
    <w:rPr>
      <w:rFonts w:ascii="Arial" w:eastAsia="Arial" w:hAnsi="Arial" w:cs="Arial"/>
      <w:b/>
      <w:bCs/>
      <w:lang w:val="pt-BR" w:eastAsia="pt-BR" w:bidi="pt-BR"/>
    </w:rPr>
  </w:style>
  <w:style w:type="character" w:customStyle="1" w:styleId="Character20style">
    <w:name w:val="Character_20_style"/>
    <w:rsid w:val="00C538A6"/>
  </w:style>
  <w:style w:type="character" w:customStyle="1" w:styleId="Caracteresdenotaderodap">
    <w:name w:val="Caracteres de nota de rodapé"/>
    <w:rsid w:val="00C538A6"/>
  </w:style>
  <w:style w:type="character" w:styleId="Refdenotaderodap">
    <w:name w:val="footnote reference"/>
    <w:rsid w:val="00C538A6"/>
    <w:rPr>
      <w:vertAlign w:val="superscript"/>
    </w:rPr>
  </w:style>
  <w:style w:type="character" w:customStyle="1" w:styleId="RecuodecorpodetextoChar">
    <w:name w:val="Recuo de corpo de texto Char"/>
    <w:basedOn w:val="Fontepargpadro"/>
    <w:link w:val="Recuodecorpodetexto"/>
    <w:rsid w:val="00C538A6"/>
    <w:rPr>
      <w:rFonts w:ascii="Arial" w:eastAsia="Times New Roman" w:hAnsi="Arial" w:cs="Times New Roman"/>
      <w:color w:val="000000"/>
      <w:sz w:val="24"/>
      <w:szCs w:val="20"/>
      <w:lang w:eastAsia="pt-BR"/>
    </w:rPr>
  </w:style>
  <w:style w:type="paragraph" w:styleId="Recuodecorpodetexto">
    <w:name w:val="Body Text Indent"/>
    <w:basedOn w:val="Normal"/>
    <w:link w:val="RecuodecorpodetextoChar"/>
    <w:qFormat/>
    <w:rsid w:val="00C538A6"/>
    <w:pPr>
      <w:widowControl/>
      <w:jc w:val="both"/>
    </w:pPr>
    <w:rPr>
      <w:rFonts w:ascii="Arial" w:eastAsia="Times New Roman" w:hAnsi="Arial" w:cs="Times New Roman"/>
      <w:color w:val="000000"/>
      <w:sz w:val="24"/>
      <w:szCs w:val="20"/>
      <w:lang w:val="pt-BR" w:eastAsia="pt-BR"/>
    </w:rPr>
  </w:style>
  <w:style w:type="character" w:customStyle="1" w:styleId="RecuodecorpodetextoChar1">
    <w:name w:val="Recuo de corpo de texto Char1"/>
    <w:basedOn w:val="Fontepargpadro"/>
    <w:uiPriority w:val="99"/>
    <w:semiHidden/>
    <w:rsid w:val="00C538A6"/>
    <w:rPr>
      <w:lang w:val="en-US"/>
    </w:rPr>
  </w:style>
  <w:style w:type="paragraph" w:customStyle="1" w:styleId="DefinitionTerm">
    <w:name w:val="Definition Term"/>
    <w:basedOn w:val="Normal"/>
    <w:next w:val="Normal"/>
    <w:rsid w:val="00C538A6"/>
    <w:pPr>
      <w:widowControl/>
    </w:pPr>
    <w:rPr>
      <w:rFonts w:ascii="Times New Roman" w:eastAsia="Times New Roman" w:hAnsi="Times New Roman" w:cs="Times New Roman"/>
      <w:sz w:val="24"/>
      <w:szCs w:val="20"/>
      <w:lang w:val="pt-BR" w:eastAsia="pt-BR"/>
    </w:rPr>
  </w:style>
  <w:style w:type="paragraph" w:styleId="Corpodetexto2">
    <w:name w:val="Body Text 2"/>
    <w:basedOn w:val="Normal"/>
    <w:link w:val="Corpodetexto2Char"/>
    <w:unhideWhenUsed/>
    <w:rsid w:val="00C538A6"/>
    <w:pPr>
      <w:widowControl/>
      <w:spacing w:after="120" w:line="480" w:lineRule="auto"/>
    </w:pPr>
    <w:rPr>
      <w:rFonts w:ascii="Times New Roman" w:eastAsia="Times New Roman" w:hAnsi="Times New Roman" w:cs="Times New Roman"/>
      <w:sz w:val="24"/>
      <w:szCs w:val="24"/>
      <w:lang w:val="pt-BR" w:eastAsia="pt-BR"/>
    </w:rPr>
  </w:style>
  <w:style w:type="character" w:customStyle="1" w:styleId="Corpodetexto2Char">
    <w:name w:val="Corpo de texto 2 Char"/>
    <w:basedOn w:val="Fontepargpadro"/>
    <w:link w:val="Corpodetexto2"/>
    <w:rsid w:val="00C538A6"/>
    <w:rPr>
      <w:rFonts w:ascii="Times New Roman" w:eastAsia="Times New Roman" w:hAnsi="Times New Roman" w:cs="Times New Roman"/>
      <w:sz w:val="24"/>
      <w:szCs w:val="24"/>
      <w:lang w:eastAsia="pt-BR"/>
    </w:rPr>
  </w:style>
  <w:style w:type="character" w:customStyle="1" w:styleId="Recuodecorpodetexto3Char">
    <w:name w:val="Recuo de corpo de texto 3 Char"/>
    <w:basedOn w:val="Fontepargpadro"/>
    <w:link w:val="Recuodecorpodetexto3"/>
    <w:uiPriority w:val="99"/>
    <w:rsid w:val="00C538A6"/>
    <w:rPr>
      <w:rFonts w:ascii="Times New Roman" w:eastAsia="Times New Roman" w:hAnsi="Times New Roman" w:cs="Times New Roman"/>
      <w:sz w:val="16"/>
      <w:szCs w:val="16"/>
      <w:lang w:eastAsia="pt-BR"/>
    </w:rPr>
  </w:style>
  <w:style w:type="paragraph" w:styleId="Recuodecorpodetexto3">
    <w:name w:val="Body Text Indent 3"/>
    <w:basedOn w:val="Normal"/>
    <w:link w:val="Recuodecorpodetexto3Char"/>
    <w:uiPriority w:val="99"/>
    <w:unhideWhenUsed/>
    <w:qFormat/>
    <w:rsid w:val="00C538A6"/>
    <w:pPr>
      <w:widowControl/>
      <w:spacing w:after="120"/>
      <w:ind w:left="283"/>
      <w:jc w:val="both"/>
    </w:pPr>
    <w:rPr>
      <w:rFonts w:ascii="Times New Roman" w:eastAsia="Times New Roman" w:hAnsi="Times New Roman" w:cs="Times New Roman"/>
      <w:sz w:val="16"/>
      <w:szCs w:val="16"/>
      <w:lang w:val="pt-BR" w:eastAsia="pt-BR"/>
    </w:rPr>
  </w:style>
  <w:style w:type="character" w:customStyle="1" w:styleId="Recuodecorpodetexto3Char1">
    <w:name w:val="Recuo de corpo de texto 3 Char1"/>
    <w:basedOn w:val="Fontepargpadro"/>
    <w:uiPriority w:val="99"/>
    <w:semiHidden/>
    <w:rsid w:val="00C538A6"/>
    <w:rPr>
      <w:sz w:val="16"/>
      <w:szCs w:val="16"/>
      <w:lang w:val="en-US"/>
    </w:rPr>
  </w:style>
  <w:style w:type="paragraph" w:customStyle="1" w:styleId="Recuodecorpodetexto1">
    <w:name w:val="Recuo de corpo de texto1"/>
    <w:basedOn w:val="Normal"/>
    <w:rsid w:val="00C538A6"/>
    <w:pPr>
      <w:widowControl/>
      <w:jc w:val="both"/>
    </w:pPr>
    <w:rPr>
      <w:rFonts w:ascii="Arial" w:eastAsia="Times New Roman" w:hAnsi="Arial" w:cs="Arial"/>
      <w:sz w:val="24"/>
      <w:szCs w:val="24"/>
      <w:lang w:val="pt-BR" w:eastAsia="pt-BR"/>
    </w:rPr>
  </w:style>
  <w:style w:type="paragraph" w:customStyle="1" w:styleId="modelo">
    <w:name w:val="modelo"/>
    <w:basedOn w:val="Cabealho"/>
    <w:next w:val="Cabealho"/>
    <w:rsid w:val="00C538A6"/>
    <w:pPr>
      <w:widowControl/>
      <w:tabs>
        <w:tab w:val="clear" w:pos="4252"/>
        <w:tab w:val="clear" w:pos="8504"/>
        <w:tab w:val="center" w:pos="4419"/>
        <w:tab w:val="right" w:pos="8838"/>
      </w:tabs>
      <w:jc w:val="both"/>
    </w:pPr>
    <w:rPr>
      <w:rFonts w:ascii="Arial" w:eastAsia="Times New Roman" w:hAnsi="Arial" w:cs="Times New Roman"/>
      <w:sz w:val="24"/>
      <w:szCs w:val="20"/>
      <w:lang w:val="pt-BR" w:eastAsia="pt-BR"/>
    </w:rPr>
  </w:style>
  <w:style w:type="character" w:customStyle="1" w:styleId="apple-converted-space">
    <w:name w:val="apple-converted-space"/>
    <w:basedOn w:val="Fontepargpadro"/>
    <w:rsid w:val="00C538A6"/>
  </w:style>
  <w:style w:type="character" w:customStyle="1" w:styleId="style5">
    <w:name w:val="style5"/>
    <w:basedOn w:val="Fontepargpadro"/>
    <w:rsid w:val="00C538A6"/>
  </w:style>
  <w:style w:type="paragraph" w:customStyle="1" w:styleId="m-6397791825019334623gmail-m-363216416660994591gmail-msobodytextindent">
    <w:name w:val="m_-6397791825019334623gmail-m_-363216416660994591gmail-msobodytextindent"/>
    <w:basedOn w:val="Normal"/>
    <w:rsid w:val="00C538A6"/>
    <w:pPr>
      <w:widowControl/>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Corpodetexto21">
    <w:name w:val="Corpo de texto 21"/>
    <w:basedOn w:val="Normal"/>
    <w:qFormat/>
    <w:rsid w:val="00C538A6"/>
    <w:pPr>
      <w:widowControl/>
      <w:overflowPunct w:val="0"/>
      <w:autoSpaceDE w:val="0"/>
      <w:autoSpaceDN w:val="0"/>
      <w:adjustRightInd w:val="0"/>
      <w:spacing w:line="480" w:lineRule="auto"/>
      <w:ind w:left="5664"/>
      <w:textAlignment w:val="baseline"/>
    </w:pPr>
    <w:rPr>
      <w:rFonts w:ascii="Times New Roman" w:eastAsia="Times New Roman" w:hAnsi="Times New Roman" w:cs="Times New Roman"/>
      <w:sz w:val="24"/>
      <w:szCs w:val="20"/>
      <w:lang w:val="pt-BR" w:eastAsia="pt-BR"/>
    </w:rPr>
  </w:style>
  <w:style w:type="character" w:customStyle="1" w:styleId="Recuodecorpodetexto2Char">
    <w:name w:val="Recuo de corpo de texto 2 Char"/>
    <w:basedOn w:val="Fontepargpadro"/>
    <w:link w:val="Recuodecorpodetexto2"/>
    <w:uiPriority w:val="99"/>
    <w:rsid w:val="00C538A6"/>
    <w:rPr>
      <w:rFonts w:ascii="Times New Roman" w:eastAsia="Times New Roman" w:hAnsi="Times New Roman" w:cs="Times New Roman"/>
      <w:sz w:val="24"/>
      <w:szCs w:val="24"/>
      <w:lang w:eastAsia="pt-BR"/>
    </w:rPr>
  </w:style>
  <w:style w:type="paragraph" w:styleId="Recuodecorpodetexto2">
    <w:name w:val="Body Text Indent 2"/>
    <w:basedOn w:val="Normal"/>
    <w:link w:val="Recuodecorpodetexto2Char"/>
    <w:uiPriority w:val="99"/>
    <w:unhideWhenUsed/>
    <w:qFormat/>
    <w:rsid w:val="00C538A6"/>
    <w:pPr>
      <w:widowControl/>
      <w:spacing w:after="120" w:line="480" w:lineRule="auto"/>
      <w:ind w:left="283"/>
    </w:pPr>
    <w:rPr>
      <w:rFonts w:ascii="Times New Roman" w:eastAsia="Times New Roman" w:hAnsi="Times New Roman" w:cs="Times New Roman"/>
      <w:sz w:val="24"/>
      <w:szCs w:val="24"/>
      <w:lang w:val="pt-BR" w:eastAsia="pt-BR"/>
    </w:rPr>
  </w:style>
  <w:style w:type="character" w:customStyle="1" w:styleId="Recuodecorpodetexto2Char1">
    <w:name w:val="Recuo de corpo de texto 2 Char1"/>
    <w:basedOn w:val="Fontepargpadro"/>
    <w:uiPriority w:val="99"/>
    <w:semiHidden/>
    <w:rsid w:val="00C538A6"/>
    <w:rPr>
      <w:lang w:val="en-US"/>
    </w:rPr>
  </w:style>
  <w:style w:type="paragraph" w:customStyle="1" w:styleId="Ttulo1esquerda">
    <w:name w:val="Título 1 + À esquerda"/>
    <w:basedOn w:val="Normal"/>
    <w:rsid w:val="00C538A6"/>
    <w:pPr>
      <w:framePr w:hSpace="141" w:wrap="around" w:vAnchor="text" w:hAnchor="margin" w:xAlign="center" w:y="181"/>
      <w:widowControl/>
    </w:pPr>
    <w:rPr>
      <w:rFonts w:ascii="Arial" w:eastAsia="Times New Roman" w:hAnsi="Arial" w:cs="Arial"/>
      <w:sz w:val="24"/>
      <w:szCs w:val="24"/>
      <w:lang w:val="pt-BR" w:eastAsia="pt-BR"/>
    </w:rPr>
  </w:style>
  <w:style w:type="character" w:customStyle="1" w:styleId="object">
    <w:name w:val="object"/>
    <w:basedOn w:val="Fontepargpadro"/>
    <w:rsid w:val="00C538A6"/>
  </w:style>
  <w:style w:type="paragraph" w:customStyle="1" w:styleId="Recuodecorpodetexto21">
    <w:name w:val="Recuo de corpo de texto 21"/>
    <w:basedOn w:val="Normal"/>
    <w:rsid w:val="00C538A6"/>
    <w:pPr>
      <w:suppressAutoHyphens/>
      <w:ind w:left="567" w:hanging="567"/>
    </w:pPr>
    <w:rPr>
      <w:rFonts w:ascii="Arial" w:eastAsia="Times New Roman" w:hAnsi="Arial" w:cs="Arial"/>
      <w:b/>
      <w:bCs/>
      <w:sz w:val="24"/>
      <w:szCs w:val="24"/>
      <w:lang w:val="pt-BR" w:eastAsia="ar-SA"/>
    </w:rPr>
  </w:style>
  <w:style w:type="paragraph" w:styleId="Corpodetexto3">
    <w:name w:val="Body Text 3"/>
    <w:basedOn w:val="Normal"/>
    <w:link w:val="Corpodetexto3Char"/>
    <w:qFormat/>
    <w:rsid w:val="00C538A6"/>
    <w:pPr>
      <w:widowControl/>
      <w:spacing w:after="120"/>
    </w:pPr>
    <w:rPr>
      <w:rFonts w:ascii="Times New Roman" w:eastAsia="Times New Roman" w:hAnsi="Times New Roman" w:cs="Times New Roman"/>
      <w:sz w:val="16"/>
      <w:szCs w:val="16"/>
      <w:lang w:val="pt-BR" w:eastAsia="pt-BR"/>
    </w:rPr>
  </w:style>
  <w:style w:type="character" w:customStyle="1" w:styleId="Corpodetexto3Char">
    <w:name w:val="Corpo de texto 3 Char"/>
    <w:basedOn w:val="Fontepargpadro"/>
    <w:link w:val="Corpodetexto3"/>
    <w:rsid w:val="00C538A6"/>
    <w:rPr>
      <w:rFonts w:ascii="Times New Roman" w:eastAsia="Times New Roman" w:hAnsi="Times New Roman" w:cs="Times New Roman"/>
      <w:sz w:val="16"/>
      <w:szCs w:val="16"/>
      <w:lang w:eastAsia="pt-BR"/>
    </w:rPr>
  </w:style>
  <w:style w:type="paragraph" w:styleId="TextosemFormatao">
    <w:name w:val="Plain Text"/>
    <w:basedOn w:val="Normal"/>
    <w:link w:val="TextosemFormataoChar"/>
    <w:rsid w:val="00C538A6"/>
    <w:pPr>
      <w:widowControl/>
    </w:pPr>
    <w:rPr>
      <w:rFonts w:ascii="Courier New" w:eastAsia="Times New Roman" w:hAnsi="Courier New" w:cs="Courier New"/>
      <w:sz w:val="20"/>
      <w:szCs w:val="20"/>
      <w:lang w:val="pt-BR" w:eastAsia="pt-BR"/>
    </w:rPr>
  </w:style>
  <w:style w:type="character" w:customStyle="1" w:styleId="TextosemFormataoChar">
    <w:name w:val="Texto sem Formatação Char"/>
    <w:basedOn w:val="Fontepargpadro"/>
    <w:link w:val="TextosemFormatao"/>
    <w:rsid w:val="00C538A6"/>
    <w:rPr>
      <w:rFonts w:ascii="Courier New" w:eastAsia="Times New Roman" w:hAnsi="Courier New" w:cs="Courier New"/>
      <w:sz w:val="20"/>
      <w:szCs w:val="20"/>
      <w:lang w:eastAsia="pt-BR"/>
    </w:rPr>
  </w:style>
  <w:style w:type="paragraph" w:customStyle="1" w:styleId="nvel1">
    <w:name w:val="nível 1"/>
    <w:basedOn w:val="Normal"/>
    <w:uiPriority w:val="99"/>
    <w:rsid w:val="00C538A6"/>
    <w:pPr>
      <w:widowControl/>
      <w:numPr>
        <w:ilvl w:val="1"/>
        <w:numId w:val="14"/>
      </w:numPr>
      <w:jc w:val="both"/>
    </w:pPr>
    <w:rPr>
      <w:rFonts w:ascii="Times New Roman" w:eastAsia="Times New Roman" w:hAnsi="Times New Roman" w:cs="Times New Roman"/>
      <w:b/>
      <w:bCs/>
      <w:sz w:val="24"/>
      <w:szCs w:val="24"/>
      <w:lang w:val="pt-BR" w:eastAsia="pt-BR"/>
    </w:rPr>
  </w:style>
  <w:style w:type="paragraph" w:customStyle="1" w:styleId="Nvel2">
    <w:name w:val="Nível 2"/>
    <w:basedOn w:val="Ttulo1"/>
    <w:uiPriority w:val="99"/>
    <w:rsid w:val="00C538A6"/>
    <w:pPr>
      <w:numPr>
        <w:ilvl w:val="2"/>
        <w:numId w:val="14"/>
      </w:numPr>
      <w:tabs>
        <w:tab w:val="clear" w:pos="720"/>
        <w:tab w:val="num" w:pos="375"/>
      </w:tabs>
      <w:ind w:left="375" w:hanging="375"/>
      <w:jc w:val="both"/>
    </w:pPr>
    <w:rPr>
      <w:rFonts w:eastAsia="Calibri" w:cs="Times New Roman"/>
      <w:b w:val="0"/>
      <w:bCs w:val="0"/>
      <w:lang w:eastAsia="pt-BR"/>
    </w:rPr>
  </w:style>
  <w:style w:type="paragraph" w:customStyle="1" w:styleId="Nvel3">
    <w:name w:val="Nível 3"/>
    <w:basedOn w:val="Nvel2"/>
    <w:uiPriority w:val="99"/>
    <w:rsid w:val="00C538A6"/>
    <w:pPr>
      <w:numPr>
        <w:ilvl w:val="3"/>
      </w:numPr>
      <w:tabs>
        <w:tab w:val="num" w:pos="1440"/>
      </w:tabs>
      <w:ind w:left="1224" w:hanging="504"/>
    </w:pPr>
  </w:style>
  <w:style w:type="paragraph" w:customStyle="1" w:styleId="Nvel4">
    <w:name w:val="Nível 4"/>
    <w:basedOn w:val="Nvel3"/>
    <w:uiPriority w:val="99"/>
    <w:rsid w:val="00C538A6"/>
    <w:pPr>
      <w:tabs>
        <w:tab w:val="clear" w:pos="720"/>
        <w:tab w:val="num" w:pos="1800"/>
      </w:tabs>
      <w:ind w:left="1418" w:hanging="648"/>
    </w:pPr>
  </w:style>
  <w:style w:type="character" w:customStyle="1" w:styleId="lrzxr">
    <w:name w:val="lrzxr"/>
    <w:basedOn w:val="Fontepargpadro"/>
    <w:rsid w:val="00C538A6"/>
  </w:style>
  <w:style w:type="paragraph" w:customStyle="1" w:styleId="Tabular1">
    <w:name w:val="Tabular 1"/>
    <w:basedOn w:val="Normal"/>
    <w:link w:val="Tabular1Char"/>
    <w:qFormat/>
    <w:rsid w:val="00C538A6"/>
    <w:pPr>
      <w:widowControl/>
      <w:numPr>
        <w:numId w:val="15"/>
      </w:numPr>
      <w:spacing w:after="120" w:line="276" w:lineRule="auto"/>
      <w:ind w:left="2345"/>
      <w:jc w:val="both"/>
    </w:pPr>
    <w:rPr>
      <w:rFonts w:ascii="Times New Roman" w:eastAsia="Times New Roman" w:hAnsi="Times New Roman" w:cs="Times New Roman"/>
      <w:szCs w:val="24"/>
      <w:lang w:val="pt-BR" w:eastAsia="pt-BR"/>
    </w:rPr>
  </w:style>
  <w:style w:type="character" w:customStyle="1" w:styleId="Tabular1Char">
    <w:name w:val="Tabular 1 Char"/>
    <w:link w:val="Tabular1"/>
    <w:rsid w:val="00C538A6"/>
    <w:rPr>
      <w:rFonts w:ascii="Times New Roman" w:eastAsia="Times New Roman" w:hAnsi="Times New Roman" w:cs="Times New Roman"/>
      <w:szCs w:val="24"/>
      <w:lang w:eastAsia="pt-BR"/>
    </w:rPr>
  </w:style>
  <w:style w:type="paragraph" w:customStyle="1" w:styleId="TabularLetra">
    <w:name w:val="Tabular Letra"/>
    <w:basedOn w:val="Tabular1"/>
    <w:link w:val="TabularLetraChar"/>
    <w:qFormat/>
    <w:rsid w:val="00C538A6"/>
    <w:pPr>
      <w:ind w:left="1778"/>
    </w:pPr>
  </w:style>
  <w:style w:type="character" w:customStyle="1" w:styleId="TabularLetraChar">
    <w:name w:val="Tabular Letra Char"/>
    <w:basedOn w:val="Tabular1Char"/>
    <w:link w:val="TabularLetra"/>
    <w:rsid w:val="00C538A6"/>
    <w:rPr>
      <w:rFonts w:ascii="Times New Roman" w:eastAsia="Times New Roman" w:hAnsi="Times New Roman" w:cs="Times New Roman"/>
      <w:szCs w:val="24"/>
      <w:lang w:eastAsia="pt-BR"/>
    </w:rPr>
  </w:style>
  <w:style w:type="character" w:customStyle="1" w:styleId="WW8Num22z6">
    <w:name w:val="WW8Num22z6"/>
    <w:rsid w:val="00C538A6"/>
  </w:style>
  <w:style w:type="character" w:customStyle="1" w:styleId="WW8Num28z5">
    <w:name w:val="WW8Num28z5"/>
    <w:rsid w:val="00C538A6"/>
  </w:style>
  <w:style w:type="paragraph" w:styleId="Legenda">
    <w:name w:val="caption"/>
    <w:basedOn w:val="Normal"/>
    <w:qFormat/>
    <w:rsid w:val="00C538A6"/>
    <w:pPr>
      <w:widowControl/>
      <w:suppressLineNumbers/>
      <w:suppressAutoHyphens/>
      <w:spacing w:before="120" w:after="120"/>
    </w:pPr>
    <w:rPr>
      <w:rFonts w:ascii="Cambria" w:eastAsia="Calibri" w:hAnsi="Cambria" w:cs="Mangal"/>
      <w:i/>
      <w:iCs/>
      <w:color w:val="00000A"/>
      <w:kern w:val="2"/>
      <w:sz w:val="24"/>
      <w:szCs w:val="24"/>
      <w:lang w:val="pt-BR" w:eastAsia="zh-CN"/>
    </w:rPr>
  </w:style>
  <w:style w:type="character" w:customStyle="1" w:styleId="TextodenotaderodapChar">
    <w:name w:val="Texto de nota de rodapé Char"/>
    <w:link w:val="Textodenotaderodap"/>
    <w:rsid w:val="00C538A6"/>
    <w:rPr>
      <w:rFonts w:ascii="Cambria" w:hAnsi="Cambria" w:cs="Cambria"/>
      <w:color w:val="00000A"/>
      <w:kern w:val="2"/>
      <w:lang w:eastAsia="zh-CN"/>
    </w:rPr>
  </w:style>
  <w:style w:type="paragraph" w:styleId="Textodenotaderodap">
    <w:name w:val="footnote text"/>
    <w:basedOn w:val="Normal"/>
    <w:link w:val="TextodenotaderodapChar"/>
    <w:qFormat/>
    <w:rsid w:val="00C538A6"/>
    <w:pPr>
      <w:widowControl/>
      <w:suppressLineNumbers/>
      <w:suppressAutoHyphens/>
      <w:spacing w:after="200"/>
      <w:ind w:left="339" w:hanging="339"/>
    </w:pPr>
    <w:rPr>
      <w:rFonts w:ascii="Cambria" w:hAnsi="Cambria" w:cs="Cambria"/>
      <w:color w:val="00000A"/>
      <w:kern w:val="2"/>
      <w:lang w:val="pt-BR" w:eastAsia="zh-CN"/>
    </w:rPr>
  </w:style>
  <w:style w:type="character" w:customStyle="1" w:styleId="TextodenotaderodapChar1">
    <w:name w:val="Texto de nota de rodapé Char1"/>
    <w:basedOn w:val="Fontepargpadro"/>
    <w:uiPriority w:val="99"/>
    <w:semiHidden/>
    <w:rsid w:val="00C538A6"/>
    <w:rPr>
      <w:sz w:val="20"/>
      <w:szCs w:val="20"/>
      <w:lang w:val="en-US"/>
    </w:rPr>
  </w:style>
  <w:style w:type="character" w:customStyle="1" w:styleId="TextodenotadefimChar">
    <w:name w:val="Texto de nota de fim Char"/>
    <w:link w:val="Textodenotadefim"/>
    <w:rsid w:val="00C538A6"/>
    <w:rPr>
      <w:rFonts w:ascii="Cambria" w:hAnsi="Cambria" w:cs="Cambria"/>
      <w:color w:val="00000A"/>
      <w:kern w:val="2"/>
      <w:lang w:eastAsia="zh-CN"/>
    </w:rPr>
  </w:style>
  <w:style w:type="paragraph" w:styleId="Textodenotadefim">
    <w:name w:val="endnote text"/>
    <w:basedOn w:val="Normal"/>
    <w:link w:val="TextodenotadefimChar"/>
    <w:rsid w:val="00C538A6"/>
    <w:pPr>
      <w:widowControl/>
      <w:suppressLineNumbers/>
      <w:suppressAutoHyphens/>
      <w:spacing w:after="200"/>
      <w:ind w:left="339" w:hanging="339"/>
    </w:pPr>
    <w:rPr>
      <w:rFonts w:ascii="Cambria" w:hAnsi="Cambria" w:cs="Cambria"/>
      <w:color w:val="00000A"/>
      <w:kern w:val="2"/>
      <w:lang w:val="pt-BR" w:eastAsia="zh-CN"/>
    </w:rPr>
  </w:style>
  <w:style w:type="character" w:customStyle="1" w:styleId="TextodenotadefimChar1">
    <w:name w:val="Texto de nota de fim Char1"/>
    <w:basedOn w:val="Fontepargpadro"/>
    <w:uiPriority w:val="99"/>
    <w:rsid w:val="00C538A6"/>
    <w:rPr>
      <w:sz w:val="20"/>
      <w:szCs w:val="20"/>
      <w:lang w:val="en-US"/>
    </w:rPr>
  </w:style>
  <w:style w:type="character" w:customStyle="1" w:styleId="SubttuloChar1">
    <w:name w:val="Subtítulo Char1"/>
    <w:rsid w:val="00C538A6"/>
    <w:rPr>
      <w:rFonts w:ascii="Arial" w:eastAsia="Arial" w:hAnsi="Arial" w:cs="Arial"/>
      <w:color w:val="666666"/>
      <w:sz w:val="30"/>
      <w:szCs w:val="30"/>
      <w:lang w:eastAsia="zh-CN"/>
    </w:rPr>
  </w:style>
  <w:style w:type="character" w:customStyle="1" w:styleId="WW8Num24z2">
    <w:name w:val="WW8Num24z2"/>
    <w:rsid w:val="00C538A6"/>
  </w:style>
  <w:style w:type="character" w:customStyle="1" w:styleId="WW8Num10z8">
    <w:name w:val="WW8Num10z8"/>
    <w:rsid w:val="00C538A6"/>
  </w:style>
  <w:style w:type="paragraph" w:styleId="Lista">
    <w:name w:val="List"/>
    <w:basedOn w:val="Corpodetexto"/>
    <w:qFormat/>
    <w:rsid w:val="00C538A6"/>
    <w:pPr>
      <w:widowControl/>
      <w:suppressAutoHyphens/>
      <w:spacing w:after="120"/>
      <w:ind w:left="0"/>
    </w:pPr>
    <w:rPr>
      <w:rFonts w:ascii="Cambria" w:eastAsia="Calibri" w:hAnsi="Cambria" w:cs="Mangal"/>
      <w:color w:val="00000A"/>
      <w:kern w:val="2"/>
      <w:lang w:val="pt-BR" w:eastAsia="zh-CN"/>
    </w:rPr>
  </w:style>
  <w:style w:type="character" w:styleId="nfase">
    <w:name w:val="Emphasis"/>
    <w:basedOn w:val="Fontepargpadro"/>
    <w:qFormat/>
    <w:rsid w:val="00C538A6"/>
    <w:rPr>
      <w:i/>
      <w:iCs/>
    </w:rPr>
  </w:style>
  <w:style w:type="numbering" w:customStyle="1" w:styleId="Semlista2">
    <w:name w:val="Sem lista2"/>
    <w:next w:val="Semlista"/>
    <w:uiPriority w:val="99"/>
    <w:semiHidden/>
    <w:unhideWhenUsed/>
    <w:rsid w:val="00C538A6"/>
  </w:style>
  <w:style w:type="paragraph" w:customStyle="1" w:styleId="Corpodotexto">
    <w:name w:val="Corpo do texto"/>
    <w:basedOn w:val="Normal"/>
    <w:qFormat/>
    <w:rsid w:val="00C538A6"/>
    <w:pPr>
      <w:widowControl/>
      <w:suppressAutoHyphens/>
      <w:spacing w:before="120" w:line="240" w:lineRule="atLeast"/>
      <w:jc w:val="both"/>
    </w:pPr>
    <w:rPr>
      <w:rFonts w:ascii="Times New Roman" w:eastAsia="Times New Roman" w:hAnsi="Times New Roman" w:cs="Times New Roman"/>
      <w:sz w:val="24"/>
      <w:szCs w:val="20"/>
      <w:lang w:val="pt-BR" w:eastAsia="zh-CN"/>
    </w:rPr>
  </w:style>
  <w:style w:type="paragraph" w:customStyle="1" w:styleId="Corpo">
    <w:name w:val="Corpo"/>
    <w:qFormat/>
    <w:rsid w:val="00C538A6"/>
    <w:pPr>
      <w:spacing w:before="120" w:after="0" w:line="240" w:lineRule="auto"/>
      <w:jc w:val="center"/>
    </w:pPr>
    <w:rPr>
      <w:rFonts w:ascii="Times New Roman" w:eastAsia="Times New Roman" w:hAnsi="Times New Roman" w:cs="Times New Roman"/>
      <w:color w:val="000000"/>
      <w:sz w:val="24"/>
      <w:szCs w:val="24"/>
      <w:lang w:eastAsia="zh-CN"/>
    </w:rPr>
  </w:style>
  <w:style w:type="paragraph" w:customStyle="1" w:styleId="NmerosPrincipais">
    <w:name w:val="Números Principais"/>
    <w:basedOn w:val="Normal"/>
    <w:qFormat/>
    <w:rsid w:val="00C538A6"/>
    <w:pPr>
      <w:widowControl/>
      <w:numPr>
        <w:numId w:val="18"/>
      </w:numPr>
      <w:spacing w:before="120"/>
      <w:ind w:left="279" w:hanging="279"/>
      <w:jc w:val="center"/>
    </w:pPr>
    <w:rPr>
      <w:rFonts w:ascii="Times New Roman" w:eastAsia="Times New Roman" w:hAnsi="Times New Roman" w:cs="Times New Roman"/>
      <w:sz w:val="24"/>
      <w:szCs w:val="24"/>
      <w:lang w:val="pt-BR" w:eastAsia="zh-CN"/>
    </w:rPr>
  </w:style>
  <w:style w:type="paragraph" w:customStyle="1" w:styleId="PargrafocomRecuopsnumerao">
    <w:name w:val="Parágrafo com Recuo pós numeração"/>
    <w:basedOn w:val="Normal"/>
    <w:qFormat/>
    <w:rsid w:val="00C538A6"/>
    <w:pPr>
      <w:widowControl/>
      <w:spacing w:before="120" w:after="120"/>
      <w:jc w:val="center"/>
    </w:pPr>
    <w:rPr>
      <w:rFonts w:ascii="Times New Roman" w:eastAsia="Times New Roman" w:hAnsi="Times New Roman" w:cs="Times New Roman"/>
      <w:sz w:val="24"/>
      <w:szCs w:val="24"/>
      <w:lang w:val="pt-BR" w:eastAsia="zh-CN"/>
    </w:rPr>
  </w:style>
  <w:style w:type="paragraph" w:customStyle="1" w:styleId="PargrafoNormal">
    <w:name w:val="Parágrafo Normal"/>
    <w:basedOn w:val="Normal"/>
    <w:qFormat/>
    <w:rsid w:val="00C538A6"/>
    <w:pPr>
      <w:widowControl/>
      <w:spacing w:before="120" w:after="120"/>
      <w:jc w:val="center"/>
    </w:pPr>
    <w:rPr>
      <w:rFonts w:ascii="Times New Roman" w:eastAsia="Times New Roman" w:hAnsi="Times New Roman" w:cs="Times New Roman"/>
      <w:sz w:val="24"/>
      <w:szCs w:val="24"/>
      <w:lang w:val="pt-BR" w:eastAsia="zh-CN"/>
    </w:rPr>
  </w:style>
  <w:style w:type="paragraph" w:customStyle="1" w:styleId="LetrascomRecuo">
    <w:name w:val="Letras com Recuo"/>
    <w:basedOn w:val="Normal"/>
    <w:qFormat/>
    <w:rsid w:val="00C538A6"/>
    <w:pPr>
      <w:widowControl/>
      <w:tabs>
        <w:tab w:val="left" w:pos="284"/>
      </w:tabs>
      <w:spacing w:before="120" w:after="120"/>
      <w:ind w:left="1418" w:hanging="284"/>
      <w:jc w:val="center"/>
    </w:pPr>
    <w:rPr>
      <w:rFonts w:ascii="Times New Roman" w:eastAsia="Times New Roman" w:hAnsi="Times New Roman" w:cs="Times New Roman"/>
      <w:sz w:val="24"/>
      <w:szCs w:val="24"/>
      <w:lang w:val="pt-BR" w:eastAsia="zh-CN"/>
    </w:rPr>
  </w:style>
  <w:style w:type="paragraph" w:customStyle="1" w:styleId="Nomedorgo">
    <w:name w:val="Nome do Órgão"/>
    <w:basedOn w:val="Normal"/>
    <w:qFormat/>
    <w:rsid w:val="00C538A6"/>
    <w:pPr>
      <w:widowControl/>
      <w:spacing w:before="120"/>
      <w:jc w:val="center"/>
    </w:pPr>
    <w:rPr>
      <w:rFonts w:ascii="Times New Roman" w:eastAsia="Times New Roman" w:hAnsi="Times New Roman" w:cs="Times New Roman"/>
      <w:b/>
      <w:bCs/>
      <w:sz w:val="24"/>
      <w:szCs w:val="24"/>
      <w:lang w:val="pt-BR" w:eastAsia="zh-CN"/>
    </w:rPr>
  </w:style>
  <w:style w:type="paragraph" w:customStyle="1" w:styleId="Dataeassinatura">
    <w:name w:val="Data e assinatura"/>
    <w:basedOn w:val="Normal"/>
    <w:qFormat/>
    <w:rsid w:val="00C538A6"/>
    <w:pPr>
      <w:widowControl/>
      <w:spacing w:before="120" w:after="720"/>
      <w:jc w:val="center"/>
    </w:pPr>
    <w:rPr>
      <w:rFonts w:ascii="Times New Roman" w:eastAsia="Times New Roman" w:hAnsi="Times New Roman" w:cs="Times New Roman"/>
      <w:sz w:val="24"/>
      <w:szCs w:val="24"/>
      <w:lang w:val="pt-BR" w:eastAsia="zh-CN"/>
    </w:rPr>
  </w:style>
  <w:style w:type="paragraph" w:customStyle="1" w:styleId="LetrasMultinvel">
    <w:name w:val="Letras Multinível"/>
    <w:basedOn w:val="Corpodetexto"/>
    <w:qFormat/>
    <w:rsid w:val="00C538A6"/>
    <w:pPr>
      <w:widowControl/>
      <w:numPr>
        <w:numId w:val="19"/>
      </w:numPr>
      <w:spacing w:before="120" w:after="120"/>
      <w:ind w:left="1418" w:hanging="284"/>
      <w:jc w:val="center"/>
    </w:pPr>
    <w:rPr>
      <w:rFonts w:cs="Times New Roman"/>
      <w:lang w:val="pt-BR" w:eastAsia="zh-CN"/>
    </w:rPr>
  </w:style>
  <w:style w:type="paragraph" w:customStyle="1" w:styleId="Clusulas">
    <w:name w:val="Cláusulas"/>
    <w:basedOn w:val="Normal"/>
    <w:qFormat/>
    <w:rsid w:val="00C538A6"/>
    <w:pPr>
      <w:widowControl/>
      <w:spacing w:before="120" w:after="240"/>
      <w:jc w:val="both"/>
    </w:pPr>
    <w:rPr>
      <w:rFonts w:ascii="Times New Roman" w:eastAsia="Times New Roman" w:hAnsi="Times New Roman" w:cs="Times New Roman"/>
      <w:b/>
      <w:bCs/>
      <w:sz w:val="24"/>
      <w:szCs w:val="24"/>
      <w:lang w:val="pt-BR" w:eastAsia="zh-CN"/>
    </w:rPr>
  </w:style>
  <w:style w:type="paragraph" w:customStyle="1" w:styleId="Pargrafomultinvel">
    <w:name w:val="Parágrafo multinível"/>
    <w:basedOn w:val="Normal"/>
    <w:qFormat/>
    <w:rsid w:val="00C538A6"/>
    <w:pPr>
      <w:widowControl/>
      <w:numPr>
        <w:numId w:val="17"/>
      </w:numPr>
      <w:spacing w:before="120" w:after="120"/>
      <w:jc w:val="center"/>
    </w:pPr>
    <w:rPr>
      <w:rFonts w:ascii="Times New Roman" w:eastAsia="Times New Roman" w:hAnsi="Times New Roman" w:cs="Times New Roman"/>
      <w:sz w:val="24"/>
      <w:szCs w:val="24"/>
      <w:lang w:val="pt-BR" w:eastAsia="zh-CN"/>
    </w:rPr>
  </w:style>
  <w:style w:type="paragraph" w:customStyle="1" w:styleId="ANEXO-Ttulo">
    <w:name w:val="ANEXO - Título"/>
    <w:basedOn w:val="Ttulo1"/>
    <w:qFormat/>
    <w:rsid w:val="00C538A6"/>
    <w:pPr>
      <w:keepNext/>
      <w:widowControl/>
      <w:spacing w:before="120" w:after="240"/>
      <w:ind w:left="0"/>
      <w:jc w:val="center"/>
    </w:pPr>
    <w:rPr>
      <w:rFonts w:cs="Times New Roman"/>
      <w:i/>
      <w:iCs/>
      <w:sz w:val="32"/>
      <w:szCs w:val="32"/>
      <w:lang w:val="pt-BR" w:eastAsia="zh-CN"/>
    </w:rPr>
  </w:style>
  <w:style w:type="paragraph" w:customStyle="1" w:styleId="ANEXO-Rtulo">
    <w:name w:val="ANEXO - Rótulo"/>
    <w:basedOn w:val="Normal"/>
    <w:qFormat/>
    <w:rsid w:val="00C538A6"/>
    <w:pPr>
      <w:widowControl/>
      <w:spacing w:before="120"/>
      <w:jc w:val="center"/>
    </w:pPr>
    <w:rPr>
      <w:rFonts w:ascii="Times New Roman" w:eastAsia="Times New Roman" w:hAnsi="Times New Roman" w:cs="Times New Roman"/>
      <w:b/>
      <w:bCs/>
      <w:sz w:val="24"/>
      <w:szCs w:val="24"/>
      <w:lang w:val="pt-BR" w:eastAsia="zh-CN"/>
    </w:rPr>
  </w:style>
  <w:style w:type="paragraph" w:customStyle="1" w:styleId="Anexo-Subttulo">
    <w:name w:val="Anexo - Subtítulo"/>
    <w:basedOn w:val="Normal"/>
    <w:qFormat/>
    <w:rsid w:val="00C538A6"/>
    <w:pPr>
      <w:widowControl/>
      <w:spacing w:before="120" w:after="480"/>
      <w:jc w:val="center"/>
    </w:pPr>
    <w:rPr>
      <w:rFonts w:ascii="Times New Roman" w:eastAsia="Times New Roman" w:hAnsi="Times New Roman" w:cs="Times New Roman"/>
      <w:b/>
      <w:bCs/>
      <w:sz w:val="24"/>
      <w:szCs w:val="24"/>
      <w:lang w:val="pt-BR" w:eastAsia="zh-CN"/>
    </w:rPr>
  </w:style>
  <w:style w:type="paragraph" w:customStyle="1" w:styleId="EspritoSanto">
    <w:name w:val="Espírito Santo"/>
    <w:basedOn w:val="Nomedorgo"/>
    <w:qFormat/>
    <w:rsid w:val="00C538A6"/>
  </w:style>
  <w:style w:type="paragraph" w:customStyle="1" w:styleId="paragrafo">
    <w:name w:val="paragrafo"/>
    <w:basedOn w:val="Normal"/>
    <w:qFormat/>
    <w:rsid w:val="00C538A6"/>
    <w:pPr>
      <w:widowControl/>
      <w:numPr>
        <w:numId w:val="16"/>
      </w:numPr>
      <w:tabs>
        <w:tab w:val="left" w:pos="1418"/>
      </w:tabs>
      <w:spacing w:before="120" w:after="120" w:line="276" w:lineRule="auto"/>
      <w:ind w:firstLine="851"/>
      <w:jc w:val="both"/>
    </w:pPr>
    <w:rPr>
      <w:rFonts w:ascii="Arial" w:eastAsia="Times New Roman" w:hAnsi="Arial" w:cs="Times New Roman"/>
      <w:sz w:val="24"/>
      <w:szCs w:val="20"/>
      <w:lang w:val="pt-BR" w:eastAsia="zh-CN"/>
    </w:rPr>
  </w:style>
  <w:style w:type="paragraph" w:customStyle="1" w:styleId="ListParagraph">
    <w:name w:val="List Paragraph*"/>
    <w:basedOn w:val="Normal"/>
    <w:qFormat/>
    <w:rsid w:val="00C538A6"/>
    <w:pPr>
      <w:widowControl/>
      <w:pBdr>
        <w:top w:val="nil"/>
        <w:left w:val="nil"/>
        <w:bottom w:val="nil"/>
        <w:right w:val="nil"/>
        <w:between w:val="nil"/>
      </w:pBdr>
      <w:suppressAutoHyphens/>
      <w:spacing w:after="200" w:line="276" w:lineRule="auto"/>
      <w:ind w:left="720"/>
    </w:pPr>
    <w:rPr>
      <w:rFonts w:ascii="Calibri" w:eastAsia="Times New Roman" w:hAnsi="Calibri" w:cs="Calibri"/>
      <w:lang w:val="pt-BR" w:eastAsia="zh-CN"/>
    </w:rPr>
  </w:style>
  <w:style w:type="character" w:styleId="Nmerodepgina">
    <w:name w:val="page number"/>
    <w:rsid w:val="00C538A6"/>
  </w:style>
  <w:style w:type="character" w:customStyle="1" w:styleId="PargrafoNormalChar">
    <w:name w:val="Parágrafo Normal Char"/>
    <w:rsid w:val="00C538A6"/>
    <w:rPr>
      <w:rFonts w:ascii="Times New Roman" w:hAnsi="Times New Roman" w:cs="Times New Roman"/>
      <w:sz w:val="24"/>
      <w:szCs w:val="24"/>
      <w:lang w:val="pt-BR"/>
    </w:rPr>
  </w:style>
  <w:style w:type="character" w:customStyle="1" w:styleId="CharAttribute1">
    <w:name w:val="CharAttribute1"/>
    <w:rsid w:val="00C538A6"/>
    <w:rPr>
      <w:rFonts w:ascii="Times New Roman" w:eastAsia="Times New Roman" w:hAnsi="Times New Roman"/>
      <w:b/>
      <w:color w:val="282526"/>
      <w:sz w:val="24"/>
    </w:rPr>
  </w:style>
  <w:style w:type="table" w:customStyle="1" w:styleId="Tabelacomgrade2">
    <w:name w:val="Tabela com grade2"/>
    <w:basedOn w:val="Tabelanormal"/>
    <w:next w:val="Tabelacomgrade"/>
    <w:uiPriority w:val="59"/>
    <w:rsid w:val="00C538A6"/>
    <w:pPr>
      <w:spacing w:before="120" w:after="0" w:line="240" w:lineRule="auto"/>
      <w:jc w:val="center"/>
    </w:pPr>
    <w:rPr>
      <w:rFonts w:ascii="Times New Roman" w:eastAsia="Times New Roman" w:hAnsi="Times New Roman" w:cs="Times New Roman"/>
      <w:sz w:val="20"/>
      <w:szCs w:val="20"/>
      <w:lang w:eastAsia="zh-C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ndice">
    <w:name w:val="Índice"/>
    <w:basedOn w:val="Normal"/>
    <w:qFormat/>
    <w:rsid w:val="00C538A6"/>
    <w:pPr>
      <w:suppressLineNumbers/>
      <w:suppressAutoHyphens/>
    </w:pPr>
    <w:rPr>
      <w:rFonts w:ascii="Verdana" w:eastAsia="Verdana" w:hAnsi="Verdana" w:cs="Arial"/>
      <w:kern w:val="1"/>
      <w:lang w:val="pt-PT" w:eastAsia="zh-CN"/>
    </w:rPr>
  </w:style>
  <w:style w:type="paragraph" w:customStyle="1" w:styleId="Ttulo10">
    <w:name w:val="Título1"/>
    <w:basedOn w:val="Normal"/>
    <w:next w:val="Normal"/>
    <w:qFormat/>
    <w:rsid w:val="00C538A6"/>
    <w:pPr>
      <w:keepNext/>
      <w:keepLines/>
      <w:suppressAutoHyphens/>
      <w:spacing w:before="480" w:after="120"/>
    </w:pPr>
    <w:rPr>
      <w:rFonts w:ascii="Verdana" w:eastAsia="Verdana" w:hAnsi="Verdana" w:cs="Verdana"/>
      <w:b/>
      <w:kern w:val="1"/>
      <w:sz w:val="72"/>
      <w:szCs w:val="72"/>
      <w:lang w:val="pt-PT" w:eastAsia="zh-CN"/>
    </w:rPr>
  </w:style>
  <w:style w:type="paragraph" w:customStyle="1" w:styleId="m8155461002169887126msolistparagraph">
    <w:name w:val="m_8155461002169887126msolistparagraph"/>
    <w:basedOn w:val="Normal"/>
    <w:qFormat/>
    <w:rsid w:val="00C538A6"/>
    <w:pPr>
      <w:widowControl/>
      <w:suppressAutoHyphens/>
      <w:spacing w:beforeAutospacing="1" w:afterAutospacing="1"/>
    </w:pPr>
    <w:rPr>
      <w:rFonts w:ascii="Times New Roman" w:eastAsia="Times New Roman" w:hAnsi="Times New Roman" w:cs="Times New Roman"/>
      <w:kern w:val="1"/>
      <w:sz w:val="24"/>
      <w:szCs w:val="24"/>
      <w:lang w:val="pt-BR" w:eastAsia="zh-CN"/>
    </w:rPr>
  </w:style>
  <w:style w:type="paragraph" w:customStyle="1" w:styleId="Contedodoquadro">
    <w:name w:val="Conteúdo do quadro"/>
    <w:basedOn w:val="Normal"/>
    <w:qFormat/>
    <w:rsid w:val="00C538A6"/>
    <w:pPr>
      <w:suppressAutoHyphens/>
    </w:pPr>
    <w:rPr>
      <w:rFonts w:ascii="Verdana" w:eastAsia="Verdana" w:hAnsi="Verdana" w:cs="Verdana"/>
      <w:kern w:val="1"/>
      <w:lang w:val="pt-PT" w:eastAsia="zh-CN"/>
    </w:rPr>
  </w:style>
  <w:style w:type="character" w:customStyle="1" w:styleId="Corpodetexto2Char1">
    <w:name w:val="Corpo de texto 2 Char1"/>
    <w:uiPriority w:val="99"/>
    <w:semiHidden/>
    <w:rsid w:val="00C538A6"/>
    <w:rPr>
      <w:rFonts w:ascii="Times New Roman" w:eastAsia="Times New Roman" w:hAnsi="Times New Roman" w:cs="Times New Roman"/>
      <w:sz w:val="20"/>
      <w:szCs w:val="20"/>
      <w:lang w:eastAsia="zh-CN"/>
    </w:rPr>
  </w:style>
  <w:style w:type="character" w:customStyle="1" w:styleId="TextosemFormataoChar1">
    <w:name w:val="Texto sem Formatação Char1"/>
    <w:uiPriority w:val="99"/>
    <w:semiHidden/>
    <w:rsid w:val="00C538A6"/>
    <w:rPr>
      <w:rFonts w:ascii="Consolas" w:eastAsia="Times New Roman" w:hAnsi="Consolas" w:cs="Times New Roman"/>
      <w:sz w:val="21"/>
      <w:szCs w:val="21"/>
      <w:lang w:eastAsia="zh-CN"/>
    </w:rPr>
  </w:style>
  <w:style w:type="paragraph" w:customStyle="1" w:styleId="Normal3">
    <w:name w:val="Normal3"/>
    <w:rsid w:val="00C538A6"/>
    <w:pPr>
      <w:spacing w:after="0" w:line="240" w:lineRule="auto"/>
    </w:pPr>
    <w:rPr>
      <w:rFonts w:ascii="Arial" w:eastAsia="Arial" w:hAnsi="Arial" w:cs="Arial"/>
      <w:sz w:val="24"/>
      <w:szCs w:val="24"/>
      <w:lang w:eastAsia="pt-BR"/>
    </w:rPr>
  </w:style>
  <w:style w:type="character" w:customStyle="1" w:styleId="Refdenotaderodap1">
    <w:name w:val="Ref. de nota de rodapé1"/>
    <w:rsid w:val="00C538A6"/>
    <w:rPr>
      <w:vertAlign w:val="superscript"/>
    </w:rPr>
  </w:style>
  <w:style w:type="paragraph" w:customStyle="1" w:styleId="ecxmsonormal">
    <w:name w:val="ecxmsonormal"/>
    <w:basedOn w:val="Normal"/>
    <w:rsid w:val="00C538A6"/>
    <w:pPr>
      <w:widowControl/>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recuo">
    <w:name w:val="recuo"/>
    <w:rsid w:val="00C538A6"/>
  </w:style>
  <w:style w:type="character" w:styleId="HiperlinkVisitado">
    <w:name w:val="FollowedHyperlink"/>
    <w:uiPriority w:val="99"/>
    <w:semiHidden/>
    <w:unhideWhenUsed/>
    <w:rsid w:val="00C538A6"/>
    <w:rPr>
      <w:color w:val="954F72"/>
      <w:u w:val="single"/>
    </w:rPr>
  </w:style>
  <w:style w:type="paragraph" w:customStyle="1" w:styleId="msonormal0">
    <w:name w:val="msonormal"/>
    <w:basedOn w:val="Normal"/>
    <w:rsid w:val="00C538A6"/>
    <w:pPr>
      <w:widowControl/>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font5">
    <w:name w:val="font5"/>
    <w:basedOn w:val="Normal"/>
    <w:rsid w:val="00C538A6"/>
    <w:pPr>
      <w:widowControl/>
      <w:spacing w:before="100" w:beforeAutospacing="1" w:after="100" w:afterAutospacing="1"/>
    </w:pPr>
    <w:rPr>
      <w:rFonts w:ascii="Arial" w:eastAsia="Times New Roman" w:hAnsi="Arial" w:cs="Arial"/>
      <w:color w:val="000000"/>
      <w:sz w:val="16"/>
      <w:szCs w:val="16"/>
      <w:lang w:val="pt-BR" w:eastAsia="pt-BR"/>
    </w:rPr>
  </w:style>
  <w:style w:type="paragraph" w:customStyle="1" w:styleId="font6">
    <w:name w:val="font6"/>
    <w:basedOn w:val="Normal"/>
    <w:rsid w:val="00C538A6"/>
    <w:pPr>
      <w:widowControl/>
      <w:spacing w:before="100" w:beforeAutospacing="1" w:after="100" w:afterAutospacing="1"/>
    </w:pPr>
    <w:rPr>
      <w:rFonts w:ascii="Arial" w:eastAsia="Times New Roman" w:hAnsi="Arial" w:cs="Arial"/>
      <w:i/>
      <w:iCs/>
      <w:color w:val="000000"/>
      <w:sz w:val="16"/>
      <w:szCs w:val="16"/>
      <w:lang w:val="pt-BR" w:eastAsia="pt-BR"/>
    </w:rPr>
  </w:style>
  <w:style w:type="paragraph" w:customStyle="1" w:styleId="font7">
    <w:name w:val="font7"/>
    <w:basedOn w:val="Normal"/>
    <w:rsid w:val="00C538A6"/>
    <w:pPr>
      <w:widowControl/>
      <w:spacing w:before="100" w:beforeAutospacing="1" w:after="100" w:afterAutospacing="1"/>
    </w:pPr>
    <w:rPr>
      <w:rFonts w:ascii="Arial" w:eastAsia="Times New Roman" w:hAnsi="Arial" w:cs="Arial"/>
      <w:i/>
      <w:iCs/>
      <w:sz w:val="16"/>
      <w:szCs w:val="16"/>
      <w:lang w:val="pt-BR" w:eastAsia="pt-BR"/>
    </w:rPr>
  </w:style>
  <w:style w:type="paragraph" w:customStyle="1" w:styleId="xl65">
    <w:name w:val="xl65"/>
    <w:basedOn w:val="Normal"/>
    <w:rsid w:val="00C538A6"/>
    <w:pPr>
      <w:widowControl/>
      <w:pBdr>
        <w:top w:val="single" w:sz="4" w:space="0" w:color="auto"/>
        <w:left w:val="single" w:sz="4" w:space="0" w:color="auto"/>
      </w:pBdr>
      <w:shd w:val="clear" w:color="000000" w:fill="595959"/>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66">
    <w:name w:val="xl66"/>
    <w:basedOn w:val="Normal"/>
    <w:rsid w:val="00C538A6"/>
    <w:pPr>
      <w:widowControl/>
      <w:pBdr>
        <w:top w:val="single" w:sz="4" w:space="0" w:color="auto"/>
      </w:pBdr>
      <w:shd w:val="clear" w:color="000000" w:fill="595959"/>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67">
    <w:name w:val="xl67"/>
    <w:basedOn w:val="Normal"/>
    <w:rsid w:val="00C538A6"/>
    <w:pPr>
      <w:widowControl/>
      <w:pBdr>
        <w:top w:val="single" w:sz="4" w:space="0" w:color="auto"/>
        <w:right w:val="single" w:sz="4" w:space="0" w:color="auto"/>
      </w:pBdr>
      <w:shd w:val="clear" w:color="000000" w:fill="595959"/>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68">
    <w:name w:val="xl68"/>
    <w:basedOn w:val="Normal"/>
    <w:rsid w:val="00C538A6"/>
    <w:pPr>
      <w:widowControl/>
      <w:pBdr>
        <w:left w:val="single" w:sz="4" w:space="0" w:color="auto"/>
        <w:bottom w:val="single" w:sz="4" w:space="0" w:color="auto"/>
        <w:right w:val="single" w:sz="4" w:space="0" w:color="auto"/>
      </w:pBdr>
      <w:shd w:val="clear" w:color="000000" w:fill="AEAAAA"/>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69">
    <w:name w:val="xl69"/>
    <w:basedOn w:val="Normal"/>
    <w:rsid w:val="00C538A6"/>
    <w:pPr>
      <w:widowControl/>
      <w:pBdr>
        <w:left w:val="single" w:sz="4" w:space="0" w:color="auto"/>
        <w:bottom w:val="single" w:sz="4" w:space="0" w:color="auto"/>
        <w:right w:val="single" w:sz="4" w:space="0" w:color="auto"/>
      </w:pBdr>
      <w:shd w:val="clear" w:color="000000" w:fill="AEAAAA"/>
      <w:spacing w:before="100" w:beforeAutospacing="1" w:after="100" w:afterAutospacing="1"/>
      <w:textAlignment w:val="center"/>
    </w:pPr>
    <w:rPr>
      <w:rFonts w:ascii="Arial" w:eastAsia="Times New Roman" w:hAnsi="Arial" w:cs="Arial"/>
      <w:sz w:val="16"/>
      <w:szCs w:val="16"/>
      <w:lang w:val="pt-BR" w:eastAsia="pt-BR"/>
    </w:rPr>
  </w:style>
  <w:style w:type="paragraph" w:customStyle="1" w:styleId="xl70">
    <w:name w:val="xl70"/>
    <w:basedOn w:val="Normal"/>
    <w:rsid w:val="00C538A6"/>
    <w:pPr>
      <w:widowControl/>
      <w:pBdr>
        <w:bottom w:val="single" w:sz="4" w:space="0" w:color="auto"/>
        <w:right w:val="single" w:sz="4" w:space="0" w:color="auto"/>
      </w:pBdr>
      <w:shd w:val="clear" w:color="000000" w:fill="AEAAAA"/>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71">
    <w:name w:val="xl71"/>
    <w:basedOn w:val="Normal"/>
    <w:rsid w:val="00C538A6"/>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72">
    <w:name w:val="xl72"/>
    <w:basedOn w:val="Normal"/>
    <w:rsid w:val="00C538A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73">
    <w:name w:val="xl73"/>
    <w:basedOn w:val="Normal"/>
    <w:rsid w:val="00C538A6"/>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sz w:val="16"/>
      <w:szCs w:val="16"/>
      <w:lang w:val="pt-BR" w:eastAsia="pt-BR"/>
    </w:rPr>
  </w:style>
  <w:style w:type="paragraph" w:customStyle="1" w:styleId="xl74">
    <w:name w:val="xl74"/>
    <w:basedOn w:val="Normal"/>
    <w:rsid w:val="00C538A6"/>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75">
    <w:name w:val="xl75"/>
    <w:basedOn w:val="Normal"/>
    <w:rsid w:val="00C538A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76">
    <w:name w:val="xl76"/>
    <w:basedOn w:val="Normal"/>
    <w:rsid w:val="00C538A6"/>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sz w:val="16"/>
      <w:szCs w:val="16"/>
      <w:lang w:val="pt-BR" w:eastAsia="pt-BR"/>
    </w:rPr>
  </w:style>
  <w:style w:type="table" w:customStyle="1" w:styleId="TableNormal1">
    <w:name w:val="Table Normal1"/>
    <w:uiPriority w:val="2"/>
    <w:semiHidden/>
    <w:unhideWhenUsed/>
    <w:qFormat/>
    <w:rsid w:val="00C538A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LFO50">
    <w:name w:val="LFO50"/>
    <w:basedOn w:val="Semlista"/>
    <w:rsid w:val="00C538A6"/>
    <w:pPr>
      <w:numPr>
        <w:numId w:val="22"/>
      </w:numPr>
    </w:pPr>
  </w:style>
  <w:style w:type="paragraph" w:customStyle="1" w:styleId="artigo">
    <w:name w:val="artigo"/>
    <w:basedOn w:val="Normal"/>
    <w:rsid w:val="00C538A6"/>
    <w:pPr>
      <w:widowControl/>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body">
    <w:name w:val="textbody"/>
    <w:basedOn w:val="Normal"/>
    <w:rsid w:val="00C538A6"/>
    <w:pPr>
      <w:widowControl/>
      <w:spacing w:before="100" w:beforeAutospacing="1" w:after="100" w:afterAutospacing="1"/>
    </w:pPr>
    <w:rPr>
      <w:rFonts w:ascii="Times New Roman" w:eastAsia="Times New Roman" w:hAnsi="Times New Roman" w:cs="Times New Roman"/>
      <w:sz w:val="24"/>
      <w:szCs w:val="24"/>
      <w:lang w:val="pt-BR" w:eastAsia="pt-BR"/>
    </w:rPr>
  </w:style>
  <w:style w:type="table" w:customStyle="1" w:styleId="TableNormal11">
    <w:name w:val="Table Normal11"/>
    <w:uiPriority w:val="2"/>
    <w:semiHidden/>
    <w:unhideWhenUsed/>
    <w:qFormat/>
    <w:rsid w:val="00C538A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1591713">
      <w:bodyDiv w:val="1"/>
      <w:marLeft w:val="0"/>
      <w:marRight w:val="0"/>
      <w:marTop w:val="0"/>
      <w:marBottom w:val="0"/>
      <w:divBdr>
        <w:top w:val="none" w:sz="0" w:space="0" w:color="auto"/>
        <w:left w:val="none" w:sz="0" w:space="0" w:color="auto"/>
        <w:bottom w:val="none" w:sz="0" w:space="0" w:color="auto"/>
        <w:right w:val="none" w:sz="0" w:space="0" w:color="auto"/>
      </w:divBdr>
    </w:div>
    <w:div w:id="2083746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guadocedonorte.es.leg.b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7B4746-51DD-4B11-8794-E7B62C0C41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333</TotalTime>
  <Pages>98</Pages>
  <Words>29974</Words>
  <Characters>161861</Characters>
  <Application>Microsoft Office Word</Application>
  <DocSecurity>0</DocSecurity>
  <Lines>1348</Lines>
  <Paragraphs>382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191453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Conta da Microsoft</dc:creator>
  <cp:keywords/>
  <dc:description/>
  <cp:lastModifiedBy>Conta da Microsoft</cp:lastModifiedBy>
  <cp:revision>22</cp:revision>
  <cp:lastPrinted>2022-10-14T12:13:00Z</cp:lastPrinted>
  <dcterms:created xsi:type="dcterms:W3CDTF">2022-09-22T11:29:00Z</dcterms:created>
  <dcterms:modified xsi:type="dcterms:W3CDTF">2022-10-27T12:40:00Z</dcterms:modified>
</cp:coreProperties>
</file>